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5.xml" ContentType="application/vnd.openxmlformats-officedocument.wordprocessingml.footer+xml"/>
  <Override PartName="/word/header18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00B" w:rsidRPr="00E656A2" w:rsidRDefault="00EE000B" w:rsidP="0060565C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sz w:val="24"/>
          <w:szCs w:val="24"/>
        </w:rPr>
      </w:pPr>
      <w:r w:rsidRPr="00E656A2">
        <w:rPr>
          <w:sz w:val="24"/>
          <w:szCs w:val="24"/>
        </w:rPr>
        <w:t>Изображение Государственного Герба Республики Казахстан</w:t>
      </w:r>
    </w:p>
    <w:p w:rsidR="00EE000B" w:rsidRPr="00E656A2" w:rsidRDefault="00EE000B" w:rsidP="0060565C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</w:p>
    <w:p w:rsidR="00EE000B" w:rsidRPr="00E656A2" w:rsidRDefault="00EE000B" w:rsidP="0060565C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>НАЦИОНАЛЬНЫЙ СТАНДАРТ РЕСПУБЛИКИ КАЗАХСТАН</w:t>
      </w:r>
    </w:p>
    <w:p w:rsidR="00EE000B" w:rsidRPr="00E656A2" w:rsidRDefault="00EE000B" w:rsidP="0060565C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:rsidR="00EE000B" w:rsidRPr="00E656A2" w:rsidRDefault="00EE000B" w:rsidP="0060565C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:rsidR="00EE000B" w:rsidRPr="00E656A2" w:rsidRDefault="00EE000B" w:rsidP="0060565C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:rsidR="00EE000B" w:rsidRPr="00E656A2" w:rsidRDefault="00EE000B" w:rsidP="0060565C">
      <w:pPr>
        <w:ind w:firstLine="0"/>
        <w:jc w:val="center"/>
        <w:rPr>
          <w:b/>
          <w:sz w:val="24"/>
          <w:szCs w:val="24"/>
        </w:rPr>
      </w:pPr>
    </w:p>
    <w:p w:rsidR="00EE000B" w:rsidRPr="00E656A2" w:rsidRDefault="00EE000B" w:rsidP="0060565C">
      <w:pPr>
        <w:ind w:firstLine="0"/>
        <w:jc w:val="center"/>
        <w:rPr>
          <w:b/>
          <w:sz w:val="24"/>
          <w:szCs w:val="24"/>
        </w:rPr>
      </w:pPr>
    </w:p>
    <w:p w:rsidR="00EE000B" w:rsidRPr="00E656A2" w:rsidRDefault="00EE000B" w:rsidP="0060565C">
      <w:pPr>
        <w:ind w:firstLine="0"/>
        <w:jc w:val="center"/>
        <w:rPr>
          <w:b/>
          <w:sz w:val="24"/>
          <w:szCs w:val="24"/>
        </w:rPr>
      </w:pPr>
    </w:p>
    <w:p w:rsidR="00EE000B" w:rsidRPr="00E656A2" w:rsidRDefault="00EE000B" w:rsidP="0060565C">
      <w:pPr>
        <w:ind w:firstLine="0"/>
        <w:jc w:val="center"/>
        <w:rPr>
          <w:b/>
          <w:sz w:val="24"/>
          <w:szCs w:val="24"/>
        </w:rPr>
      </w:pPr>
    </w:p>
    <w:p w:rsidR="00EE000B" w:rsidRPr="00E656A2" w:rsidRDefault="00EE000B" w:rsidP="0060565C">
      <w:pPr>
        <w:ind w:firstLine="0"/>
        <w:jc w:val="center"/>
        <w:rPr>
          <w:b/>
          <w:sz w:val="24"/>
          <w:szCs w:val="24"/>
        </w:rPr>
      </w:pPr>
    </w:p>
    <w:p w:rsidR="00EE000B" w:rsidRPr="00E656A2" w:rsidRDefault="00EE000B" w:rsidP="0060565C">
      <w:pPr>
        <w:ind w:firstLine="0"/>
        <w:jc w:val="center"/>
        <w:rPr>
          <w:b/>
          <w:sz w:val="24"/>
          <w:szCs w:val="24"/>
        </w:rPr>
      </w:pPr>
    </w:p>
    <w:p w:rsidR="00EE000B" w:rsidRPr="00E656A2" w:rsidRDefault="00EE000B" w:rsidP="0060565C">
      <w:pPr>
        <w:ind w:firstLine="0"/>
        <w:jc w:val="center"/>
        <w:rPr>
          <w:b/>
          <w:sz w:val="24"/>
          <w:szCs w:val="24"/>
        </w:rPr>
      </w:pPr>
    </w:p>
    <w:p w:rsidR="0064724F" w:rsidRPr="00E656A2" w:rsidRDefault="0064724F" w:rsidP="0060565C">
      <w:pPr>
        <w:ind w:firstLine="0"/>
        <w:jc w:val="center"/>
        <w:rPr>
          <w:b/>
          <w:sz w:val="24"/>
          <w:szCs w:val="24"/>
        </w:rPr>
      </w:pPr>
    </w:p>
    <w:p w:rsidR="00F024C2" w:rsidRDefault="00F024C2" w:rsidP="0060565C">
      <w:pPr>
        <w:ind w:right="-2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Отходы</w:t>
      </w:r>
    </w:p>
    <w:p w:rsidR="00F024C2" w:rsidRDefault="00F024C2" w:rsidP="0060565C">
      <w:pPr>
        <w:ind w:right="-2" w:firstLine="0"/>
        <w:jc w:val="center"/>
        <w:rPr>
          <w:b/>
          <w:bCs/>
          <w:sz w:val="24"/>
          <w:szCs w:val="24"/>
        </w:rPr>
      </w:pPr>
    </w:p>
    <w:p w:rsidR="00613894" w:rsidRDefault="00F024C2" w:rsidP="0060565C">
      <w:pPr>
        <w:ind w:right="-2" w:firstLine="0"/>
        <w:jc w:val="center"/>
        <w:rPr>
          <w:b/>
          <w:sz w:val="24"/>
          <w:szCs w:val="24"/>
        </w:rPr>
      </w:pPr>
      <w:r w:rsidRPr="00F024C2">
        <w:rPr>
          <w:b/>
          <w:bCs/>
          <w:sz w:val="24"/>
          <w:szCs w:val="24"/>
        </w:rPr>
        <w:t>МЕТОДЫ ОЦЕНКИ ПРОЦЕССОВ ОЧИСТКИ ПРОМЫШЛЕННЫХ СТОЧНЫХ ВОД ДЛЯ ПОВТОРНОГО ИСПОЛЬЗОВАНИЯ</w:t>
      </w:r>
    </w:p>
    <w:p w:rsidR="00004DDB" w:rsidRDefault="00004DDB" w:rsidP="0060565C">
      <w:pPr>
        <w:ind w:right="-2" w:firstLine="0"/>
        <w:jc w:val="center"/>
        <w:rPr>
          <w:b/>
          <w:sz w:val="24"/>
          <w:szCs w:val="24"/>
        </w:rPr>
      </w:pPr>
    </w:p>
    <w:p w:rsidR="00F024C2" w:rsidRDefault="00F024C2" w:rsidP="0060565C">
      <w:pPr>
        <w:ind w:right="-2" w:firstLine="0"/>
        <w:jc w:val="center"/>
        <w:rPr>
          <w:b/>
          <w:sz w:val="24"/>
          <w:szCs w:val="24"/>
        </w:rPr>
      </w:pPr>
    </w:p>
    <w:p w:rsidR="00EE000B" w:rsidRPr="00004DDB" w:rsidRDefault="00EE000B" w:rsidP="0060565C">
      <w:pPr>
        <w:ind w:right="-2"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</w:rPr>
        <w:t>СТ</w:t>
      </w:r>
      <w:r w:rsidRPr="00F024C2">
        <w:rPr>
          <w:b/>
          <w:sz w:val="24"/>
          <w:szCs w:val="24"/>
          <w:lang w:val="en-US"/>
        </w:rPr>
        <w:t xml:space="preserve"> </w:t>
      </w:r>
      <w:r w:rsidRPr="00E656A2">
        <w:rPr>
          <w:b/>
          <w:sz w:val="24"/>
          <w:szCs w:val="24"/>
        </w:rPr>
        <w:t>РК</w:t>
      </w:r>
      <w:r w:rsidRPr="00F024C2">
        <w:rPr>
          <w:b/>
          <w:sz w:val="24"/>
          <w:szCs w:val="24"/>
          <w:lang w:val="en-US"/>
        </w:rPr>
        <w:t xml:space="preserve"> </w:t>
      </w:r>
      <w:r w:rsidR="00F024C2" w:rsidRPr="00F024C2">
        <w:rPr>
          <w:b/>
          <w:sz w:val="24"/>
          <w:szCs w:val="24"/>
          <w:lang w:val="en-US"/>
        </w:rPr>
        <w:t>ISO 23043</w:t>
      </w:r>
    </w:p>
    <w:p w:rsidR="00EE000B" w:rsidRPr="00F024C2" w:rsidRDefault="00EE000B" w:rsidP="0060565C">
      <w:pPr>
        <w:ind w:right="-2" w:firstLine="0"/>
        <w:jc w:val="center"/>
        <w:rPr>
          <w:sz w:val="24"/>
          <w:szCs w:val="24"/>
          <w:lang w:val="en-US"/>
        </w:rPr>
      </w:pPr>
    </w:p>
    <w:p w:rsidR="008D2E52" w:rsidRPr="00F024C2" w:rsidRDefault="008D2E52" w:rsidP="0060565C">
      <w:pPr>
        <w:ind w:right="-2" w:firstLine="0"/>
        <w:rPr>
          <w:sz w:val="24"/>
          <w:szCs w:val="24"/>
          <w:lang w:val="en-US"/>
        </w:rPr>
      </w:pPr>
    </w:p>
    <w:p w:rsidR="00EE000B" w:rsidRPr="00F024C2" w:rsidRDefault="00EE000B" w:rsidP="00F024C2">
      <w:pPr>
        <w:pStyle w:val="Style3"/>
        <w:widowControl/>
        <w:ind w:right="-2"/>
        <w:jc w:val="center"/>
        <w:rPr>
          <w:rFonts w:ascii="Times New Roman" w:hAnsi="Times New Roman" w:cs="Times New Roman"/>
          <w:i/>
          <w:lang w:val="en-US"/>
        </w:rPr>
      </w:pPr>
      <w:r w:rsidRPr="00E656A2">
        <w:rPr>
          <w:rFonts w:ascii="Times New Roman" w:hAnsi="Times New Roman" w:cs="Times New Roman"/>
          <w:i/>
          <w:lang w:val="en-US"/>
        </w:rPr>
        <w:t>(</w:t>
      </w:r>
      <w:r w:rsidR="00F024C2">
        <w:rPr>
          <w:rFonts w:ascii="Times New Roman" w:hAnsi="Times New Roman" w:cs="Times New Roman"/>
          <w:i/>
          <w:lang w:val="en-US"/>
        </w:rPr>
        <w:t xml:space="preserve">ISO 23043:2021 </w:t>
      </w:r>
      <w:r w:rsidR="00F024C2" w:rsidRPr="00F024C2">
        <w:rPr>
          <w:rFonts w:ascii="Times New Roman" w:hAnsi="Times New Roman" w:cs="Times New Roman"/>
          <w:i/>
          <w:lang w:val="en-US"/>
        </w:rPr>
        <w:t>Evaluation methods for industrial wastewater treatment reuse processes</w:t>
      </w:r>
      <w:r w:rsidRPr="00613894">
        <w:rPr>
          <w:rFonts w:ascii="Times New Roman" w:hAnsi="Times New Roman" w:cs="Times New Roman"/>
          <w:i/>
          <w:lang w:val="en-US"/>
        </w:rPr>
        <w:t>,</w:t>
      </w:r>
      <w:r w:rsidR="00004DDB">
        <w:rPr>
          <w:rFonts w:ascii="Times New Roman" w:hAnsi="Times New Roman" w:cs="Times New Roman"/>
          <w:i/>
          <w:lang w:val="en-US"/>
        </w:rPr>
        <w:t xml:space="preserve"> </w:t>
      </w:r>
      <w:r w:rsidRPr="00E656A2">
        <w:rPr>
          <w:rFonts w:ascii="Times New Roman" w:hAnsi="Times New Roman" w:cs="Times New Roman"/>
          <w:i/>
          <w:lang w:val="en-US"/>
        </w:rPr>
        <w:t>IDT</w:t>
      </w:r>
      <w:r w:rsidRPr="00613894">
        <w:rPr>
          <w:rFonts w:ascii="Times New Roman" w:hAnsi="Times New Roman" w:cs="Times New Roman"/>
          <w:i/>
          <w:lang w:val="en-US"/>
        </w:rPr>
        <w:t>)</w:t>
      </w:r>
    </w:p>
    <w:p w:rsidR="00EE000B" w:rsidRPr="00613894" w:rsidRDefault="00EE000B" w:rsidP="0060565C">
      <w:pPr>
        <w:ind w:right="-2" w:firstLine="0"/>
        <w:jc w:val="center"/>
        <w:rPr>
          <w:sz w:val="24"/>
          <w:szCs w:val="24"/>
          <w:lang w:val="en-US"/>
        </w:rPr>
      </w:pPr>
    </w:p>
    <w:p w:rsidR="00EE000B" w:rsidRPr="00613894" w:rsidRDefault="00EE000B" w:rsidP="0060565C">
      <w:pPr>
        <w:ind w:right="-2" w:firstLine="0"/>
        <w:jc w:val="center"/>
        <w:rPr>
          <w:sz w:val="24"/>
          <w:szCs w:val="24"/>
          <w:lang w:val="en-US"/>
        </w:rPr>
      </w:pPr>
    </w:p>
    <w:p w:rsidR="00F024C2" w:rsidRPr="00613894" w:rsidRDefault="00F024C2" w:rsidP="0060565C">
      <w:pPr>
        <w:ind w:right="-2" w:firstLine="0"/>
        <w:jc w:val="center"/>
        <w:rPr>
          <w:sz w:val="24"/>
          <w:szCs w:val="24"/>
          <w:lang w:val="en-US"/>
        </w:rPr>
      </w:pPr>
    </w:p>
    <w:p w:rsidR="00F024C2" w:rsidRDefault="00EE000B" w:rsidP="0060565C">
      <w:pPr>
        <w:ind w:right="-2" w:firstLine="0"/>
        <w:jc w:val="center"/>
        <w:rPr>
          <w:i/>
          <w:sz w:val="24"/>
          <w:szCs w:val="24"/>
        </w:rPr>
      </w:pPr>
      <w:r w:rsidRPr="00E656A2">
        <w:rPr>
          <w:i/>
          <w:sz w:val="24"/>
          <w:szCs w:val="24"/>
        </w:rPr>
        <w:t>Настоящий проект стандарта</w:t>
      </w:r>
      <w:r w:rsidR="002B327C" w:rsidRPr="00E656A2">
        <w:rPr>
          <w:i/>
          <w:sz w:val="24"/>
          <w:szCs w:val="24"/>
        </w:rPr>
        <w:t xml:space="preserve"> </w:t>
      </w:r>
    </w:p>
    <w:p w:rsidR="00EE000B" w:rsidRPr="00E656A2" w:rsidRDefault="00EE000B" w:rsidP="0060565C">
      <w:pPr>
        <w:ind w:right="-2" w:firstLine="0"/>
        <w:jc w:val="center"/>
        <w:rPr>
          <w:i/>
          <w:sz w:val="24"/>
          <w:szCs w:val="24"/>
        </w:rPr>
      </w:pPr>
      <w:r w:rsidRPr="00E656A2">
        <w:rPr>
          <w:i/>
          <w:sz w:val="24"/>
          <w:szCs w:val="24"/>
        </w:rPr>
        <w:t>не подлежит применению до его утверждения</w:t>
      </w:r>
    </w:p>
    <w:p w:rsidR="00EE000B" w:rsidRPr="00E656A2" w:rsidRDefault="00EE000B" w:rsidP="0060565C">
      <w:pPr>
        <w:ind w:right="-2" w:firstLine="0"/>
        <w:jc w:val="center"/>
        <w:rPr>
          <w:sz w:val="24"/>
          <w:szCs w:val="24"/>
        </w:rPr>
      </w:pPr>
    </w:p>
    <w:p w:rsidR="00EE000B" w:rsidRPr="00E656A2" w:rsidRDefault="00EE000B" w:rsidP="0060565C">
      <w:pPr>
        <w:ind w:firstLine="0"/>
        <w:jc w:val="center"/>
        <w:rPr>
          <w:sz w:val="24"/>
          <w:szCs w:val="24"/>
        </w:rPr>
      </w:pPr>
    </w:p>
    <w:p w:rsidR="00EE000B" w:rsidRPr="00E656A2" w:rsidRDefault="00EE000B" w:rsidP="0060565C">
      <w:pPr>
        <w:ind w:firstLine="0"/>
        <w:jc w:val="center"/>
        <w:rPr>
          <w:sz w:val="24"/>
          <w:szCs w:val="24"/>
        </w:rPr>
      </w:pPr>
    </w:p>
    <w:p w:rsidR="00EE000B" w:rsidRPr="00E656A2" w:rsidRDefault="00EE000B" w:rsidP="0060565C">
      <w:pPr>
        <w:shd w:val="clear" w:color="auto" w:fill="FFFFFF"/>
        <w:ind w:firstLine="0"/>
        <w:jc w:val="center"/>
        <w:rPr>
          <w:sz w:val="24"/>
          <w:szCs w:val="24"/>
        </w:rPr>
      </w:pPr>
    </w:p>
    <w:p w:rsidR="0064724F" w:rsidRPr="00E656A2" w:rsidRDefault="0064724F" w:rsidP="0060565C">
      <w:pPr>
        <w:shd w:val="clear" w:color="auto" w:fill="FFFFFF"/>
        <w:ind w:firstLine="0"/>
        <w:jc w:val="center"/>
        <w:rPr>
          <w:sz w:val="24"/>
          <w:szCs w:val="24"/>
        </w:rPr>
      </w:pPr>
    </w:p>
    <w:p w:rsidR="0064724F" w:rsidRPr="00E656A2" w:rsidRDefault="0064724F" w:rsidP="0060565C">
      <w:pPr>
        <w:shd w:val="clear" w:color="auto" w:fill="FFFFFF"/>
        <w:ind w:firstLine="0"/>
        <w:jc w:val="center"/>
        <w:rPr>
          <w:sz w:val="24"/>
          <w:szCs w:val="24"/>
        </w:rPr>
      </w:pPr>
    </w:p>
    <w:p w:rsidR="0064724F" w:rsidRPr="00E656A2" w:rsidRDefault="0064724F" w:rsidP="0060565C">
      <w:pPr>
        <w:shd w:val="clear" w:color="auto" w:fill="FFFFFF"/>
        <w:ind w:firstLine="0"/>
        <w:jc w:val="center"/>
        <w:rPr>
          <w:sz w:val="24"/>
          <w:szCs w:val="24"/>
        </w:rPr>
      </w:pPr>
    </w:p>
    <w:p w:rsidR="00EE000B" w:rsidRPr="00E656A2" w:rsidRDefault="00EE000B" w:rsidP="0060565C">
      <w:pPr>
        <w:shd w:val="clear" w:color="auto" w:fill="FFFFFF"/>
        <w:ind w:firstLine="0"/>
        <w:jc w:val="center"/>
        <w:rPr>
          <w:sz w:val="24"/>
          <w:szCs w:val="24"/>
        </w:rPr>
      </w:pPr>
    </w:p>
    <w:p w:rsidR="00EE000B" w:rsidRPr="00E656A2" w:rsidRDefault="00EE000B" w:rsidP="0060565C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EE000B" w:rsidRPr="00E656A2" w:rsidRDefault="00EE000B" w:rsidP="0060565C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EE000B" w:rsidRPr="00E656A2" w:rsidRDefault="00EE000B" w:rsidP="0060565C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2B327C" w:rsidRPr="00E656A2" w:rsidRDefault="002B327C" w:rsidP="0060565C">
      <w:pPr>
        <w:shd w:val="clear" w:color="auto" w:fill="FFFFFF"/>
        <w:ind w:firstLine="0"/>
        <w:rPr>
          <w:b/>
          <w:sz w:val="24"/>
          <w:szCs w:val="24"/>
        </w:rPr>
      </w:pPr>
    </w:p>
    <w:p w:rsidR="00271715" w:rsidRPr="00271715" w:rsidRDefault="00271715" w:rsidP="0060565C">
      <w:pPr>
        <w:shd w:val="clear" w:color="auto" w:fill="FFFFFF"/>
        <w:ind w:firstLine="0"/>
        <w:jc w:val="center"/>
        <w:rPr>
          <w:b/>
          <w:sz w:val="24"/>
          <w:szCs w:val="24"/>
        </w:rPr>
      </w:pPr>
    </w:p>
    <w:p w:rsidR="00F024C2" w:rsidRDefault="00F024C2" w:rsidP="0060565C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004DDB" w:rsidRPr="00E656A2" w:rsidRDefault="00004DDB" w:rsidP="0060565C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F024C2" w:rsidRPr="00E656A2" w:rsidRDefault="00F024C2" w:rsidP="0060565C">
      <w:pPr>
        <w:shd w:val="clear" w:color="auto" w:fill="FFFFFF"/>
        <w:ind w:firstLine="0"/>
        <w:rPr>
          <w:b/>
          <w:sz w:val="24"/>
          <w:szCs w:val="24"/>
        </w:rPr>
      </w:pPr>
    </w:p>
    <w:p w:rsidR="00EE000B" w:rsidRPr="00E656A2" w:rsidRDefault="00EE000B" w:rsidP="0060565C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:rsidR="00EE000B" w:rsidRPr="00E656A2" w:rsidRDefault="00EE000B" w:rsidP="0060565C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 xml:space="preserve">Министерства торговли и интеграции </w:t>
      </w:r>
      <w:r w:rsidRPr="00E656A2">
        <w:rPr>
          <w:b/>
          <w:sz w:val="24"/>
          <w:szCs w:val="24"/>
        </w:rPr>
        <w:t>Республики Казахстан</w:t>
      </w:r>
    </w:p>
    <w:p w:rsidR="00EE000B" w:rsidRPr="00E656A2" w:rsidRDefault="00EE000B" w:rsidP="0060565C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>(Госстандарт)</w:t>
      </w:r>
    </w:p>
    <w:p w:rsidR="00EE000B" w:rsidRPr="00E656A2" w:rsidRDefault="00EE000B" w:rsidP="0060565C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EE000B" w:rsidRPr="00E656A2" w:rsidRDefault="00271715" w:rsidP="0060565C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  <w:sectPr w:rsidR="00EE000B" w:rsidRPr="00E656A2" w:rsidSect="009812CB">
          <w:headerReference w:type="even" r:id="rId8"/>
          <w:headerReference w:type="default" r:id="rId9"/>
          <w:footerReference w:type="even" r:id="rId10"/>
          <w:headerReference w:type="first" r:id="rId11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>
        <w:rPr>
          <w:b/>
          <w:sz w:val="24"/>
          <w:szCs w:val="24"/>
          <w:lang w:val="kk-KZ"/>
        </w:rPr>
        <w:t>Астана</w:t>
      </w:r>
    </w:p>
    <w:p w:rsidR="00EE000B" w:rsidRPr="00E656A2" w:rsidRDefault="00EE000B" w:rsidP="00625F22">
      <w:pPr>
        <w:shd w:val="clear" w:color="auto" w:fill="FFFFFF"/>
        <w:tabs>
          <w:tab w:val="center" w:pos="4677"/>
          <w:tab w:val="left" w:pos="7980"/>
        </w:tabs>
        <w:ind w:firstLine="0"/>
        <w:jc w:val="center"/>
        <w:rPr>
          <w:b/>
          <w:bCs/>
          <w:spacing w:val="3"/>
          <w:sz w:val="24"/>
          <w:szCs w:val="24"/>
        </w:rPr>
      </w:pPr>
      <w:r w:rsidRPr="00E656A2">
        <w:rPr>
          <w:b/>
          <w:bCs/>
          <w:spacing w:val="3"/>
          <w:sz w:val="24"/>
          <w:szCs w:val="24"/>
        </w:rPr>
        <w:lastRenderedPageBreak/>
        <w:t>Предисловие</w:t>
      </w:r>
    </w:p>
    <w:p w:rsidR="00EE000B" w:rsidRPr="00E656A2" w:rsidRDefault="00EE000B" w:rsidP="00BE3320">
      <w:pPr>
        <w:shd w:val="clear" w:color="auto" w:fill="FFFFFF"/>
        <w:ind w:firstLine="709"/>
        <w:rPr>
          <w:sz w:val="24"/>
          <w:szCs w:val="24"/>
        </w:rPr>
      </w:pPr>
    </w:p>
    <w:p w:rsidR="00EE000B" w:rsidRPr="008557E5" w:rsidRDefault="00EE000B" w:rsidP="00C206C4">
      <w:pPr>
        <w:tabs>
          <w:tab w:val="left" w:pos="922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E656A2">
        <w:rPr>
          <w:b/>
          <w:sz w:val="24"/>
          <w:szCs w:val="24"/>
        </w:rPr>
        <w:t xml:space="preserve">1 ПОДГОТОВЛЕН И </w:t>
      </w:r>
      <w:r w:rsidRPr="00E656A2">
        <w:rPr>
          <w:b/>
          <w:bCs/>
          <w:sz w:val="24"/>
          <w:szCs w:val="24"/>
        </w:rPr>
        <w:t xml:space="preserve">ВНЕСЕН </w:t>
      </w:r>
      <w:r w:rsidRPr="00E656A2">
        <w:rPr>
          <w:sz w:val="24"/>
          <w:szCs w:val="24"/>
        </w:rPr>
        <w:t xml:space="preserve">РГП на ПХВ «Казахстанский институт стандартизации и </w:t>
      </w:r>
      <w:r w:rsidR="008D2E52" w:rsidRPr="00E656A2">
        <w:rPr>
          <w:sz w:val="24"/>
          <w:szCs w:val="24"/>
        </w:rPr>
        <w:t>метрологии</w:t>
      </w:r>
      <w:r w:rsidRPr="00E656A2">
        <w:rPr>
          <w:sz w:val="24"/>
          <w:szCs w:val="24"/>
        </w:rPr>
        <w:t>» Комитета технического регулирования и метрологии Министерства торговли и интеграции Республики Казахстан</w:t>
      </w:r>
    </w:p>
    <w:p w:rsidR="00EE000B" w:rsidRPr="00E656A2" w:rsidRDefault="00EE000B" w:rsidP="00C206C4">
      <w:pPr>
        <w:tabs>
          <w:tab w:val="left" w:pos="922"/>
        </w:tabs>
        <w:autoSpaceDE/>
        <w:autoSpaceDN/>
        <w:adjustRightInd/>
        <w:ind w:right="20" w:firstLine="567"/>
        <w:rPr>
          <w:sz w:val="24"/>
          <w:szCs w:val="24"/>
        </w:rPr>
      </w:pPr>
    </w:p>
    <w:p w:rsidR="00EE000B" w:rsidRPr="00E656A2" w:rsidRDefault="00EE000B" w:rsidP="00C206C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</w:rPr>
      </w:pPr>
      <w:r w:rsidRPr="00E656A2">
        <w:rPr>
          <w:b/>
          <w:bCs/>
          <w:sz w:val="24"/>
          <w:szCs w:val="24"/>
        </w:rPr>
        <w:t xml:space="preserve">2 УТВЕРЖДЕН И ВВЕДЕН В ДЕЙСТВИЕ </w:t>
      </w:r>
      <w:r w:rsidRPr="00E656A2">
        <w:rPr>
          <w:bCs/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</w:t>
      </w:r>
      <w:r w:rsidR="00004DDB">
        <w:rPr>
          <w:bCs/>
          <w:sz w:val="24"/>
          <w:szCs w:val="24"/>
        </w:rPr>
        <w:t xml:space="preserve"> № ___ от «__» _______ 2023</w:t>
      </w:r>
      <w:r w:rsidR="00505556">
        <w:rPr>
          <w:bCs/>
          <w:sz w:val="24"/>
          <w:szCs w:val="24"/>
        </w:rPr>
        <w:t xml:space="preserve"> года</w:t>
      </w:r>
    </w:p>
    <w:p w:rsidR="00EE000B" w:rsidRPr="00E656A2" w:rsidRDefault="00EE000B" w:rsidP="00C206C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</w:p>
    <w:p w:rsidR="00EE000B" w:rsidRPr="00E656A2" w:rsidRDefault="00EE000B" w:rsidP="00C206C4">
      <w:pPr>
        <w:pStyle w:val="ac"/>
        <w:ind w:firstLine="567"/>
        <w:rPr>
          <w:rFonts w:cs="Times New Roman"/>
          <w:szCs w:val="24"/>
          <w:lang w:val="kk-KZ"/>
        </w:rPr>
      </w:pPr>
      <w:r w:rsidRPr="00E656A2">
        <w:rPr>
          <w:rFonts w:cs="Times New Roman"/>
          <w:b/>
          <w:szCs w:val="24"/>
          <w:lang w:val="kk-KZ"/>
        </w:rPr>
        <w:t>3</w:t>
      </w:r>
      <w:r w:rsidRPr="00E656A2">
        <w:rPr>
          <w:rFonts w:cs="Times New Roman"/>
          <w:szCs w:val="24"/>
          <w:lang w:val="kk-KZ"/>
        </w:rPr>
        <w:t xml:space="preserve"> </w:t>
      </w:r>
      <w:bookmarkStart w:id="0" w:name="_Hlk73520124"/>
      <w:r w:rsidRPr="00E656A2">
        <w:rPr>
          <w:rFonts w:cs="Times New Roman"/>
          <w:szCs w:val="24"/>
          <w:lang w:val="kk-KZ"/>
        </w:rPr>
        <w:t xml:space="preserve">Настоящий стандарт идентичен </w:t>
      </w:r>
      <w:r w:rsidR="0064724F" w:rsidRPr="00E656A2">
        <w:rPr>
          <w:rFonts w:cs="Times New Roman"/>
          <w:szCs w:val="24"/>
          <w:lang w:val="kk-KZ"/>
        </w:rPr>
        <w:t>международному</w:t>
      </w:r>
      <w:r w:rsidRPr="00E656A2">
        <w:rPr>
          <w:rFonts w:cs="Times New Roman"/>
          <w:szCs w:val="24"/>
          <w:lang w:val="kk-KZ"/>
        </w:rPr>
        <w:t xml:space="preserve"> стандарту </w:t>
      </w:r>
      <w:r w:rsidR="00F024C2" w:rsidRPr="00F024C2">
        <w:rPr>
          <w:rFonts w:cs="Times New Roman"/>
          <w:szCs w:val="24"/>
          <w:lang w:val="kk-KZ"/>
        </w:rPr>
        <w:t>ISO 23043:2021 Evaluation methods for industrial wastewater treatment reuse processes</w:t>
      </w:r>
      <w:r w:rsidR="0064724F" w:rsidRPr="00E656A2">
        <w:rPr>
          <w:rFonts w:cs="Times New Roman"/>
          <w:szCs w:val="24"/>
          <w:lang w:val="kk-KZ"/>
        </w:rPr>
        <w:t xml:space="preserve"> </w:t>
      </w:r>
      <w:r w:rsidRPr="00E656A2">
        <w:rPr>
          <w:rFonts w:cs="Times New Roman"/>
          <w:szCs w:val="24"/>
          <w:lang w:val="kk-KZ"/>
        </w:rPr>
        <w:t>(</w:t>
      </w:r>
      <w:r w:rsidR="00F024C2" w:rsidRPr="00F024C2">
        <w:rPr>
          <w:rFonts w:cs="Times New Roman"/>
          <w:szCs w:val="24"/>
          <w:lang w:val="kk-KZ"/>
        </w:rPr>
        <w:t>Методы оценки процессов повторного использования промышленных сточных вод</w:t>
      </w:r>
      <w:r w:rsidRPr="00004DDB">
        <w:rPr>
          <w:rFonts w:cs="Times New Roman"/>
          <w:szCs w:val="24"/>
          <w:lang w:val="kk-KZ"/>
        </w:rPr>
        <w:t>).</w:t>
      </w:r>
    </w:p>
    <w:bookmarkEnd w:id="0"/>
    <w:p w:rsidR="00613894" w:rsidRPr="00613894" w:rsidRDefault="0064724F" w:rsidP="00004DDB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</w:rPr>
      </w:pPr>
      <w:r w:rsidRPr="00E656A2">
        <w:rPr>
          <w:sz w:val="24"/>
          <w:szCs w:val="24"/>
          <w:lang w:val="kk-KZ"/>
        </w:rPr>
        <w:t xml:space="preserve">Международный </w:t>
      </w:r>
      <w:r w:rsidR="00EE000B" w:rsidRPr="00E656A2">
        <w:rPr>
          <w:sz w:val="24"/>
          <w:szCs w:val="24"/>
          <w:lang w:val="kk-KZ"/>
        </w:rPr>
        <w:t xml:space="preserve">стандарт </w:t>
      </w:r>
      <w:r w:rsidR="00004DDB" w:rsidRPr="00004DDB">
        <w:rPr>
          <w:sz w:val="24"/>
          <w:szCs w:val="24"/>
          <w:lang w:val="kk-KZ"/>
        </w:rPr>
        <w:t xml:space="preserve">ISO 23044:2020 </w:t>
      </w:r>
      <w:r w:rsidR="00004DDB">
        <w:rPr>
          <w:sz w:val="24"/>
          <w:szCs w:val="24"/>
          <w:lang w:val="kk-KZ"/>
        </w:rPr>
        <w:t>разработан подкомитетом SC 4 «</w:t>
      </w:r>
      <w:r w:rsidR="00004DDB" w:rsidRPr="00004DDB">
        <w:rPr>
          <w:sz w:val="24"/>
          <w:szCs w:val="24"/>
          <w:lang w:val="kk-KZ"/>
        </w:rPr>
        <w:t>Повторное использование воды в промышленности</w:t>
      </w:r>
      <w:r w:rsidR="00004DDB">
        <w:rPr>
          <w:sz w:val="24"/>
          <w:szCs w:val="24"/>
          <w:lang w:val="kk-KZ"/>
        </w:rPr>
        <w:t>» Технического комитета ISO/TC 282 «</w:t>
      </w:r>
      <w:r w:rsidR="00004DDB" w:rsidRPr="00004DDB">
        <w:rPr>
          <w:sz w:val="24"/>
          <w:szCs w:val="24"/>
          <w:lang w:val="kk-KZ"/>
        </w:rPr>
        <w:t>Повторное использ</w:t>
      </w:r>
      <w:r w:rsidR="00004DDB">
        <w:rPr>
          <w:sz w:val="24"/>
          <w:szCs w:val="24"/>
          <w:lang w:val="kk-KZ"/>
        </w:rPr>
        <w:t>ование воды»</w:t>
      </w:r>
    </w:p>
    <w:p w:rsidR="00EE000B" w:rsidRPr="00E656A2" w:rsidRDefault="00EE000B" w:rsidP="00C206C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E656A2">
        <w:rPr>
          <w:sz w:val="24"/>
          <w:szCs w:val="24"/>
          <w:lang w:val="kk-KZ"/>
        </w:rPr>
        <w:t>Перевод с английского языка (en)</w:t>
      </w:r>
    </w:p>
    <w:p w:rsidR="00EE000B" w:rsidRPr="00E656A2" w:rsidRDefault="00EE000B" w:rsidP="00C206C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E656A2">
        <w:rPr>
          <w:sz w:val="24"/>
          <w:szCs w:val="24"/>
          <w:lang w:val="kk-KZ"/>
        </w:rPr>
        <w:t xml:space="preserve">Официальный экземпляр </w:t>
      </w:r>
      <w:r w:rsidR="00F72A6F" w:rsidRPr="00E656A2">
        <w:rPr>
          <w:sz w:val="24"/>
          <w:szCs w:val="24"/>
          <w:lang w:val="kk-KZ"/>
        </w:rPr>
        <w:t xml:space="preserve">международного </w:t>
      </w:r>
      <w:r w:rsidRPr="00E656A2">
        <w:rPr>
          <w:sz w:val="24"/>
          <w:szCs w:val="24"/>
          <w:lang w:val="kk-KZ"/>
        </w:rPr>
        <w:t>стандарта, на основе которого разработан настоящий стандарт, и оф</w:t>
      </w:r>
      <w:r w:rsidR="00F72A6F" w:rsidRPr="00E656A2">
        <w:rPr>
          <w:sz w:val="24"/>
          <w:szCs w:val="24"/>
          <w:lang w:val="kk-KZ"/>
        </w:rPr>
        <w:t>ициальные экземпляры международных</w:t>
      </w:r>
      <w:r w:rsidRPr="00E656A2">
        <w:rPr>
          <w:sz w:val="24"/>
          <w:szCs w:val="24"/>
          <w:lang w:val="kk-KZ"/>
        </w:rPr>
        <w:t xml:space="preserve"> стандартов, на которые даны ссылки, имеются в Едином государственном фонде нормативных технических документов</w:t>
      </w:r>
    </w:p>
    <w:p w:rsidR="00EE000B" w:rsidRPr="00E656A2" w:rsidRDefault="00EE000B" w:rsidP="00C206C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E656A2">
        <w:rPr>
          <w:sz w:val="24"/>
          <w:szCs w:val="24"/>
          <w:lang w:val="kk-KZ"/>
        </w:rPr>
        <w:t xml:space="preserve">В разделе «Нормативные ссылки» и тексте стандарта ссылочные </w:t>
      </w:r>
      <w:r w:rsidR="00F72A6F" w:rsidRPr="00E656A2">
        <w:rPr>
          <w:sz w:val="24"/>
          <w:szCs w:val="24"/>
          <w:lang w:val="kk-KZ"/>
        </w:rPr>
        <w:t xml:space="preserve">международные </w:t>
      </w:r>
      <w:r w:rsidRPr="00E656A2">
        <w:rPr>
          <w:sz w:val="24"/>
          <w:szCs w:val="24"/>
          <w:lang w:val="kk-KZ"/>
        </w:rPr>
        <w:t>стандарты актуализированы</w:t>
      </w:r>
    </w:p>
    <w:p w:rsidR="0090004F" w:rsidRDefault="0090004F" w:rsidP="00C206C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</w:p>
    <w:p w:rsidR="00EE000B" w:rsidRPr="00E656A2" w:rsidRDefault="00EE000B" w:rsidP="00C206C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E656A2">
        <w:rPr>
          <w:sz w:val="24"/>
          <w:szCs w:val="24"/>
          <w:lang w:val="kk-KZ"/>
        </w:rPr>
        <w:t>Степень соответствия – идентичная (IDT)</w:t>
      </w:r>
    </w:p>
    <w:p w:rsidR="00EE000B" w:rsidRPr="00E656A2" w:rsidRDefault="00EE000B" w:rsidP="00C206C4">
      <w:pPr>
        <w:tabs>
          <w:tab w:val="left" w:pos="567"/>
        </w:tabs>
        <w:autoSpaceDE/>
        <w:autoSpaceDN/>
        <w:adjustRightInd/>
        <w:ind w:firstLine="567"/>
        <w:outlineLvl w:val="2"/>
        <w:rPr>
          <w:b/>
          <w:bCs/>
          <w:sz w:val="24"/>
          <w:szCs w:val="24"/>
        </w:rPr>
      </w:pPr>
      <w:bookmarkStart w:id="1" w:name="_Toc494286439"/>
    </w:p>
    <w:p w:rsidR="00DF3E2C" w:rsidRPr="00E656A2" w:rsidRDefault="00D24525" w:rsidP="00C206C4">
      <w:pPr>
        <w:pStyle w:val="ac"/>
        <w:ind w:firstLine="567"/>
      </w:pPr>
      <w:r>
        <w:rPr>
          <w:b/>
          <w:szCs w:val="24"/>
        </w:rPr>
        <w:t>4</w:t>
      </w:r>
      <w:r w:rsidR="00EE000B" w:rsidRPr="00E656A2">
        <w:rPr>
          <w:b/>
          <w:bCs/>
          <w:szCs w:val="24"/>
        </w:rPr>
        <w:t xml:space="preserve"> </w:t>
      </w:r>
      <w:bookmarkEnd w:id="1"/>
      <w:r w:rsidR="00DF3E2C" w:rsidRPr="00E656A2">
        <w:rPr>
          <w:b/>
          <w:bCs/>
          <w:szCs w:val="24"/>
        </w:rPr>
        <w:t xml:space="preserve">ВВЕДЕН </w:t>
      </w:r>
      <w:r w:rsidR="008557E5">
        <w:rPr>
          <w:b/>
          <w:bCs/>
          <w:szCs w:val="24"/>
          <w:lang w:val="kk-KZ"/>
        </w:rPr>
        <w:t>ВПЕРВЫЕ</w:t>
      </w:r>
      <w:r w:rsidR="00DF3E2C" w:rsidRPr="00E656A2">
        <w:t xml:space="preserve"> </w:t>
      </w:r>
    </w:p>
    <w:p w:rsidR="00DF3E2C" w:rsidRPr="00E656A2" w:rsidRDefault="00DF3E2C" w:rsidP="00DF3E2C">
      <w:pPr>
        <w:pStyle w:val="ac"/>
      </w:pPr>
    </w:p>
    <w:p w:rsidR="00EE000B" w:rsidRPr="00E656A2" w:rsidRDefault="00EE000B" w:rsidP="00BE3320">
      <w:pPr>
        <w:tabs>
          <w:tab w:val="left" w:pos="567"/>
        </w:tabs>
        <w:autoSpaceDE/>
        <w:autoSpaceDN/>
        <w:adjustRightInd/>
        <w:ind w:firstLine="709"/>
        <w:outlineLvl w:val="2"/>
        <w:rPr>
          <w:sz w:val="24"/>
          <w:szCs w:val="24"/>
        </w:rPr>
      </w:pPr>
    </w:p>
    <w:p w:rsidR="00EE000B" w:rsidRPr="00E656A2" w:rsidRDefault="00EE000B" w:rsidP="00BE3320">
      <w:pPr>
        <w:tabs>
          <w:tab w:val="left" w:pos="567"/>
        </w:tabs>
        <w:autoSpaceDE/>
        <w:autoSpaceDN/>
        <w:adjustRightInd/>
        <w:ind w:firstLine="709"/>
        <w:outlineLvl w:val="2"/>
        <w:rPr>
          <w:bCs/>
          <w:sz w:val="24"/>
          <w:szCs w:val="24"/>
          <w:lang w:val="kk-KZ"/>
        </w:rPr>
      </w:pPr>
    </w:p>
    <w:p w:rsidR="00EE000B" w:rsidRPr="00E656A2" w:rsidRDefault="00EE000B" w:rsidP="00C206C4">
      <w:pPr>
        <w:tabs>
          <w:tab w:val="left" w:pos="0"/>
        </w:tabs>
        <w:autoSpaceDE/>
        <w:autoSpaceDN/>
        <w:adjustRightInd/>
        <w:ind w:firstLine="567"/>
        <w:outlineLvl w:val="2"/>
        <w:rPr>
          <w:bCs/>
          <w:i/>
          <w:sz w:val="24"/>
          <w:szCs w:val="24"/>
          <w:lang w:val="kk-KZ"/>
        </w:rPr>
      </w:pPr>
      <w:r w:rsidRPr="00E656A2">
        <w:rPr>
          <w:bCs/>
          <w:i/>
          <w:sz w:val="24"/>
          <w:szCs w:val="24"/>
          <w:lang w:val="kk-KZ"/>
        </w:rPr>
        <w:t xml:space="preserve"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="00EB77B0" w:rsidRPr="00E656A2">
        <w:rPr>
          <w:bCs/>
          <w:i/>
          <w:sz w:val="24"/>
          <w:szCs w:val="24"/>
          <w:lang w:val="kk-KZ"/>
        </w:rPr>
        <w:t>периодически</w:t>
      </w:r>
      <w:r w:rsidRPr="00E656A2">
        <w:rPr>
          <w:bCs/>
          <w:i/>
          <w:sz w:val="24"/>
          <w:szCs w:val="24"/>
          <w:lang w:val="kk-KZ"/>
        </w:rPr>
        <w:t xml:space="preserve"> издаваемом информационном каталоге «Национальные стандарты»</w:t>
      </w:r>
    </w:p>
    <w:p w:rsidR="00EE000B" w:rsidRPr="00E656A2" w:rsidRDefault="00EE000B" w:rsidP="00C206C4">
      <w:pPr>
        <w:shd w:val="clear" w:color="auto" w:fill="FFFFFF"/>
        <w:tabs>
          <w:tab w:val="left" w:pos="0"/>
        </w:tabs>
        <w:ind w:firstLine="567"/>
        <w:rPr>
          <w:i/>
          <w:sz w:val="24"/>
          <w:szCs w:val="24"/>
          <w:lang w:val="kk-KZ"/>
        </w:rPr>
      </w:pPr>
    </w:p>
    <w:p w:rsidR="00EE000B" w:rsidRPr="00E656A2" w:rsidRDefault="00EE000B" w:rsidP="00C206C4">
      <w:pPr>
        <w:shd w:val="clear" w:color="auto" w:fill="FFFFFF"/>
        <w:tabs>
          <w:tab w:val="left" w:pos="0"/>
        </w:tabs>
        <w:ind w:firstLine="567"/>
        <w:rPr>
          <w:i/>
          <w:sz w:val="24"/>
          <w:szCs w:val="24"/>
          <w:lang w:val="kk-KZ"/>
        </w:rPr>
      </w:pPr>
    </w:p>
    <w:p w:rsidR="008F3745" w:rsidRDefault="008F3745" w:rsidP="00C206C4">
      <w:pPr>
        <w:shd w:val="clear" w:color="auto" w:fill="FFFFFF"/>
        <w:tabs>
          <w:tab w:val="left" w:pos="0"/>
        </w:tabs>
        <w:ind w:firstLine="567"/>
        <w:rPr>
          <w:i/>
          <w:sz w:val="24"/>
          <w:szCs w:val="24"/>
          <w:lang w:val="kk-KZ"/>
        </w:rPr>
      </w:pPr>
    </w:p>
    <w:p w:rsidR="0090004F" w:rsidRDefault="0090004F" w:rsidP="00C206C4">
      <w:pPr>
        <w:shd w:val="clear" w:color="auto" w:fill="FFFFFF"/>
        <w:tabs>
          <w:tab w:val="left" w:pos="0"/>
        </w:tabs>
        <w:ind w:firstLine="567"/>
        <w:rPr>
          <w:i/>
          <w:sz w:val="24"/>
          <w:szCs w:val="24"/>
          <w:lang w:val="kk-KZ"/>
        </w:rPr>
      </w:pPr>
    </w:p>
    <w:p w:rsidR="0090004F" w:rsidRDefault="0090004F" w:rsidP="00C206C4">
      <w:pPr>
        <w:shd w:val="clear" w:color="auto" w:fill="FFFFFF"/>
        <w:tabs>
          <w:tab w:val="left" w:pos="0"/>
        </w:tabs>
        <w:ind w:firstLine="567"/>
        <w:rPr>
          <w:i/>
          <w:sz w:val="24"/>
          <w:szCs w:val="24"/>
          <w:lang w:val="kk-KZ"/>
        </w:rPr>
      </w:pPr>
    </w:p>
    <w:p w:rsidR="00D24525" w:rsidRDefault="00D24525" w:rsidP="00C206C4">
      <w:pPr>
        <w:shd w:val="clear" w:color="auto" w:fill="FFFFFF"/>
        <w:tabs>
          <w:tab w:val="left" w:pos="0"/>
        </w:tabs>
        <w:ind w:firstLine="567"/>
        <w:rPr>
          <w:i/>
          <w:sz w:val="24"/>
          <w:szCs w:val="24"/>
          <w:lang w:val="kk-KZ"/>
        </w:rPr>
      </w:pPr>
    </w:p>
    <w:p w:rsidR="00D24525" w:rsidRDefault="00D24525" w:rsidP="00C206C4">
      <w:pPr>
        <w:shd w:val="clear" w:color="auto" w:fill="FFFFFF"/>
        <w:tabs>
          <w:tab w:val="left" w:pos="0"/>
        </w:tabs>
        <w:ind w:firstLine="567"/>
        <w:rPr>
          <w:i/>
          <w:sz w:val="24"/>
          <w:szCs w:val="24"/>
          <w:lang w:val="kk-KZ"/>
        </w:rPr>
      </w:pPr>
    </w:p>
    <w:p w:rsidR="00D24525" w:rsidRPr="00E656A2" w:rsidRDefault="00D24525" w:rsidP="00C206C4">
      <w:pPr>
        <w:shd w:val="clear" w:color="auto" w:fill="FFFFFF"/>
        <w:tabs>
          <w:tab w:val="left" w:pos="0"/>
        </w:tabs>
        <w:ind w:firstLine="567"/>
        <w:rPr>
          <w:i/>
          <w:sz w:val="24"/>
          <w:szCs w:val="24"/>
          <w:lang w:val="kk-KZ"/>
        </w:rPr>
      </w:pPr>
    </w:p>
    <w:p w:rsidR="00004DDB" w:rsidRPr="00E656A2" w:rsidRDefault="00004DDB" w:rsidP="00C206C4">
      <w:pPr>
        <w:shd w:val="clear" w:color="auto" w:fill="FFFFFF"/>
        <w:tabs>
          <w:tab w:val="left" w:pos="0"/>
        </w:tabs>
        <w:ind w:firstLine="567"/>
        <w:rPr>
          <w:i/>
          <w:sz w:val="24"/>
          <w:szCs w:val="24"/>
          <w:lang w:val="kk-KZ"/>
        </w:rPr>
      </w:pPr>
    </w:p>
    <w:p w:rsidR="00EE000B" w:rsidRDefault="00EE000B" w:rsidP="00C206C4">
      <w:pPr>
        <w:shd w:val="clear" w:color="auto" w:fill="FFFFFF"/>
        <w:tabs>
          <w:tab w:val="left" w:pos="0"/>
        </w:tabs>
        <w:ind w:firstLine="567"/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656A2">
        <w:rPr>
          <w:sz w:val="24"/>
          <w:szCs w:val="24"/>
        </w:rPr>
        <w:t xml:space="preserve">Настоящий стандарт не может быть </w:t>
      </w:r>
      <w:r w:rsidRPr="00E656A2">
        <w:rPr>
          <w:sz w:val="24"/>
          <w:szCs w:val="24"/>
          <w:lang w:val="kk-KZ"/>
        </w:rPr>
        <w:t xml:space="preserve">полностью или частично воспроизведен, </w:t>
      </w:r>
      <w:r w:rsidRPr="00E656A2">
        <w:rPr>
          <w:sz w:val="24"/>
          <w:szCs w:val="24"/>
        </w:rPr>
        <w:t xml:space="preserve">тиражирован и распространен </w:t>
      </w:r>
      <w:r w:rsidRPr="00E656A2">
        <w:rPr>
          <w:sz w:val="24"/>
          <w:szCs w:val="24"/>
          <w:lang w:val="kk-KZ"/>
        </w:rPr>
        <w:t xml:space="preserve">в качестве официального издания </w:t>
      </w:r>
      <w:r w:rsidRPr="00E656A2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E656A2"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  <w:br w:type="page"/>
      </w:r>
    </w:p>
    <w:p w:rsidR="009D22F1" w:rsidRDefault="009D22F1" w:rsidP="009D22F1">
      <w:pPr>
        <w:shd w:val="clear" w:color="auto" w:fill="FFFFFF"/>
        <w:ind w:firstLine="0"/>
        <w:jc w:val="center"/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</w:pPr>
      <w:r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>Введение</w:t>
      </w:r>
    </w:p>
    <w:p w:rsidR="009D22F1" w:rsidRDefault="009D22F1" w:rsidP="009D22F1">
      <w:pPr>
        <w:shd w:val="clear" w:color="auto" w:fill="FFFFFF"/>
        <w:ind w:firstLine="0"/>
        <w:jc w:val="center"/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F024C2" w:rsidRPr="00F024C2" w:rsidRDefault="00F024C2" w:rsidP="00F024C2">
      <w:pPr>
        <w:shd w:val="clear" w:color="auto" w:fill="FFFFFF"/>
        <w:ind w:firstLine="567"/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Повторное использование промышленных сточных вод является важной стратегией сокращения потребления пресной воды и образования сточных вод. Очищенные промышленные сточные воды могут быть испо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льзованы для различных целей [6], [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10]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 [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14]. Основными промышленными применениями являются охлаждающая вода для производства электроэнергии, питательная вода для котлов, очистка оборудования и общие технологические нужды. Повторно используемая вода также может применяться для непромышленных целей, чаще всего для смыва 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канализации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а также для орошения ландшафта 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[9], [13], [14].</w:t>
      </w:r>
    </w:p>
    <w:p w:rsidR="00F024C2" w:rsidRPr="00F024C2" w:rsidRDefault="00F024C2" w:rsidP="00F024C2">
      <w:pPr>
        <w:shd w:val="clear" w:color="auto" w:fill="FFFFFF"/>
        <w:ind w:firstLine="567"/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В настоящее время применяются различные методы для оценки использования ресурсов, энергетических и экологических характеристик соответственно, которые также могут использоваться в промышленных системах, включая оценку жизненного цикла                                     (ISO 14040), оценку экологических рисков (IEC 31010), наилучшие доступные 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технологии (Директива 2010 г.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/75/ЕС), экологический след (ISO 14046), экономика замкнутого цикла (BS 8001) и другие методы [1]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 [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2],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[16], [17]. Выбор первичных критериев оценки для процессов повторного использования промышленных сточных вод исторически основывался на анализе затрат и результатов, однако экономические факторы больше не являются основным фактором принятия решений, в настоящее время отрасли промышленности принимают во внимание ряд устойчивых факторов, включ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ая экономику, окружающую среду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 социальные и технологические характеристики [2], [7], [9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]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[10],                [15] 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–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[18].</w:t>
      </w:r>
    </w:p>
    <w:p w:rsidR="00F024C2" w:rsidRPr="00F024C2" w:rsidRDefault="00F024C2" w:rsidP="00F024C2">
      <w:pPr>
        <w:shd w:val="clear" w:color="auto" w:fill="FFFFFF"/>
        <w:ind w:firstLine="567"/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Оценка процессов повторного использования очистки сточных вод требует систематических методов для оценки ожидаемой производительности альтернативных процессов повто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рного использования сточных вод [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2], [10], [18].</w:t>
      </w:r>
    </w:p>
    <w:p w:rsidR="008B5E7D" w:rsidRDefault="00F024C2" w:rsidP="00F024C2">
      <w:pPr>
        <w:shd w:val="clear" w:color="auto" w:fill="FFFFFF"/>
        <w:ind w:firstLine="567"/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</w:pP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val="kk-KZ" w:eastAsia="en-US"/>
        </w:rPr>
        <w:t>В настоящем стандарте</w:t>
      </w:r>
      <w:r w:rsidRPr="00F024C2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представлены рекомендации по оценке процессов повторного использования сточных вод посредством расширенного анализа информации для обеспечения защиты окружающей среды и здоровья человека, содействия переходу к экономике замкнутого цикла и улучшения управления водными ресурсами.</w:t>
      </w:r>
    </w:p>
    <w:p w:rsidR="008B5E7D" w:rsidRPr="00E656A2" w:rsidRDefault="008B5E7D" w:rsidP="00DF3E2C">
      <w:pPr>
        <w:shd w:val="clear" w:color="auto" w:fill="FFFFFF"/>
        <w:ind w:firstLine="709"/>
        <w:rPr>
          <w:rStyle w:val="FontStyle59"/>
          <w:rFonts w:ascii="Times New Roman" w:hAnsi="Times New Roman" w:cs="Times New Roman"/>
          <w:b w:val="0"/>
          <w:bCs w:val="0"/>
          <w:color w:val="auto"/>
          <w:sz w:val="24"/>
          <w:szCs w:val="24"/>
          <w:lang w:val="kk-KZ"/>
        </w:rPr>
      </w:pPr>
    </w:p>
    <w:p w:rsidR="00EE000B" w:rsidRPr="00E656A2" w:rsidRDefault="00EE000B" w:rsidP="00BE3320">
      <w:pPr>
        <w:ind w:firstLine="709"/>
        <w:rPr>
          <w:b/>
          <w:sz w:val="24"/>
          <w:szCs w:val="24"/>
        </w:rPr>
        <w:sectPr w:rsidR="00EE000B" w:rsidRPr="00E656A2" w:rsidSect="00B737C6">
          <w:headerReference w:type="default" r:id="rId12"/>
          <w:footerReference w:type="default" r:id="rId13"/>
          <w:headerReference w:type="first" r:id="rId14"/>
          <w:footerReference w:type="first" r:id="rId15"/>
          <w:type w:val="evenPage"/>
          <w:pgSz w:w="11906" w:h="16838" w:code="9"/>
          <w:pgMar w:top="1438" w:right="1286" w:bottom="1418" w:left="1260" w:header="1021" w:footer="1021" w:gutter="0"/>
          <w:pgNumType w:fmt="upperRoman" w:start="2"/>
          <w:cols w:space="708"/>
          <w:docGrid w:linePitch="360"/>
        </w:sectPr>
      </w:pPr>
    </w:p>
    <w:p w:rsidR="00EE000B" w:rsidRPr="00E656A2" w:rsidRDefault="00EE000B" w:rsidP="008F3745">
      <w:pPr>
        <w:pBdr>
          <w:bottom w:val="single" w:sz="12" w:space="4" w:color="auto"/>
        </w:pBdr>
        <w:shd w:val="clear" w:color="auto" w:fill="FFFFFF"/>
        <w:ind w:firstLine="0"/>
        <w:jc w:val="center"/>
        <w:outlineLvl w:val="0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:rsidR="00EE000B" w:rsidRPr="00E656A2" w:rsidRDefault="00EE000B" w:rsidP="008F3745">
      <w:pPr>
        <w:shd w:val="clear" w:color="auto" w:fill="FFFFFF"/>
        <w:tabs>
          <w:tab w:val="left" w:pos="4125"/>
        </w:tabs>
        <w:ind w:firstLine="709"/>
        <w:jc w:val="center"/>
        <w:rPr>
          <w:b/>
          <w:bCs/>
          <w:sz w:val="24"/>
          <w:szCs w:val="24"/>
        </w:rPr>
      </w:pPr>
    </w:p>
    <w:p w:rsidR="00F024C2" w:rsidRDefault="00F024C2" w:rsidP="00F024C2">
      <w:pPr>
        <w:ind w:right="-2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Отходы</w:t>
      </w:r>
    </w:p>
    <w:p w:rsidR="00F024C2" w:rsidRDefault="00F024C2" w:rsidP="00F024C2">
      <w:pPr>
        <w:ind w:right="-2" w:firstLine="0"/>
        <w:jc w:val="center"/>
        <w:rPr>
          <w:b/>
          <w:bCs/>
          <w:sz w:val="24"/>
          <w:szCs w:val="24"/>
        </w:rPr>
      </w:pPr>
    </w:p>
    <w:p w:rsidR="00F024C2" w:rsidRDefault="00F024C2" w:rsidP="00F024C2">
      <w:pPr>
        <w:ind w:right="-2" w:firstLine="0"/>
        <w:jc w:val="center"/>
        <w:rPr>
          <w:b/>
          <w:sz w:val="24"/>
          <w:szCs w:val="24"/>
        </w:rPr>
      </w:pPr>
      <w:r w:rsidRPr="00F024C2">
        <w:rPr>
          <w:b/>
          <w:bCs/>
          <w:sz w:val="24"/>
          <w:szCs w:val="24"/>
        </w:rPr>
        <w:t>МЕТОДЫ ОЦЕНКИ ПРОЦЕССОВ ОЧИСТКИ ПРОМЫШЛЕННЫХ СТОЧНЫХ ВОД ДЛЯ ПОВТОРНОГО ИСПОЛЬЗОВАНИЯ</w:t>
      </w:r>
    </w:p>
    <w:p w:rsidR="00EE000B" w:rsidRPr="00E656A2" w:rsidRDefault="00EE000B" w:rsidP="008F3745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709"/>
        <w:jc w:val="center"/>
        <w:rPr>
          <w:b/>
          <w:sz w:val="24"/>
          <w:szCs w:val="24"/>
        </w:rPr>
      </w:pPr>
    </w:p>
    <w:p w:rsidR="00EE000B" w:rsidRPr="008557E5" w:rsidRDefault="00EE000B" w:rsidP="00BE3320">
      <w:pPr>
        <w:shd w:val="clear" w:color="auto" w:fill="FFFFFF"/>
        <w:ind w:firstLine="709"/>
        <w:jc w:val="right"/>
        <w:outlineLvl w:val="0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>Дата введения</w:t>
      </w:r>
      <w:r w:rsidR="008557E5">
        <w:rPr>
          <w:b/>
          <w:sz w:val="24"/>
          <w:szCs w:val="24"/>
          <w:lang w:val="kk-KZ"/>
        </w:rPr>
        <w:t xml:space="preserve"> </w:t>
      </w:r>
      <w:r w:rsidR="008557E5">
        <w:rPr>
          <w:b/>
          <w:sz w:val="24"/>
          <w:szCs w:val="24"/>
        </w:rPr>
        <w:t>__-__-_____</w:t>
      </w:r>
    </w:p>
    <w:p w:rsidR="00EE000B" w:rsidRPr="00E656A2" w:rsidRDefault="00EE000B" w:rsidP="00BE3320">
      <w:pPr>
        <w:shd w:val="clear" w:color="auto" w:fill="FFFFFF"/>
        <w:ind w:firstLine="709"/>
        <w:rPr>
          <w:b/>
          <w:sz w:val="24"/>
          <w:szCs w:val="24"/>
        </w:rPr>
      </w:pPr>
    </w:p>
    <w:p w:rsidR="00EE000B" w:rsidRPr="00E656A2" w:rsidRDefault="00EE000B" w:rsidP="00C206C4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 w:rsidRPr="00E656A2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1 </w:t>
      </w:r>
      <w:r w:rsidRPr="00E656A2">
        <w:rPr>
          <w:rFonts w:ascii="Times New Roman" w:hAnsi="Times New Roman" w:cs="Times New Roman"/>
          <w:b/>
        </w:rPr>
        <w:t>Область применения</w:t>
      </w:r>
    </w:p>
    <w:p w:rsidR="00EE000B" w:rsidRPr="00E656A2" w:rsidRDefault="00EE000B" w:rsidP="00C206C4">
      <w:pPr>
        <w:pStyle w:val="Style22"/>
        <w:widowControl/>
        <w:ind w:firstLine="567"/>
        <w:rPr>
          <w:rStyle w:val="FontStyle140"/>
          <w:rFonts w:ascii="Times New Roman" w:hAnsi="Times New Roman" w:cs="Times New Roman"/>
          <w:sz w:val="24"/>
          <w:szCs w:val="24"/>
          <w:lang w:eastAsia="en-US"/>
        </w:rPr>
      </w:pPr>
    </w:p>
    <w:p w:rsidR="00F024C2" w:rsidRPr="00F024C2" w:rsidRDefault="00F024C2" w:rsidP="00F024C2">
      <w:pPr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  <w:lang w:val="kk-KZ"/>
        </w:rPr>
        <w:t>Настоящий стандарт устанавливает</w:t>
      </w:r>
      <w:r w:rsidRPr="00F024C2">
        <w:rPr>
          <w:sz w:val="24"/>
          <w:szCs w:val="24"/>
        </w:rPr>
        <w:t xml:space="preserve"> принципы и основу для всесторонней оценки процессов повторного использования промышленных сточных вод, включая:</w:t>
      </w:r>
    </w:p>
    <w:p w:rsidR="00F024C2" w:rsidRPr="00F024C2" w:rsidRDefault="00F024C2" w:rsidP="00F024C2">
      <w:pPr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F024C2">
        <w:rPr>
          <w:sz w:val="24"/>
          <w:szCs w:val="24"/>
        </w:rPr>
        <w:t>установление целей и масштабов;</w:t>
      </w:r>
    </w:p>
    <w:p w:rsidR="00F024C2" w:rsidRPr="00F024C2" w:rsidRDefault="00F024C2" w:rsidP="00F024C2">
      <w:pPr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F024C2">
        <w:rPr>
          <w:sz w:val="24"/>
          <w:szCs w:val="24"/>
        </w:rPr>
        <w:t>иллюстрирующий процедуру оценки; и</w:t>
      </w:r>
    </w:p>
    <w:p w:rsidR="00F024C2" w:rsidRPr="00F024C2" w:rsidRDefault="00F024C2" w:rsidP="00F024C2">
      <w:pPr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F024C2">
        <w:rPr>
          <w:sz w:val="24"/>
          <w:szCs w:val="24"/>
        </w:rPr>
        <w:t>определение индикаторов оценки (технологический индикатор/субиндикаторы, экологический индикатор/субиндикаторы, ресурсный индикатор/субиндикаторы, экономический индикатор/субиндикаторы).</w:t>
      </w:r>
    </w:p>
    <w:p w:rsidR="00F024C2" w:rsidRPr="00F024C2" w:rsidRDefault="00F024C2" w:rsidP="00F024C2">
      <w:pPr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  <w:lang w:val="kk-KZ"/>
        </w:rPr>
        <w:t>Настоящий стандарт</w:t>
      </w:r>
      <w:r>
        <w:rPr>
          <w:sz w:val="24"/>
          <w:szCs w:val="24"/>
        </w:rPr>
        <w:t xml:space="preserve"> описывает</w:t>
      </w:r>
      <w:r w:rsidRPr="00F024C2">
        <w:rPr>
          <w:sz w:val="24"/>
          <w:szCs w:val="24"/>
        </w:rPr>
        <w:t>, как всесторонне оценить процессы повторного использования промышленных сточных вод с использованием предложенных подходов к расчету и рекомендуемых показателей. В нем не указаны методологии для отдельных показателей оценки.</w:t>
      </w:r>
    </w:p>
    <w:p w:rsidR="00F024C2" w:rsidRPr="00F024C2" w:rsidRDefault="002D75FB" w:rsidP="00F024C2">
      <w:pPr>
        <w:tabs>
          <w:tab w:val="left" w:pos="0"/>
        </w:tabs>
        <w:ind w:firstLine="567"/>
        <w:rPr>
          <w:sz w:val="24"/>
          <w:szCs w:val="24"/>
        </w:rPr>
      </w:pPr>
      <w:r w:rsidRPr="002D75FB">
        <w:rPr>
          <w:sz w:val="24"/>
          <w:szCs w:val="24"/>
          <w:lang w:val="kk-KZ"/>
        </w:rPr>
        <w:t xml:space="preserve">Настоящий стандарт </w:t>
      </w:r>
      <w:r w:rsidR="00F024C2" w:rsidRPr="00F024C2">
        <w:rPr>
          <w:sz w:val="24"/>
          <w:szCs w:val="24"/>
        </w:rPr>
        <w:t>предназначен для оказания помощи широкому кругу участников проекта по очистке и повторному использованию промышленных сточных вод, включая специалистов (планирование, управление, проектировщики и операторы), административные органы (мониторинг, оценка, регулирование и администрация) и местные органы власти.</w:t>
      </w:r>
    </w:p>
    <w:p w:rsidR="00F024C2" w:rsidRPr="00F024C2" w:rsidRDefault="002D75FB" w:rsidP="00F024C2">
      <w:pPr>
        <w:tabs>
          <w:tab w:val="left" w:pos="0"/>
        </w:tabs>
        <w:ind w:firstLine="567"/>
        <w:rPr>
          <w:sz w:val="24"/>
          <w:szCs w:val="24"/>
        </w:rPr>
      </w:pPr>
      <w:r w:rsidRPr="002D75FB">
        <w:rPr>
          <w:sz w:val="24"/>
          <w:szCs w:val="24"/>
          <w:lang w:val="kk-KZ"/>
        </w:rPr>
        <w:t xml:space="preserve">Настоящий стандарт </w:t>
      </w:r>
      <w:r w:rsidR="00F024C2" w:rsidRPr="00F024C2">
        <w:rPr>
          <w:sz w:val="24"/>
          <w:szCs w:val="24"/>
        </w:rPr>
        <w:t>применим к</w:t>
      </w:r>
    </w:p>
    <w:p w:rsidR="00F024C2" w:rsidRPr="00F024C2" w:rsidRDefault="00F024C2" w:rsidP="00F024C2">
      <w:pPr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F024C2">
        <w:rPr>
          <w:sz w:val="24"/>
          <w:szCs w:val="24"/>
        </w:rPr>
        <w:t>оценка сравнения и выбор процессов повторного использования промышленных сточных вод,</w:t>
      </w:r>
    </w:p>
    <w:p w:rsidR="00F024C2" w:rsidRPr="00F024C2" w:rsidRDefault="00F024C2" w:rsidP="00F024C2">
      <w:pPr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F024C2">
        <w:rPr>
          <w:sz w:val="24"/>
          <w:szCs w:val="24"/>
        </w:rPr>
        <w:t>внедрение постоянных улучшений,</w:t>
      </w:r>
    </w:p>
    <w:p w:rsidR="00F024C2" w:rsidRPr="00F024C2" w:rsidRDefault="00F024C2" w:rsidP="00F024C2">
      <w:pPr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F024C2">
        <w:rPr>
          <w:sz w:val="24"/>
          <w:szCs w:val="24"/>
        </w:rPr>
        <w:t>модернизация процессов и повышение производительности существующих очистных сооружений и установок повторного использования.</w:t>
      </w:r>
    </w:p>
    <w:p w:rsidR="003270A8" w:rsidRDefault="00F024C2" w:rsidP="00F024C2">
      <w:pPr>
        <w:tabs>
          <w:tab w:val="left" w:pos="0"/>
        </w:tabs>
        <w:ind w:firstLine="567"/>
        <w:rPr>
          <w:sz w:val="24"/>
          <w:szCs w:val="24"/>
        </w:rPr>
      </w:pPr>
      <w:r w:rsidRPr="00F024C2">
        <w:rPr>
          <w:sz w:val="24"/>
          <w:szCs w:val="24"/>
        </w:rPr>
        <w:t>Предполагаемое применение результатов комплексной оценки рассматривается в рамках определения цели и области применения.</w:t>
      </w:r>
    </w:p>
    <w:p w:rsidR="00F024C2" w:rsidRPr="00E656A2" w:rsidRDefault="00F024C2" w:rsidP="00F024C2">
      <w:pPr>
        <w:ind w:firstLine="567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</w:p>
    <w:p w:rsidR="00EE000B" w:rsidRPr="00E656A2" w:rsidRDefault="00EE000B" w:rsidP="00C206C4">
      <w:pPr>
        <w:ind w:firstLine="567"/>
        <w:rPr>
          <w:rStyle w:val="FontStyle140"/>
          <w:rFonts w:ascii="Times New Roman" w:hAnsi="Times New Roman" w:cs="Times New Roman"/>
          <w:sz w:val="24"/>
          <w:szCs w:val="24"/>
          <w:lang w:eastAsia="en-US"/>
        </w:rPr>
      </w:pPr>
      <w:r w:rsidRPr="00E656A2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2 </w:t>
      </w:r>
      <w:r w:rsidRPr="00E656A2">
        <w:rPr>
          <w:b/>
          <w:sz w:val="24"/>
        </w:rPr>
        <w:t>Нормативные ссылки</w:t>
      </w:r>
    </w:p>
    <w:p w:rsidR="00EE000B" w:rsidRPr="00E656A2" w:rsidRDefault="00EE000B" w:rsidP="00C206C4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sz w:val="24"/>
          <w:lang w:eastAsia="en-US"/>
        </w:rPr>
      </w:pPr>
    </w:p>
    <w:p w:rsidR="00C6074B" w:rsidRPr="00C6074B" w:rsidRDefault="00C6074B" w:rsidP="00C206C4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Для применения настоящего стандарта </w:t>
      </w:r>
      <w:r>
        <w:rPr>
          <w:rStyle w:val="FontStyle45"/>
          <w:rFonts w:ascii="Times New Roman" w:cs="Times New Roman"/>
          <w:b w:val="0"/>
          <w:lang w:eastAsia="en-US"/>
        </w:rPr>
        <w:t>(документа) необходимы следующие ссылочные документы. Для датированных ссылок применяют только указанное издание ссылочного документа, для недатированных ссылок применяют последнее издание ссылочного документа (включая все его изменения):</w:t>
      </w:r>
    </w:p>
    <w:p w:rsidR="00004DDB" w:rsidRPr="00F024C2" w:rsidRDefault="003270A8" w:rsidP="003270A8">
      <w:pPr>
        <w:widowControl/>
        <w:ind w:firstLine="567"/>
        <w:rPr>
          <w:sz w:val="24"/>
          <w:szCs w:val="24"/>
        </w:rPr>
      </w:pPr>
      <w:bookmarkStart w:id="2" w:name="_Hlk103682518"/>
      <w:r w:rsidRPr="003270A8">
        <w:rPr>
          <w:sz w:val="24"/>
          <w:szCs w:val="24"/>
          <w:lang w:val="en-US"/>
        </w:rPr>
        <w:t>ISO</w:t>
      </w:r>
      <w:r w:rsidRPr="003270A8">
        <w:rPr>
          <w:sz w:val="24"/>
          <w:szCs w:val="24"/>
        </w:rPr>
        <w:t xml:space="preserve"> 20670</w:t>
      </w:r>
      <w:r>
        <w:rPr>
          <w:sz w:val="24"/>
          <w:szCs w:val="24"/>
          <w:lang w:val="kk-KZ"/>
        </w:rPr>
        <w:t xml:space="preserve"> </w:t>
      </w:r>
      <w:r w:rsidRPr="003270A8">
        <w:rPr>
          <w:sz w:val="24"/>
          <w:szCs w:val="24"/>
          <w:lang w:val="kk-KZ"/>
        </w:rPr>
        <w:t>Water reuse — Vocabulary</w:t>
      </w:r>
      <w:r w:rsidRPr="003270A8">
        <w:rPr>
          <w:sz w:val="24"/>
          <w:szCs w:val="24"/>
        </w:rPr>
        <w:t xml:space="preserve"> (Повторное использование воды. </w:t>
      </w:r>
      <w:r w:rsidRPr="00F024C2">
        <w:rPr>
          <w:sz w:val="24"/>
          <w:szCs w:val="24"/>
        </w:rPr>
        <w:t>Словарь).</w:t>
      </w:r>
    </w:p>
    <w:bookmarkEnd w:id="2"/>
    <w:p w:rsidR="00C21EBE" w:rsidRPr="00133B60" w:rsidRDefault="00C21EBE" w:rsidP="00C206C4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</w:p>
    <w:p w:rsidR="00EE000B" w:rsidRPr="00E656A2" w:rsidRDefault="00EE000B" w:rsidP="00C206C4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E656A2">
        <w:rPr>
          <w:rStyle w:val="FontStyle45"/>
          <w:rFonts w:ascii="Times New Roman" w:cs="Times New Roman"/>
          <w:lang w:eastAsia="en-US"/>
        </w:rPr>
        <w:t>3 Термины</w:t>
      </w:r>
      <w:r w:rsidR="00090C64">
        <w:rPr>
          <w:rStyle w:val="FontStyle45"/>
          <w:rFonts w:ascii="Times New Roman" w:cs="Times New Roman"/>
          <w:lang w:eastAsia="en-US"/>
        </w:rPr>
        <w:t>,</w:t>
      </w:r>
      <w:r w:rsidRPr="00E656A2">
        <w:rPr>
          <w:rStyle w:val="FontStyle45"/>
          <w:rFonts w:ascii="Times New Roman" w:cs="Times New Roman"/>
          <w:lang w:eastAsia="en-US"/>
        </w:rPr>
        <w:t xml:space="preserve"> определения</w:t>
      </w:r>
      <w:r w:rsidR="007062D7">
        <w:rPr>
          <w:rStyle w:val="FontStyle45"/>
          <w:rFonts w:ascii="Times New Roman" w:cs="Times New Roman"/>
          <w:lang w:eastAsia="en-US"/>
        </w:rPr>
        <w:t xml:space="preserve"> и</w:t>
      </w:r>
      <w:r w:rsidR="00090C64">
        <w:rPr>
          <w:rStyle w:val="FontStyle45"/>
          <w:rFonts w:ascii="Times New Roman" w:cs="Times New Roman"/>
          <w:lang w:eastAsia="en-US"/>
        </w:rPr>
        <w:t xml:space="preserve"> обозначения </w:t>
      </w:r>
    </w:p>
    <w:p w:rsidR="00090C64" w:rsidRDefault="00090C64" w:rsidP="00C206C4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:rsidR="00090C64" w:rsidRPr="00090C64" w:rsidRDefault="00090C64" w:rsidP="00C206C4">
      <w:pPr>
        <w:pStyle w:val="Style30"/>
        <w:widowControl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090C64">
        <w:rPr>
          <w:rStyle w:val="FontStyle45"/>
          <w:rFonts w:ascii="Times New Roman" w:cs="Times New Roman"/>
          <w:bCs w:val="0"/>
          <w:lang w:eastAsia="en-US"/>
        </w:rPr>
        <w:t>3.1 Термин</w:t>
      </w:r>
      <w:r w:rsidR="00772104">
        <w:rPr>
          <w:rStyle w:val="FontStyle45"/>
          <w:rFonts w:ascii="Times New Roman" w:cs="Times New Roman"/>
          <w:bCs w:val="0"/>
          <w:lang w:val="kk-KZ" w:eastAsia="en-US"/>
        </w:rPr>
        <w:t>ы</w:t>
      </w:r>
      <w:r w:rsidRPr="00090C64">
        <w:rPr>
          <w:rStyle w:val="FontStyle45"/>
          <w:rFonts w:ascii="Times New Roman" w:cs="Times New Roman"/>
          <w:bCs w:val="0"/>
          <w:lang w:eastAsia="en-US"/>
        </w:rPr>
        <w:t xml:space="preserve"> и определения</w:t>
      </w:r>
    </w:p>
    <w:p w:rsidR="0074139F" w:rsidRDefault="00EE000B" w:rsidP="00C206C4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E656A2">
        <w:rPr>
          <w:rStyle w:val="FontStyle45"/>
          <w:rFonts w:ascii="Times New Roman" w:cs="Times New Roman"/>
          <w:b w:val="0"/>
          <w:lang w:eastAsia="en-US"/>
        </w:rPr>
        <w:lastRenderedPageBreak/>
        <w:t>В настоящем стандарте применяются</w:t>
      </w:r>
      <w:r w:rsidR="00090C64">
        <w:rPr>
          <w:rStyle w:val="FontStyle45"/>
          <w:rFonts w:ascii="Times New Roman" w:cs="Times New Roman"/>
          <w:b w:val="0"/>
          <w:lang w:val="kk-KZ" w:eastAsia="en-US"/>
        </w:rPr>
        <w:t xml:space="preserve"> (используются)</w:t>
      </w:r>
      <w:r w:rsidRPr="00E656A2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F67EC7" w:rsidRPr="00E656A2">
        <w:rPr>
          <w:rStyle w:val="FontStyle45"/>
          <w:rFonts w:ascii="Times New Roman" w:cs="Times New Roman"/>
          <w:b w:val="0"/>
          <w:lang w:eastAsia="en-US"/>
        </w:rPr>
        <w:t xml:space="preserve">термины по </w:t>
      </w:r>
      <w:r w:rsidR="003270A8" w:rsidRPr="003270A8">
        <w:rPr>
          <w:rStyle w:val="FontStyle45"/>
          <w:rFonts w:ascii="Times New Roman" w:cs="Times New Roman"/>
          <w:b w:val="0"/>
          <w:lang w:val="en-US" w:eastAsia="en-US"/>
        </w:rPr>
        <w:t>ISO</w:t>
      </w:r>
      <w:r w:rsidR="003270A8" w:rsidRPr="003270A8">
        <w:rPr>
          <w:rStyle w:val="FontStyle45"/>
          <w:rFonts w:ascii="Times New Roman" w:cs="Times New Roman"/>
          <w:b w:val="0"/>
          <w:lang w:eastAsia="en-US"/>
        </w:rPr>
        <w:t xml:space="preserve"> 20670</w:t>
      </w:r>
      <w:r w:rsidR="00090C64">
        <w:rPr>
          <w:rStyle w:val="FontStyle45"/>
          <w:rFonts w:ascii="Times New Roman" w:cs="Times New Roman"/>
          <w:b w:val="0"/>
          <w:lang w:val="kk-KZ" w:eastAsia="en-US"/>
        </w:rPr>
        <w:t xml:space="preserve">, </w:t>
      </w:r>
      <w:r w:rsidR="00F67EC7" w:rsidRPr="00E656A2">
        <w:rPr>
          <w:rStyle w:val="FontStyle45"/>
          <w:rFonts w:ascii="Times New Roman" w:cs="Times New Roman"/>
          <w:b w:val="0"/>
          <w:lang w:eastAsia="en-US"/>
        </w:rPr>
        <w:t xml:space="preserve">а также </w:t>
      </w:r>
      <w:r w:rsidRPr="00E656A2">
        <w:rPr>
          <w:rStyle w:val="FontStyle45"/>
          <w:rFonts w:ascii="Times New Roman" w:cs="Times New Roman"/>
          <w:b w:val="0"/>
          <w:lang w:eastAsia="en-US"/>
        </w:rPr>
        <w:t>следующи</w:t>
      </w:r>
      <w:r w:rsidR="003270A8">
        <w:rPr>
          <w:rStyle w:val="FontStyle45"/>
          <w:rFonts w:ascii="Times New Roman" w:cs="Times New Roman"/>
          <w:b w:val="0"/>
          <w:lang w:val="kk-KZ" w:eastAsia="en-US"/>
        </w:rPr>
        <w:t>е</w:t>
      </w:r>
      <w:r w:rsidRPr="00E656A2">
        <w:rPr>
          <w:rStyle w:val="FontStyle45"/>
          <w:rFonts w:ascii="Times New Roman" w:cs="Times New Roman"/>
          <w:b w:val="0"/>
          <w:lang w:eastAsia="en-US"/>
        </w:rPr>
        <w:t xml:space="preserve"> термин</w:t>
      </w:r>
      <w:r w:rsidR="003270A8">
        <w:rPr>
          <w:rStyle w:val="FontStyle45"/>
          <w:rFonts w:ascii="Times New Roman" w:cs="Times New Roman"/>
          <w:b w:val="0"/>
          <w:lang w:val="kk-KZ" w:eastAsia="en-US"/>
        </w:rPr>
        <w:t>ы</w:t>
      </w:r>
      <w:r w:rsidRPr="00E656A2">
        <w:rPr>
          <w:rStyle w:val="FontStyle45"/>
          <w:rFonts w:ascii="Times New Roman" w:cs="Times New Roman"/>
          <w:b w:val="0"/>
          <w:lang w:eastAsia="en-US"/>
        </w:rPr>
        <w:t xml:space="preserve"> с</w:t>
      </w:r>
      <w:r w:rsidR="0074139F" w:rsidRPr="00E656A2">
        <w:rPr>
          <w:rStyle w:val="FontStyle45"/>
          <w:rFonts w:ascii="Times New Roman" w:cs="Times New Roman"/>
          <w:b w:val="0"/>
          <w:lang w:eastAsia="en-US"/>
        </w:rPr>
        <w:t xml:space="preserve"> соответствующим</w:t>
      </w:r>
      <w:r w:rsidR="00090C64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74139F" w:rsidRPr="00E656A2">
        <w:rPr>
          <w:rStyle w:val="FontStyle45"/>
          <w:rFonts w:ascii="Times New Roman" w:cs="Times New Roman"/>
          <w:b w:val="0"/>
          <w:lang w:eastAsia="en-US"/>
        </w:rPr>
        <w:t>определен</w:t>
      </w:r>
      <w:r w:rsidR="00090C64">
        <w:rPr>
          <w:rStyle w:val="FontStyle45"/>
          <w:rFonts w:ascii="Times New Roman" w:cs="Times New Roman"/>
          <w:b w:val="0"/>
          <w:lang w:eastAsia="en-US"/>
        </w:rPr>
        <w:t>ием</w:t>
      </w:r>
      <w:r w:rsidR="0074139F" w:rsidRPr="00E656A2">
        <w:rPr>
          <w:rStyle w:val="FontStyle45"/>
          <w:rFonts w:ascii="Times New Roman" w:cs="Times New Roman"/>
          <w:b w:val="0"/>
          <w:lang w:eastAsia="en-US"/>
        </w:rPr>
        <w:t>:</w:t>
      </w:r>
    </w:p>
    <w:p w:rsidR="003270A8" w:rsidRPr="00FF6D55" w:rsidRDefault="003270A8" w:rsidP="003270A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val="kk-KZ" w:eastAsia="en-US"/>
        </w:rPr>
      </w:pPr>
      <w:r>
        <w:rPr>
          <w:rStyle w:val="FontStyle45"/>
          <w:rFonts w:ascii="Times New Roman" w:cs="Times New Roman"/>
          <w:bCs w:val="0"/>
          <w:lang w:eastAsia="en-US"/>
        </w:rPr>
        <w:t>3.1.1</w:t>
      </w:r>
      <w:r>
        <w:rPr>
          <w:rStyle w:val="FontStyle45"/>
          <w:rFonts w:ascii="Times New Roman" w:cs="Times New Roman"/>
          <w:bCs w:val="0"/>
          <w:lang w:val="kk-KZ" w:eastAsia="en-US"/>
        </w:rPr>
        <w:t xml:space="preserve"> </w:t>
      </w:r>
      <w:r w:rsidR="00FF6D55" w:rsidRPr="00FF6D55">
        <w:rPr>
          <w:rStyle w:val="FontStyle45"/>
          <w:rFonts w:ascii="Times New Roman" w:cs="Times New Roman"/>
          <w:bCs w:val="0"/>
          <w:lang w:val="kk-KZ" w:eastAsia="en-US"/>
        </w:rPr>
        <w:t>Метод Дельфи</w:t>
      </w:r>
      <w:r>
        <w:rPr>
          <w:rStyle w:val="FontStyle45"/>
          <w:rFonts w:ascii="Times New Roman" w:cs="Times New Roman"/>
          <w:b w:val="0"/>
          <w:bCs w:val="0"/>
          <w:lang w:val="kk-KZ" w:eastAsia="en-US"/>
        </w:rPr>
        <w:t xml:space="preserve"> 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(</w:t>
      </w:r>
      <w:r w:rsidR="00FF6D55" w:rsidRPr="00FF6D55">
        <w:rPr>
          <w:rStyle w:val="FontStyle45"/>
          <w:rFonts w:ascii="Times New Roman" w:cs="Times New Roman"/>
          <w:b w:val="0"/>
          <w:bCs w:val="0"/>
          <w:lang w:eastAsia="en-US"/>
        </w:rPr>
        <w:t>Delphi method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):</w:t>
      </w:r>
      <w:r>
        <w:rPr>
          <w:rStyle w:val="FontStyle45"/>
          <w:rFonts w:ascii="Times New Roman" w:cs="Times New Roman"/>
          <w:bCs w:val="0"/>
          <w:lang w:eastAsia="en-US"/>
        </w:rPr>
        <w:t xml:space="preserve"> </w:t>
      </w:r>
      <w:r w:rsidR="00FF6D55" w:rsidRPr="00FF6D55">
        <w:rPr>
          <w:rStyle w:val="FontStyle45"/>
          <w:rFonts w:ascii="Times New Roman" w:cs="Times New Roman"/>
          <w:b w:val="0"/>
          <w:bCs w:val="0"/>
          <w:lang w:eastAsia="en-US"/>
        </w:rPr>
        <w:t>Метод сбора информации, используемый как способ достижения консенсуса экспертов по какому-либо вопросу</w:t>
      </w:r>
      <w:r w:rsidR="00FF6D55">
        <w:rPr>
          <w:rStyle w:val="FontStyle45"/>
          <w:rFonts w:ascii="Times New Roman" w:cs="Times New Roman"/>
          <w:b w:val="0"/>
          <w:bCs w:val="0"/>
          <w:lang w:val="kk-KZ" w:eastAsia="en-US"/>
        </w:rPr>
        <w:t>ю</w:t>
      </w:r>
    </w:p>
    <w:p w:rsidR="003270A8" w:rsidRPr="003270A8" w:rsidRDefault="003270A8" w:rsidP="003270A8">
      <w:pPr>
        <w:pStyle w:val="Style30"/>
        <w:widowControl/>
        <w:ind w:firstLine="567"/>
        <w:rPr>
          <w:rStyle w:val="FontStyle45"/>
          <w:rFonts w:ascii="Times New Roman" w:cs="Times New Roman"/>
          <w:bCs w:val="0"/>
          <w:lang w:eastAsia="en-US"/>
        </w:rPr>
      </w:pPr>
    </w:p>
    <w:p w:rsidR="003270A8" w:rsidRDefault="00FF6D55" w:rsidP="003270A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sz w:val="20"/>
          <w:szCs w:val="20"/>
          <w:lang w:val="kk-KZ" w:eastAsia="en-US"/>
        </w:rPr>
      </w:pPr>
      <w:r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  <w:t>Примечани</w:t>
      </w:r>
      <w:r>
        <w:rPr>
          <w:rStyle w:val="FontStyle45"/>
          <w:rFonts w:ascii="Times New Roman" w:cs="Times New Roman"/>
          <w:b w:val="0"/>
          <w:bCs w:val="0"/>
          <w:sz w:val="20"/>
          <w:szCs w:val="20"/>
          <w:lang w:val="kk-KZ" w:eastAsia="en-US"/>
        </w:rPr>
        <w:t>я</w:t>
      </w:r>
      <w:r w:rsidR="003270A8" w:rsidRPr="003270A8"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  <w:t xml:space="preserve"> </w:t>
      </w:r>
    </w:p>
    <w:p w:rsidR="00FF6D55" w:rsidRPr="00FF6D55" w:rsidRDefault="00FF6D55" w:rsidP="00FF6D5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sz w:val="20"/>
          <w:szCs w:val="20"/>
          <w:lang w:val="kk-KZ" w:eastAsia="en-US"/>
        </w:rPr>
      </w:pPr>
      <w:r>
        <w:rPr>
          <w:rStyle w:val="FontStyle45"/>
          <w:rFonts w:ascii="Times New Roman" w:cs="Times New Roman"/>
          <w:b w:val="0"/>
          <w:bCs w:val="0"/>
          <w:sz w:val="20"/>
          <w:szCs w:val="20"/>
          <w:lang w:val="kk-KZ" w:eastAsia="en-US"/>
        </w:rPr>
        <w:t xml:space="preserve">1 </w:t>
      </w:r>
      <w:r w:rsidRPr="00FF6D55">
        <w:rPr>
          <w:rStyle w:val="FontStyle45"/>
          <w:rFonts w:ascii="Times New Roman" w:cs="Times New Roman"/>
          <w:b w:val="0"/>
          <w:bCs w:val="0"/>
          <w:sz w:val="20"/>
          <w:szCs w:val="20"/>
          <w:lang w:val="kk-KZ" w:eastAsia="en-US"/>
        </w:rPr>
        <w:t xml:space="preserve">Метод </w:t>
      </w:r>
      <w:r w:rsidRPr="00FF6D55">
        <w:rPr>
          <w:rStyle w:val="FontStyle45"/>
          <w:rFonts w:ascii="Times New Roman" w:cs="Times New Roman"/>
          <w:b w:val="0"/>
          <w:bCs w:val="0"/>
          <w:sz w:val="20"/>
          <w:lang w:val="kk-KZ" w:eastAsia="en-US"/>
        </w:rPr>
        <w:t xml:space="preserve">Дельфи </w:t>
      </w:r>
      <w:r w:rsidRPr="00FF6D55">
        <w:rPr>
          <w:rStyle w:val="FontStyle45"/>
          <w:rFonts w:ascii="Times New Roman" w:cs="Times New Roman"/>
          <w:b w:val="0"/>
          <w:bCs w:val="0"/>
          <w:sz w:val="20"/>
          <w:szCs w:val="20"/>
          <w:lang w:val="kk-KZ" w:eastAsia="en-US"/>
        </w:rPr>
        <w:t xml:space="preserve">применяется в качестве инструмента консенсуса для определения весовых коэффициентов показателей/субиндикаторов в </w:t>
      </w:r>
      <w:r w:rsidR="002D75FB" w:rsidRPr="002D75FB">
        <w:rPr>
          <w:sz w:val="20"/>
          <w:lang w:val="kk-KZ"/>
        </w:rPr>
        <w:t>настоящем стандарте</w:t>
      </w:r>
      <w:r w:rsidRPr="00FF6D55">
        <w:rPr>
          <w:rStyle w:val="FontStyle45"/>
          <w:rFonts w:ascii="Times New Roman" w:cs="Times New Roman"/>
          <w:b w:val="0"/>
          <w:bCs w:val="0"/>
          <w:sz w:val="20"/>
          <w:szCs w:val="20"/>
          <w:lang w:val="kk-KZ" w:eastAsia="en-US"/>
        </w:rPr>
        <w:t xml:space="preserve">. </w:t>
      </w:r>
    </w:p>
    <w:p w:rsidR="00FF6D55" w:rsidRPr="00FF6D55" w:rsidRDefault="00FF6D55" w:rsidP="00FF6D5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sz w:val="20"/>
          <w:szCs w:val="20"/>
          <w:lang w:val="kk-KZ" w:eastAsia="en-US"/>
        </w:rPr>
      </w:pPr>
      <w:r>
        <w:rPr>
          <w:rStyle w:val="FontStyle45"/>
          <w:rFonts w:ascii="Times New Roman" w:cs="Times New Roman"/>
          <w:b w:val="0"/>
          <w:bCs w:val="0"/>
          <w:sz w:val="20"/>
          <w:szCs w:val="20"/>
          <w:lang w:val="kk-KZ" w:eastAsia="en-US"/>
        </w:rPr>
        <w:t>2</w:t>
      </w:r>
      <w:r w:rsidRPr="00FF6D55">
        <w:rPr>
          <w:rStyle w:val="FontStyle45"/>
          <w:rFonts w:ascii="Times New Roman" w:cs="Times New Roman"/>
          <w:b w:val="0"/>
          <w:bCs w:val="0"/>
          <w:sz w:val="20"/>
          <w:szCs w:val="20"/>
          <w:lang w:val="kk-KZ" w:eastAsia="en-US"/>
        </w:rPr>
        <w:t xml:space="preserve"> Фасилитатор использует анкету, чтобы запросить идеи о важных моментах проекта, связанных с темой. Ответы обобщаются и затем направляются экспертам для дальнейших комментариев. Консенсус может быть достигнут в течение нескольких раундов этого процесса.</w:t>
      </w:r>
    </w:p>
    <w:p w:rsidR="003270A8" w:rsidRDefault="003270A8" w:rsidP="003270A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val="kk-KZ" w:eastAsia="en-US"/>
        </w:rPr>
      </w:pPr>
    </w:p>
    <w:p w:rsidR="00B808F6" w:rsidRPr="003270A8" w:rsidRDefault="00B808F6" w:rsidP="00B808F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270A8">
        <w:rPr>
          <w:rStyle w:val="FontStyle45"/>
          <w:rFonts w:ascii="Times New Roman" w:cs="Times New Roman"/>
          <w:b w:val="0"/>
          <w:bCs w:val="0"/>
          <w:lang w:eastAsia="en-US"/>
        </w:rPr>
        <w:t>[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Взято из</w:t>
      </w:r>
      <w:r w:rsidRPr="003270A8">
        <w:rPr>
          <w:rStyle w:val="FontStyle45"/>
          <w:rFonts w:ascii="Times New Roman" w:cs="Times New Roman"/>
          <w:b w:val="0"/>
          <w:bCs w:val="0"/>
          <w:lang w:eastAsia="en-US"/>
        </w:rPr>
        <w:t xml:space="preserve"> </w:t>
      </w:r>
      <w:r w:rsidRPr="00B808F6">
        <w:rPr>
          <w:rStyle w:val="FontStyle45"/>
          <w:rFonts w:ascii="Times New Roman" w:cs="Times New Roman"/>
          <w:b w:val="0"/>
          <w:bCs w:val="0"/>
          <w:lang w:eastAsia="en-US"/>
        </w:rPr>
        <w:t>ISO/IEC/IEEE 24765:2017, 3.1102</w:t>
      </w:r>
      <w:r w:rsidRPr="003270A8">
        <w:rPr>
          <w:rStyle w:val="FontStyle45"/>
          <w:rFonts w:ascii="Times New Roman" w:cs="Times New Roman"/>
          <w:b w:val="0"/>
          <w:bCs w:val="0"/>
          <w:lang w:eastAsia="en-US"/>
        </w:rPr>
        <w:t>]</w:t>
      </w:r>
    </w:p>
    <w:p w:rsidR="00B808F6" w:rsidRPr="00B808F6" w:rsidRDefault="00B808F6" w:rsidP="003270A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3270A8" w:rsidRDefault="003270A8" w:rsidP="003270A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270A8">
        <w:rPr>
          <w:rStyle w:val="FontStyle45"/>
          <w:rFonts w:ascii="Times New Roman" w:cs="Times New Roman"/>
          <w:bCs w:val="0"/>
          <w:lang w:eastAsia="en-US"/>
        </w:rPr>
        <w:t xml:space="preserve">3.1.2 </w:t>
      </w:r>
      <w:r w:rsidR="00C11579" w:rsidRPr="00C11579">
        <w:rPr>
          <w:rStyle w:val="FontStyle45"/>
          <w:rFonts w:ascii="Times New Roman" w:cs="Times New Roman"/>
          <w:bCs w:val="0"/>
          <w:lang w:eastAsia="en-US"/>
        </w:rPr>
        <w:t xml:space="preserve">Показатель 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(</w:t>
      </w:r>
      <w:r w:rsidR="00C11579" w:rsidRPr="00C11579">
        <w:rPr>
          <w:rStyle w:val="FontStyle45"/>
          <w:rFonts w:ascii="Times New Roman" w:cs="Times New Roman"/>
          <w:b w:val="0"/>
          <w:bCs w:val="0"/>
          <w:lang w:eastAsia="en-US"/>
        </w:rPr>
        <w:t>indicator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 xml:space="preserve">): </w:t>
      </w:r>
      <w:r w:rsidR="00C11579" w:rsidRPr="00C11579">
        <w:rPr>
          <w:rStyle w:val="FontStyle45"/>
          <w:rFonts w:ascii="Times New Roman" w:cs="Times New Roman"/>
          <w:b w:val="0"/>
          <w:bCs w:val="0"/>
          <w:lang w:eastAsia="en-US"/>
        </w:rPr>
        <w:t>Количественная Или Качественная Мера Воздействия</w:t>
      </w:r>
      <w:r w:rsidR="00C11579">
        <w:rPr>
          <w:rStyle w:val="FontStyle45"/>
          <w:rFonts w:ascii="Times New Roman" w:cs="Times New Roman"/>
          <w:b w:val="0"/>
          <w:bCs w:val="0"/>
          <w:lang w:eastAsia="en-US"/>
        </w:rPr>
        <w:t>.</w:t>
      </w:r>
    </w:p>
    <w:p w:rsidR="00C449AD" w:rsidRDefault="00C449AD" w:rsidP="00C449AD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val="kk-KZ" w:eastAsia="en-US"/>
        </w:rPr>
      </w:pPr>
      <w:r w:rsidRPr="003270A8">
        <w:rPr>
          <w:rStyle w:val="FontStyle45"/>
          <w:rFonts w:ascii="Times New Roman" w:cs="Times New Roman"/>
          <w:b w:val="0"/>
          <w:bCs w:val="0"/>
          <w:lang w:eastAsia="en-US"/>
        </w:rPr>
        <w:t>[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Взято из</w:t>
      </w:r>
      <w:r w:rsidRPr="00C449AD">
        <w:rPr>
          <w:rStyle w:val="FontStyle45"/>
          <w:rFonts w:ascii="Times New Roman" w:cs="Times New Roman"/>
          <w:b w:val="0"/>
          <w:bCs w:val="0"/>
          <w:lang w:eastAsia="en-US"/>
        </w:rPr>
        <w:t>: ISO 19208:2016, 3.8]</w:t>
      </w:r>
    </w:p>
    <w:p w:rsidR="00C449AD" w:rsidRDefault="00C449AD" w:rsidP="00C449AD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val="kk-KZ" w:eastAsia="en-US"/>
        </w:rPr>
      </w:pPr>
    </w:p>
    <w:p w:rsidR="0018794E" w:rsidRDefault="0018794E" w:rsidP="0018794E">
      <w:pPr>
        <w:pStyle w:val="Style30"/>
        <w:widowControl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7062D7">
        <w:rPr>
          <w:rStyle w:val="FontStyle45"/>
          <w:rFonts w:ascii="Times New Roman" w:cs="Times New Roman"/>
          <w:bCs w:val="0"/>
          <w:lang w:eastAsia="en-US"/>
        </w:rPr>
        <w:t>3.2 Обозначения</w:t>
      </w:r>
    </w:p>
    <w:p w:rsidR="0018794E" w:rsidRDefault="0018794E" w:rsidP="0018794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7062D7">
        <w:rPr>
          <w:rStyle w:val="FontStyle45"/>
          <w:rFonts w:ascii="Times New Roman" w:cs="Times New Roman"/>
          <w:b w:val="0"/>
          <w:lang w:eastAsia="en-US"/>
        </w:rPr>
        <w:t>В настоящем стандарте применяются (используются) следующие обозначения с соответствующими определениями:</w:t>
      </w:r>
    </w:p>
    <w:p w:rsidR="008855FB" w:rsidRPr="008855FB" w:rsidRDefault="008855FB" w:rsidP="0018794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tbl>
      <w:tblPr>
        <w:tblStyle w:val="a9"/>
        <w:tblW w:w="9356" w:type="dxa"/>
        <w:tblLayout w:type="fixed"/>
        <w:tblLook w:val="0000" w:firstRow="0" w:lastRow="0" w:firstColumn="0" w:lastColumn="0" w:noHBand="0" w:noVBand="0"/>
      </w:tblPr>
      <w:tblGrid>
        <w:gridCol w:w="1985"/>
        <w:gridCol w:w="7371"/>
      </w:tblGrid>
      <w:tr w:rsidR="0018794E" w:rsidRPr="007B55B1" w:rsidTr="00D92A43">
        <w:trPr>
          <w:trHeight w:val="317"/>
        </w:trPr>
        <w:tc>
          <w:tcPr>
            <w:tcW w:w="1985" w:type="dxa"/>
            <w:tcBorders>
              <w:bottom w:val="double" w:sz="4" w:space="0" w:color="auto"/>
            </w:tcBorders>
          </w:tcPr>
          <w:p w:rsidR="0018794E" w:rsidRPr="007B55B1" w:rsidRDefault="0018794E" w:rsidP="003F3A45">
            <w:pPr>
              <w:ind w:firstLine="0"/>
              <w:jc w:val="center"/>
              <w:rPr>
                <w:sz w:val="24"/>
                <w:szCs w:val="24"/>
              </w:rPr>
            </w:pPr>
            <w:r w:rsidRPr="007B55B1">
              <w:rPr>
                <w:sz w:val="24"/>
                <w:szCs w:val="24"/>
              </w:rPr>
              <w:t>Обозначение</w:t>
            </w:r>
          </w:p>
        </w:tc>
        <w:tc>
          <w:tcPr>
            <w:tcW w:w="7371" w:type="dxa"/>
            <w:tcBorders>
              <w:bottom w:val="double" w:sz="4" w:space="0" w:color="auto"/>
            </w:tcBorders>
          </w:tcPr>
          <w:p w:rsidR="0018794E" w:rsidRPr="007B55B1" w:rsidRDefault="0018794E" w:rsidP="003F3A45">
            <w:pPr>
              <w:ind w:firstLine="0"/>
              <w:jc w:val="center"/>
              <w:rPr>
                <w:sz w:val="24"/>
                <w:szCs w:val="24"/>
              </w:rPr>
            </w:pPr>
            <w:r w:rsidRPr="007B55B1">
              <w:rPr>
                <w:sz w:val="24"/>
                <w:szCs w:val="24"/>
              </w:rPr>
              <w:t>Определение</w:t>
            </w:r>
          </w:p>
        </w:tc>
      </w:tr>
      <w:tr w:rsidR="0018794E" w:rsidRPr="007B55B1" w:rsidTr="00D92A43">
        <w:trPr>
          <w:trHeight w:val="302"/>
        </w:trPr>
        <w:tc>
          <w:tcPr>
            <w:tcW w:w="1985" w:type="dxa"/>
            <w:tcBorders>
              <w:top w:val="double" w:sz="4" w:space="0" w:color="auto"/>
            </w:tcBorders>
          </w:tcPr>
          <w:p w:rsidR="0018794E" w:rsidRPr="00D92A43" w:rsidRDefault="0018794E" w:rsidP="00D92A43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D92A43">
              <w:rPr>
                <w:iCs/>
                <w:sz w:val="24"/>
                <w:szCs w:val="24"/>
              </w:rPr>
              <w:t>БПК</w:t>
            </w:r>
            <w:r w:rsidRPr="00D92A43">
              <w:rPr>
                <w:iCs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7371" w:type="dxa"/>
            <w:tcBorders>
              <w:top w:val="double" w:sz="4" w:space="0" w:color="auto"/>
            </w:tcBorders>
          </w:tcPr>
          <w:p w:rsidR="0018794E" w:rsidRPr="00D92A43" w:rsidRDefault="0018794E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</w:rPr>
              <w:t>5-дневная биохимическая потребность в кислороде</w:t>
            </w:r>
          </w:p>
        </w:tc>
      </w:tr>
      <w:tr w:rsidR="0018794E" w:rsidRPr="007B55B1" w:rsidTr="00D92A43">
        <w:trPr>
          <w:trHeight w:val="325"/>
        </w:trPr>
        <w:tc>
          <w:tcPr>
            <w:tcW w:w="1985" w:type="dxa"/>
          </w:tcPr>
          <w:p w:rsidR="0018794E" w:rsidRPr="00D92A43" w:rsidRDefault="0018794E" w:rsidP="00D92A43">
            <w:pPr>
              <w:ind w:firstLine="0"/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D92A43">
              <w:rPr>
                <w:rFonts w:eastAsia="Arial Unicode MS"/>
                <w:iCs/>
                <w:sz w:val="24"/>
                <w:szCs w:val="24"/>
              </w:rPr>
              <w:t>ХПК</w:t>
            </w:r>
          </w:p>
        </w:tc>
        <w:tc>
          <w:tcPr>
            <w:tcW w:w="7371" w:type="dxa"/>
          </w:tcPr>
          <w:p w:rsidR="0018794E" w:rsidRPr="00D92A43" w:rsidRDefault="0018794E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</w:rPr>
              <w:t>Химическая потребность в кислороде</w:t>
            </w:r>
          </w:p>
        </w:tc>
      </w:tr>
      <w:tr w:rsidR="0018794E" w:rsidRPr="007B55B1" w:rsidTr="0018794E">
        <w:trPr>
          <w:trHeight w:val="302"/>
        </w:trPr>
        <w:tc>
          <w:tcPr>
            <w:tcW w:w="1985" w:type="dxa"/>
          </w:tcPr>
          <w:p w:rsidR="0018794E" w:rsidRPr="00D92A43" w:rsidRDefault="0018794E" w:rsidP="00D92A43">
            <w:pPr>
              <w:ind w:firstLine="0"/>
              <w:jc w:val="center"/>
              <w:rPr>
                <w:iCs/>
                <w:sz w:val="24"/>
                <w:szCs w:val="24"/>
                <w:lang w:val="kk-KZ"/>
              </w:rPr>
            </w:pPr>
            <w:r w:rsidRPr="00D92A43">
              <w:rPr>
                <w:iCs/>
                <w:sz w:val="24"/>
                <w:szCs w:val="24"/>
                <w:lang w:val="kk-KZ"/>
              </w:rPr>
              <w:t>КНОС</w:t>
            </w:r>
          </w:p>
        </w:tc>
        <w:tc>
          <w:tcPr>
            <w:tcW w:w="7371" w:type="dxa"/>
          </w:tcPr>
          <w:p w:rsidR="0018794E" w:rsidRPr="00D92A43" w:rsidRDefault="0018794E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</w:rPr>
              <w:t>Коэффициент нагрузки на окружающую среду</w:t>
            </w:r>
          </w:p>
        </w:tc>
      </w:tr>
      <w:tr w:rsidR="0018794E" w:rsidRPr="007B55B1" w:rsidTr="0018794E">
        <w:trPr>
          <w:trHeight w:val="302"/>
        </w:trPr>
        <w:tc>
          <w:tcPr>
            <w:tcW w:w="1985" w:type="dxa"/>
          </w:tcPr>
          <w:p w:rsidR="0018794E" w:rsidRPr="00D92A43" w:rsidRDefault="0018794E" w:rsidP="00D92A43">
            <w:pPr>
              <w:ind w:firstLine="0"/>
              <w:jc w:val="center"/>
              <w:rPr>
                <w:iCs/>
                <w:sz w:val="24"/>
                <w:szCs w:val="24"/>
                <w:lang w:val="kk-KZ"/>
              </w:rPr>
            </w:pPr>
            <w:r w:rsidRPr="00D92A43">
              <w:rPr>
                <w:iCs/>
                <w:sz w:val="24"/>
                <w:szCs w:val="24"/>
                <w:lang w:val="kk-KZ"/>
              </w:rPr>
              <w:t>ИЭУ</w:t>
            </w:r>
          </w:p>
        </w:tc>
        <w:tc>
          <w:tcPr>
            <w:tcW w:w="7371" w:type="dxa"/>
          </w:tcPr>
          <w:p w:rsidR="0018794E" w:rsidRPr="00D92A43" w:rsidRDefault="0018794E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</w:rPr>
              <w:t>Индекс энергетической устойчивости</w:t>
            </w:r>
          </w:p>
        </w:tc>
      </w:tr>
      <w:tr w:rsidR="0018794E" w:rsidRPr="007B55B1" w:rsidTr="0018794E">
        <w:trPr>
          <w:trHeight w:val="302"/>
        </w:trPr>
        <w:tc>
          <w:tcPr>
            <w:tcW w:w="1985" w:type="dxa"/>
          </w:tcPr>
          <w:p w:rsidR="0018794E" w:rsidRPr="00D92A43" w:rsidRDefault="0018794E" w:rsidP="00D92A43">
            <w:pPr>
              <w:ind w:firstLine="0"/>
              <w:jc w:val="center"/>
              <w:rPr>
                <w:iCs/>
                <w:sz w:val="24"/>
                <w:szCs w:val="24"/>
                <w:lang w:val="kk-KZ"/>
              </w:rPr>
            </w:pPr>
            <w:r w:rsidRPr="00D92A43">
              <w:rPr>
                <w:iCs/>
                <w:sz w:val="24"/>
                <w:szCs w:val="24"/>
                <w:lang w:val="kk-KZ"/>
              </w:rPr>
              <w:t>КВЭ</w:t>
            </w:r>
          </w:p>
        </w:tc>
        <w:tc>
          <w:tcPr>
            <w:tcW w:w="7371" w:type="dxa"/>
          </w:tcPr>
          <w:p w:rsidR="0018794E" w:rsidRPr="00D92A43" w:rsidRDefault="0018794E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</w:rPr>
              <w:t>Коэффициент выхода энергии</w:t>
            </w:r>
          </w:p>
        </w:tc>
      </w:tr>
      <w:tr w:rsidR="0018794E" w:rsidRPr="007B55B1" w:rsidTr="0018794E">
        <w:trPr>
          <w:trHeight w:val="302"/>
        </w:trPr>
        <w:tc>
          <w:tcPr>
            <w:tcW w:w="1985" w:type="dxa"/>
          </w:tcPr>
          <w:p w:rsidR="0018794E" w:rsidRPr="00D92A43" w:rsidRDefault="0018794E" w:rsidP="00D92A43">
            <w:pPr>
              <w:ind w:firstLine="0"/>
              <w:jc w:val="center"/>
              <w:rPr>
                <w:iCs/>
                <w:sz w:val="24"/>
                <w:szCs w:val="24"/>
                <w:lang w:val="kk-KZ"/>
              </w:rPr>
            </w:pPr>
            <w:r w:rsidRPr="00D92A43">
              <w:rPr>
                <w:iCs/>
                <w:sz w:val="24"/>
                <w:szCs w:val="24"/>
                <w:lang w:val="kk-KZ"/>
              </w:rPr>
              <w:t>ВПГ</w:t>
            </w:r>
          </w:p>
        </w:tc>
        <w:tc>
          <w:tcPr>
            <w:tcW w:w="7371" w:type="dxa"/>
          </w:tcPr>
          <w:p w:rsidR="0018794E" w:rsidRPr="00D92A43" w:rsidRDefault="0018794E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</w:rPr>
              <w:t>Выбросы парниковых газов</w:t>
            </w:r>
          </w:p>
        </w:tc>
      </w:tr>
      <w:tr w:rsidR="0018794E" w:rsidRPr="007B55B1" w:rsidTr="0018794E">
        <w:trPr>
          <w:trHeight w:val="302"/>
        </w:trPr>
        <w:tc>
          <w:tcPr>
            <w:tcW w:w="1985" w:type="dxa"/>
          </w:tcPr>
          <w:p w:rsidR="0018794E" w:rsidRPr="00D92A43" w:rsidRDefault="0018794E" w:rsidP="00D92A43">
            <w:pPr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D92A43">
              <w:rPr>
                <w:sz w:val="24"/>
                <w:szCs w:val="24"/>
              </w:rPr>
              <w:t>ПГП</w:t>
            </w:r>
          </w:p>
        </w:tc>
        <w:tc>
          <w:tcPr>
            <w:tcW w:w="7371" w:type="dxa"/>
          </w:tcPr>
          <w:p w:rsidR="0018794E" w:rsidRPr="00D92A43" w:rsidRDefault="0018794E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</w:rPr>
              <w:t>Потенциал глобального потепления</w:t>
            </w:r>
          </w:p>
        </w:tc>
      </w:tr>
      <w:tr w:rsidR="0018794E" w:rsidRPr="007B55B1" w:rsidTr="0018794E">
        <w:trPr>
          <w:trHeight w:val="307"/>
        </w:trPr>
        <w:tc>
          <w:tcPr>
            <w:tcW w:w="1985" w:type="dxa"/>
          </w:tcPr>
          <w:p w:rsidR="0018794E" w:rsidRPr="00D92A43" w:rsidRDefault="00D92A43" w:rsidP="00D92A43">
            <w:pPr>
              <w:ind w:firstLine="0"/>
              <w:jc w:val="center"/>
              <w:rPr>
                <w:rFonts w:eastAsia="Arial Unicode MS"/>
                <w:iCs/>
                <w:sz w:val="24"/>
                <w:szCs w:val="24"/>
                <w:lang w:val="kk-KZ"/>
              </w:rPr>
            </w:pPr>
            <w:r w:rsidRPr="00D92A43">
              <w:rPr>
                <w:rFonts w:eastAsia="Arial Unicode MS"/>
                <w:iCs/>
                <w:sz w:val="24"/>
                <w:szCs w:val="24"/>
                <w:lang w:val="kk-KZ"/>
              </w:rPr>
              <w:t>МВ</w:t>
            </w:r>
          </w:p>
        </w:tc>
        <w:tc>
          <w:tcPr>
            <w:tcW w:w="7371" w:type="dxa"/>
          </w:tcPr>
          <w:p w:rsidR="0018794E" w:rsidRPr="00D92A43" w:rsidRDefault="00D92A43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</w:rPr>
              <w:t xml:space="preserve">Местная </w:t>
            </w:r>
            <w:r w:rsidR="0018794E" w:rsidRPr="00D92A43">
              <w:rPr>
                <w:sz w:val="24"/>
                <w:szCs w:val="24"/>
              </w:rPr>
              <w:t>валюта</w:t>
            </w:r>
          </w:p>
        </w:tc>
      </w:tr>
      <w:tr w:rsidR="0018794E" w:rsidRPr="007B55B1" w:rsidTr="00D92A43">
        <w:trPr>
          <w:trHeight w:val="68"/>
        </w:trPr>
        <w:tc>
          <w:tcPr>
            <w:tcW w:w="1985" w:type="dxa"/>
          </w:tcPr>
          <w:p w:rsidR="0018794E" w:rsidRPr="00D92A43" w:rsidRDefault="00D92A43" w:rsidP="00D92A43">
            <w:pPr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D92A43">
              <w:rPr>
                <w:sz w:val="24"/>
                <w:szCs w:val="24"/>
              </w:rPr>
              <w:t>ПАК</w:t>
            </w:r>
          </w:p>
        </w:tc>
        <w:tc>
          <w:tcPr>
            <w:tcW w:w="7371" w:type="dxa"/>
          </w:tcPr>
          <w:p w:rsidR="0018794E" w:rsidRPr="00D92A43" w:rsidRDefault="00D92A43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</w:rPr>
              <w:t>Полиалюминийхлорид</w:t>
            </w:r>
          </w:p>
        </w:tc>
      </w:tr>
      <w:tr w:rsidR="0018794E" w:rsidRPr="007B55B1" w:rsidTr="0018794E">
        <w:trPr>
          <w:trHeight w:val="307"/>
        </w:trPr>
        <w:tc>
          <w:tcPr>
            <w:tcW w:w="1985" w:type="dxa"/>
          </w:tcPr>
          <w:p w:rsidR="0018794E" w:rsidRPr="00D92A43" w:rsidRDefault="00D92A43" w:rsidP="00D92A43">
            <w:pPr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D92A43">
              <w:rPr>
                <w:sz w:val="24"/>
                <w:szCs w:val="24"/>
              </w:rPr>
              <w:t>П</w:t>
            </w:r>
            <w:r w:rsidRPr="00D92A43">
              <w:rPr>
                <w:sz w:val="24"/>
                <w:szCs w:val="24"/>
                <w:lang w:val="kk-KZ"/>
              </w:rPr>
              <w:t>АМ</w:t>
            </w:r>
          </w:p>
        </w:tc>
        <w:tc>
          <w:tcPr>
            <w:tcW w:w="7371" w:type="dxa"/>
          </w:tcPr>
          <w:p w:rsidR="0018794E" w:rsidRPr="00D92A43" w:rsidRDefault="00D92A43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</w:rPr>
              <w:t>Полиакриламид</w:t>
            </w:r>
          </w:p>
        </w:tc>
      </w:tr>
      <w:tr w:rsidR="0018794E" w:rsidRPr="007B55B1" w:rsidTr="0018794E">
        <w:trPr>
          <w:trHeight w:val="307"/>
        </w:trPr>
        <w:tc>
          <w:tcPr>
            <w:tcW w:w="1985" w:type="dxa"/>
          </w:tcPr>
          <w:p w:rsidR="0018794E" w:rsidRPr="00580ADC" w:rsidRDefault="00580ADC" w:rsidP="00D92A43">
            <w:pPr>
              <w:ind w:firstLine="0"/>
              <w:jc w:val="center"/>
              <w:rPr>
                <w:rFonts w:eastAsia="Arial Unicode MS"/>
                <w:iCs/>
                <w:sz w:val="24"/>
                <w:szCs w:val="24"/>
                <w:lang w:val="en-US"/>
              </w:rPr>
            </w:pPr>
            <w:r>
              <w:rPr>
                <w:rFonts w:eastAsia="Arial Unicode MS"/>
                <w:iCs/>
                <w:sz w:val="24"/>
                <w:szCs w:val="24"/>
                <w:lang w:val="en-US"/>
              </w:rPr>
              <w:t>TDS</w:t>
            </w:r>
          </w:p>
        </w:tc>
        <w:tc>
          <w:tcPr>
            <w:tcW w:w="7371" w:type="dxa"/>
          </w:tcPr>
          <w:p w:rsidR="0018794E" w:rsidRPr="00D92A43" w:rsidRDefault="00D92A43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  <w:lang w:val="kk-KZ"/>
              </w:rPr>
              <w:t>О</w:t>
            </w:r>
            <w:r w:rsidRPr="00D92A43">
              <w:rPr>
                <w:sz w:val="24"/>
                <w:szCs w:val="24"/>
              </w:rPr>
              <w:t>бщее количество растворенных твердых веществ</w:t>
            </w:r>
          </w:p>
        </w:tc>
      </w:tr>
      <w:tr w:rsidR="0018794E" w:rsidRPr="007B55B1" w:rsidTr="0018794E">
        <w:trPr>
          <w:trHeight w:val="307"/>
        </w:trPr>
        <w:tc>
          <w:tcPr>
            <w:tcW w:w="1985" w:type="dxa"/>
          </w:tcPr>
          <w:p w:rsidR="0018794E" w:rsidRPr="00580ADC" w:rsidRDefault="00580ADC" w:rsidP="00D92A4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TSS</w:t>
            </w:r>
          </w:p>
        </w:tc>
        <w:tc>
          <w:tcPr>
            <w:tcW w:w="7371" w:type="dxa"/>
          </w:tcPr>
          <w:p w:rsidR="0018794E" w:rsidRPr="00D92A43" w:rsidRDefault="00D92A43" w:rsidP="00D92A43">
            <w:pPr>
              <w:ind w:firstLine="0"/>
              <w:rPr>
                <w:sz w:val="24"/>
                <w:szCs w:val="24"/>
              </w:rPr>
            </w:pPr>
            <w:r w:rsidRPr="00D92A43">
              <w:rPr>
                <w:sz w:val="24"/>
                <w:szCs w:val="24"/>
              </w:rPr>
              <w:t>Общее количество взвешенных веществ</w:t>
            </w:r>
          </w:p>
        </w:tc>
      </w:tr>
    </w:tbl>
    <w:p w:rsid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val="en-US" w:eastAsia="en-US"/>
        </w:rPr>
      </w:pPr>
    </w:p>
    <w:p w:rsidR="003F3A45" w:rsidRP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val="kk-KZ" w:eastAsia="en-US"/>
        </w:rPr>
      </w:pPr>
      <w:r w:rsidRPr="003F3A45">
        <w:rPr>
          <w:rStyle w:val="FontStyle45"/>
          <w:rFonts w:ascii="Times New Roman" w:cs="Times New Roman"/>
          <w:bCs w:val="0"/>
          <w:lang w:val="kk-KZ" w:eastAsia="en-US"/>
        </w:rPr>
        <w:t xml:space="preserve">4 Принципы оценки </w:t>
      </w:r>
    </w:p>
    <w:p w:rsid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val="en-US" w:eastAsia="en-US"/>
        </w:rPr>
      </w:pPr>
    </w:p>
    <w:p w:rsidR="003F3A45" w:rsidRP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val="kk-KZ" w:eastAsia="en-US"/>
        </w:rPr>
      </w:pPr>
      <w:r w:rsidRPr="003F3A45">
        <w:rPr>
          <w:rStyle w:val="FontStyle45"/>
          <w:rFonts w:ascii="Times New Roman" w:cs="Times New Roman"/>
          <w:bCs w:val="0"/>
          <w:lang w:val="kk-KZ" w:eastAsia="en-US"/>
        </w:rPr>
        <w:t xml:space="preserve">4.1 Всесторонность </w:t>
      </w:r>
    </w:p>
    <w:p w:rsidR="00C449AD" w:rsidRPr="003053B9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val="kk-KZ" w:eastAsia="en-US"/>
        </w:rPr>
        <w:t>Система оценки предоставляет систему многокритериального анализа для оценки альтернатив с использованием параметров, имеющих отношение к предлагаемым процессам. В анализе учитываются все атрибуты множества показателей (технология, окружающая среда, ресурсы и экономика) и учитываются конкретные требования путем использования субиндикаторов, основанных на оценочных показателях, которые в определенной степени согласуются с факторами, участвующими в анализе устойчивости [2,7]. Другие социальные или политические критерии могут быть приняты во внимание в соответствии с местной политикой или нормативными актами [9].</w:t>
      </w:r>
    </w:p>
    <w:p w:rsidR="003F3A45" w:rsidRP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eastAsia="en-US"/>
        </w:rPr>
        <w:t>а) Технология</w:t>
      </w:r>
    </w:p>
    <w:p w:rsidR="00796E96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  <w:sectPr w:rsidR="00796E96" w:rsidSect="00C21EBE">
          <w:pgSz w:w="11906" w:h="16838" w:code="9"/>
          <w:pgMar w:top="1418" w:right="1418" w:bottom="1418" w:left="1134" w:header="1021" w:footer="1021" w:gutter="0"/>
          <w:pgNumType w:start="1"/>
          <w:cols w:space="708"/>
          <w:titlePg/>
          <w:docGrid w:linePitch="360"/>
        </w:sectPr>
      </w:pPr>
      <w:r w:rsidRPr="003F3A45">
        <w:rPr>
          <w:rStyle w:val="FontStyle45"/>
          <w:rFonts w:ascii="Times New Roman" w:cs="Times New Roman"/>
          <w:b w:val="0"/>
          <w:bCs w:val="0"/>
          <w:lang w:eastAsia="en-US"/>
        </w:rPr>
        <w:t xml:space="preserve"> Рассмотрим технологические параметры процессов очистки промышленных сточных вод, применяемых для повторного использования воды. </w:t>
      </w:r>
    </w:p>
    <w:p w:rsidR="003F3A45" w:rsidRPr="003F3A45" w:rsidRDefault="003F3A45" w:rsidP="00796E96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val="en-US" w:eastAsia="en-US"/>
        </w:rPr>
        <w:lastRenderedPageBreak/>
        <w:t>b</w:t>
      </w:r>
      <w:r w:rsidRPr="003F3A45">
        <w:rPr>
          <w:rStyle w:val="FontStyle45"/>
          <w:rFonts w:ascii="Times New Roman" w:cs="Times New Roman"/>
          <w:b w:val="0"/>
          <w:bCs w:val="0"/>
          <w:lang w:eastAsia="en-US"/>
        </w:rPr>
        <w:t xml:space="preserve">) Окружающая среда </w:t>
      </w:r>
    </w:p>
    <w:p w:rsidR="003F3A45" w:rsidRP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eastAsia="en-US"/>
        </w:rPr>
        <w:t xml:space="preserve">Рассмотрим параметры окружающей среды и воздействие процессов очистки промышленных сточных вод, применяемых для системы повторного использования воды. </w:t>
      </w:r>
    </w:p>
    <w:p w:rsidR="003F3A45" w:rsidRP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val="en-US" w:eastAsia="en-US"/>
        </w:rPr>
        <w:t>c</w:t>
      </w:r>
      <w:r w:rsidRPr="003F3A45">
        <w:rPr>
          <w:rStyle w:val="FontStyle45"/>
          <w:rFonts w:ascii="Times New Roman" w:cs="Times New Roman"/>
          <w:b w:val="0"/>
          <w:bCs w:val="0"/>
          <w:lang w:eastAsia="en-US"/>
        </w:rPr>
        <w:t xml:space="preserve">) Ресурс </w:t>
      </w:r>
    </w:p>
    <w:p w:rsidR="003F3A45" w:rsidRP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eastAsia="en-US"/>
        </w:rPr>
        <w:t xml:space="preserve">Займитесь восстановлением ресурсов, распределением и утилизацией для повторного использования воды. </w:t>
      </w:r>
    </w:p>
    <w:p w:rsidR="003F3A45" w:rsidRPr="003053B9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val="en-US" w:eastAsia="en-US"/>
        </w:rPr>
        <w:t>d</w:t>
      </w:r>
      <w:r w:rsidRPr="003053B9">
        <w:rPr>
          <w:rStyle w:val="FontStyle45"/>
          <w:rFonts w:ascii="Times New Roman" w:cs="Times New Roman"/>
          <w:b w:val="0"/>
          <w:bCs w:val="0"/>
          <w:lang w:eastAsia="en-US"/>
        </w:rPr>
        <w:t xml:space="preserve">) Экономика </w:t>
      </w:r>
    </w:p>
    <w:p w:rsidR="003F3A45" w:rsidRPr="003053B9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eastAsia="en-US"/>
        </w:rPr>
        <w:t>Рассмотрим экономические последствия процессов очистки промышленных сточных вод, применяемых для повторного использования воды.</w:t>
      </w:r>
    </w:p>
    <w:p w:rsidR="003F3A45" w:rsidRP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Cs w:val="0"/>
          <w:lang w:eastAsia="en-US"/>
        </w:rPr>
        <w:t xml:space="preserve">4.2 Работоспособность </w:t>
      </w:r>
    </w:p>
    <w:p w:rsidR="003F3A45" w:rsidRP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eastAsia="en-US"/>
        </w:rPr>
        <w:t xml:space="preserve">Выбор показателей оценки является общим, разумным и достижимым, чтобы показатели оценки были краткими, ясными и их было легко получить. Это также соответствует фактическим потребностям в управлении водной средой. </w:t>
      </w:r>
    </w:p>
    <w:p w:rsidR="003F3A45" w:rsidRP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Cs w:val="0"/>
          <w:lang w:eastAsia="en-US"/>
        </w:rPr>
        <w:t xml:space="preserve">4.3 Актуальность </w:t>
      </w:r>
    </w:p>
    <w:p w:rsidR="003F3A45" w:rsidRPr="003F3A45" w:rsidRDefault="003F3A45" w:rsidP="003F3A45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eastAsia="en-US"/>
        </w:rPr>
        <w:t xml:space="preserve">Процесс оценки и параметры процессов повторного использования промышленных сточных вод должны быть извлечены соответствующим образом и надлежащим образом определены количественно. </w:t>
      </w:r>
    </w:p>
    <w:p w:rsidR="003F3A45" w:rsidRPr="003053B9" w:rsidRDefault="003F3A45" w:rsidP="003F3A45">
      <w:pPr>
        <w:pStyle w:val="Style30"/>
        <w:widowControl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3053B9">
        <w:rPr>
          <w:rStyle w:val="FontStyle45"/>
          <w:rFonts w:ascii="Times New Roman" w:cs="Times New Roman"/>
          <w:bCs w:val="0"/>
          <w:lang w:eastAsia="en-US"/>
        </w:rPr>
        <w:t>4.4 Прозрачность</w:t>
      </w:r>
    </w:p>
    <w:p w:rsidR="003F3A45" w:rsidRPr="003053B9" w:rsidRDefault="003F3A45" w:rsidP="003F3A4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eastAsia="en-US"/>
        </w:rPr>
        <w:t>Из-за присущей оценке сложности прозрачность является важным руководящим принципом для обеспечения надлежащих результатов. Процесс расчета субиндикаторов должен быть зафиксирован и доступен для разъяснения по запросу.</w:t>
      </w:r>
    </w:p>
    <w:p w:rsidR="003F3A45" w:rsidRPr="003053B9" w:rsidRDefault="003F3A45" w:rsidP="003F3A4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3F3A45" w:rsidRPr="003F3A45" w:rsidRDefault="003F3A45" w:rsidP="003F3A45">
      <w:pPr>
        <w:pStyle w:val="Style30"/>
        <w:widowControl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Cs w:val="0"/>
          <w:lang w:eastAsia="en-US"/>
        </w:rPr>
        <w:t xml:space="preserve">5 Процедура оценки </w:t>
      </w:r>
    </w:p>
    <w:p w:rsidR="003F3A45" w:rsidRPr="003053B9" w:rsidRDefault="003F3A45" w:rsidP="003F3A4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3F3A45" w:rsidRPr="003F3A45" w:rsidRDefault="003F3A45" w:rsidP="003F3A45">
      <w:pPr>
        <w:pStyle w:val="Style30"/>
        <w:widowControl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Cs w:val="0"/>
          <w:lang w:eastAsia="en-US"/>
        </w:rPr>
        <w:t xml:space="preserve">5.1 Общие положения </w:t>
      </w:r>
    </w:p>
    <w:p w:rsidR="003F3A45" w:rsidRPr="003053B9" w:rsidRDefault="003F3A45" w:rsidP="003F3A4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3F3A45">
        <w:rPr>
          <w:rStyle w:val="FontStyle45"/>
          <w:rFonts w:ascii="Times New Roman" w:cs="Times New Roman"/>
          <w:b w:val="0"/>
          <w:bCs w:val="0"/>
          <w:lang w:eastAsia="en-US"/>
        </w:rPr>
        <w:t>Рисунок 1 иллюстрирует общую структуру.</w:t>
      </w:r>
    </w:p>
    <w:p w:rsidR="003F3A45" w:rsidRPr="003053B9" w:rsidRDefault="003F3A45" w:rsidP="003F3A4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>
        <w:rPr>
          <w:rFonts w:eastAsia="Arial Unicode MS"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8A74ECD" wp14:editId="2586FD72">
                <wp:simplePos x="0" y="0"/>
                <wp:positionH relativeFrom="column">
                  <wp:posOffset>380048</wp:posOffset>
                </wp:positionH>
                <wp:positionV relativeFrom="paragraph">
                  <wp:posOffset>67151</wp:posOffset>
                </wp:positionV>
                <wp:extent cx="5726430" cy="1807369"/>
                <wp:effectExtent l="0" t="0" r="26670" b="21590"/>
                <wp:wrapNone/>
                <wp:docPr id="1" name="Блок-схема: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6430" cy="1807369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3F3A45">
                            <w:pPr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A74ECD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" o:spid="_x0000_s1026" type="#_x0000_t109" style="position:absolute;left:0;text-align:left;margin-left:29.95pt;margin-top:5.3pt;width:450.9pt;height:142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iXymAIAADwFAAAOAAAAZHJzL2Uyb0RvYy54bWysVL1u2zAQ3gv0HQjuiWzHzY8QOTAcpCgQ&#10;JEadIjNNkZZQimRJ2pI7NUO79026ZGmL9BXkN+qRkhUjDToUXSSSd9/x7rvveHpWFQKtmLG5kgnu&#10;7/cwYpKqNJeLBL+7udg7xsg6IlMilGQJXjOLz0YvX5yWOmYDlSmRMoMgiLRxqROcOafjKLI0YwWx&#10;+0ozCUauTEEcbM0iSg0pIXohokGvdxiVyqTaKMqshdPzxohHIT7njLprzi1zSCQYcnPha8J37r/R&#10;6JTEC0N0ltM2DfIPWRQkl3BpF+qcOIKWJv8jVJFTo6zibp+qIlKc55SFGqCafu9JNbOMaBZqAXKs&#10;7miy/y8svVpNDcpT6B1GkhTQovpr/aN+qL/vbe42n+v7+mf9LUb1r82n+mHzpb6H0zvU98SV2saA&#10;n+mpaXcWlp6FipvC/6E+VAWy1x3ZrHKIwuGro8Hh8AB6QsHWP+4dHRye+KjRI1wb614zVSC/SDAX&#10;qpxkxLhp0+9AOFldWtfAtu4Qw6fWJBNWbi2Yz0fIt4xDtXD9IKCDzthEGLQioJD0fSgMUgieHsJz&#10;ITpQ/zmQcFtQ6+thLGivA/aeAz7e1nmHG5V0HbDIpTJ/B/PGf1t1U6sv21Xzqm3MXKVr6LNRzQBY&#10;TS9y4PSSWDclBhQPfYApdtfw8TQnWLUrjDJlPj537v1BiGDFqIQJSrD9sCSGYSTeSJDoSX849CMX&#10;NkNoN2zMrmW+a5HLYqKgBSBDyC4svb8T2yU3qriFYR/7W8FEJIW7E0yd2W4mrplseC4oG4+DG4yZ&#10;Ju5SzjT1wT3BXic31S0xuhWWA01eqe20kfiJphpfj5RqvHSK50FwnuKG15Z6GNEg3/Y58W/A7j54&#10;PT56o98AAAD//wMAUEsDBBQABgAIAAAAIQC6xCM64QAAAAkBAAAPAAAAZHJzL2Rvd25yZXYueG1s&#10;TI9LT8MwEITvSPwHa5G4oNZpoAGHOFXF41QJ1LQHjm68TQJ+RLHbhH/PcoLj7Ixmvi1WkzXsjEPo&#10;vJOwmCfA0NVed66RsN+9zh6AhaicVsY7lPCNAVbl5UWhcu1Ht8VzFRtGJS7kSkIbY59zHuoWrQpz&#10;36Mj7+gHqyLJoeF6UCOVW8PTJMm4VZ2jhVb1+NRi/VWdrAR++3IUz+PafDR32+pG7Pnn2+Zdyuur&#10;af0ILOIU/8Lwi0/oUBLTwZ+cDsxIWApBSbonGTDyRba4B3aQkIplCrws+P8Pyh8AAAD//wMAUEsB&#10;Ai0AFAAGAAgAAAAhALaDOJL+AAAA4QEAABMAAAAAAAAAAAAAAAAAAAAAAFtDb250ZW50X1R5cGVz&#10;XS54bWxQSwECLQAUAAYACAAAACEAOP0h/9YAAACUAQAACwAAAAAAAAAAAAAAAAAvAQAAX3JlbHMv&#10;LnJlbHNQSwECLQAUAAYACAAAACEAm0Il8pgCAAA8BQAADgAAAAAAAAAAAAAAAAAuAgAAZHJzL2Uy&#10;b0RvYy54bWxQSwECLQAUAAYACAAAACEAusQjOuEAAAAJAQAADwAAAAAAAAAAAAAAAADyBAAAZHJz&#10;L2Rvd25yZXYueG1sUEsFBgAAAAAEAAQA8wAAAAAGAAAAAA==&#10;" fillcolor="white [3201]" strokecolor="black [3200]" strokeweight="2pt">
                <v:textbox>
                  <w:txbxContent>
                    <w:p w:rsidR="00D52D8D" w:rsidRDefault="00D52D8D" w:rsidP="003F3A45">
                      <w:pPr>
                        <w:ind w:firstLine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Arial Unicode MS"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6B5B244" wp14:editId="4384A8DA">
                <wp:simplePos x="0" y="0"/>
                <wp:positionH relativeFrom="column">
                  <wp:posOffset>1666875</wp:posOffset>
                </wp:positionH>
                <wp:positionV relativeFrom="paragraph">
                  <wp:posOffset>140970</wp:posOffset>
                </wp:positionV>
                <wp:extent cx="3112135" cy="276860"/>
                <wp:effectExtent l="0" t="0" r="12065" b="27940"/>
                <wp:wrapNone/>
                <wp:docPr id="5" name="Блок-схема: процес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135" cy="27686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3F3A45">
                            <w:pPr>
                              <w:ind w:firstLine="0"/>
                              <w:jc w:val="center"/>
                            </w:pPr>
                            <w:r w:rsidRPr="003F3A45">
                              <w:t>Подготовка к оценке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5B244" id="Блок-схема: процесс 5" o:spid="_x0000_s1027" type="#_x0000_t109" style="position:absolute;left:0;text-align:left;margin-left:131.25pt;margin-top:11.1pt;width:245.05pt;height:21.8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1f1tAIAALUFAAAOAAAAZHJzL2Uyb0RvYy54bWysVM1uEzEQviPxDpbv7WbTX1bdVFGqIqSq&#10;jUhRz47XTlZ4bWM72YQTPcCdN+HSC6DyCps3Yuz9SSkVh4rL7oxnvvmfOTldFQItmbG5kimOd3sY&#10;MUlVlstZit9dn+8cY2QdkRkRSrIUr5nFp4OXL05KnbC+miuRMYPAiLRJqVM8d04nUWTpnBXE7irN&#10;JAi5MgVxwJpZlBlSgvVCRP1e7zAqlcm0UZRZC69ntRAPgn3OGXVXnFvmkEgxxObC14Tv1H+jwQlJ&#10;ZoboeU6bMMgzoihILsFpZ+qMOIIWJv/LVJFTo6zibpeqIlKc55SFHCCbuPcom8mcaBZygeJY3ZXJ&#10;/j+z9HI5NijPUnyAkSQFtKj6Wv2o7qvvO5vbzefqrvpZfUtQ9WvzqbrffKnu4PUWHfjCldomgJ/o&#10;sWk4C6Svwoqbwv8hP7QKxV53xWYrhyg87sVxP94DrxRk/aPD48PQjWiL1sa610wVyBMp5kKVozkx&#10;bly3O9SbLC+sA+8Aa9W9Y6tEnp3nQgTGDxMbCYOWBMZgOot99ID4Q0vIZwHBjEdGvhh1+oFya8G8&#10;PSHfMg71hYT7IeAw2dtgsvdtMEHTQziE3YHip0DCtaBG18NYmPYO2HsKuPXWaQePSroOWORSmX+D&#10;ea3fZl3n6tN2q+kqDFOIz79MVbaGATOq3jyr6XkO3bwg1o2JgVWDpYTz4a7g4xucYtVQGM2V+fjU&#10;u9eHDQApRiWsborthwUxDCPxRsJuvIr39/2uB2b/4KgPjHkomT6UyEUxUjAWMRwqTQPp9Z1oSW5U&#10;cQNXZui9gohICr5TTJ1pmZGrTwrcKcqGw6AG+62Ju5ATTb1xX2c/oderG2J0M9IOluFStWtOkkfT&#10;XOt6pFTDhVM8D6O+rWvTAbgNYZ6bO+aPz0M+aG2v7eA3AAAA//8DAFBLAwQUAAYACAAAACEAwm45&#10;r98AAAAJAQAADwAAAGRycy9kb3ducmV2LnhtbEyPwUrDQBCG74LvsIzgReymK4klZlOkVNCDUNuC&#10;1212TIK7syG7baNP73jS2wzz8c/3V8vJO3HCMfaBNMxnGQikJtieWg373dPtAkRMhqxxgVDDF0ZY&#10;1pcXlSltONMbnrapFRxCsTQaupSGUsrYdOhNnIUBiW8fYfQm8Tq20o7mzOHeSZVlhfSmJ/7QmQFX&#10;HTaf26PXEDYv3273un7eoJRp7/D9xq3utL6+mh4fQCSc0h8Mv/qsDjU7HcKRbBROgypUzigPSoFg&#10;4D5XBYiDhiJfgKwr+b9B/QMAAP//AwBQSwECLQAUAAYACAAAACEAtoM4kv4AAADhAQAAEwAAAAAA&#10;AAAAAAAAAAAAAAAAW0NvbnRlbnRfVHlwZXNdLnhtbFBLAQItABQABgAIAAAAIQA4/SH/1gAAAJQB&#10;AAALAAAAAAAAAAAAAAAAAC8BAABfcmVscy8ucmVsc1BLAQItABQABgAIAAAAIQAXE1f1tAIAALUF&#10;AAAOAAAAAAAAAAAAAAAAAC4CAABkcnMvZTJvRG9jLnhtbFBLAQItABQABgAIAAAAIQDCbjmv3wAA&#10;AAkBAAAPAAAAAAAAAAAAAAAAAA4FAABkcnMvZG93bnJldi54bWxQSwUGAAAAAAQABADzAAAAGgYA&#10;AAAA&#10;" fillcolor="white [3212]" strokecolor="white [3212]" strokeweight="2pt">
                <v:textbox>
                  <w:txbxContent>
                    <w:p w:rsidR="00D52D8D" w:rsidRDefault="00D52D8D" w:rsidP="003F3A45">
                      <w:pPr>
                        <w:ind w:firstLine="0"/>
                        <w:jc w:val="center"/>
                      </w:pPr>
                      <w:r w:rsidRPr="003F3A45">
                        <w:t>Подготовка к оценке</w:t>
                      </w:r>
                    </w:p>
                  </w:txbxContent>
                </v:textbox>
              </v:shape>
            </w:pict>
          </mc:Fallback>
        </mc:AlternateContent>
      </w:r>
    </w:p>
    <w:p w:rsidR="00CC1C89" w:rsidRDefault="00CC1C89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 w:val="0"/>
          <w:bCs w:val="0"/>
          <w:lang w:eastAsia="en-US"/>
        </w:rPr>
      </w:pPr>
      <w:r>
        <w:rPr>
          <w:rFonts w:eastAsia="Arial Unicode MS"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34E9E58" wp14:editId="0A1D6612">
                <wp:simplePos x="0" y="0"/>
                <wp:positionH relativeFrom="column">
                  <wp:posOffset>379730</wp:posOffset>
                </wp:positionH>
                <wp:positionV relativeFrom="paragraph">
                  <wp:posOffset>3348355</wp:posOffset>
                </wp:positionV>
                <wp:extent cx="5726430" cy="271145"/>
                <wp:effectExtent l="0" t="0" r="26670" b="14605"/>
                <wp:wrapNone/>
                <wp:docPr id="26" name="Блок-схема: процесс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6430" cy="27114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Pr="00E06F8C" w:rsidRDefault="00D52D8D" w:rsidP="00E06F8C">
                            <w:pPr>
                              <w:ind w:firstLine="0"/>
                              <w:jc w:val="center"/>
                              <w:rPr>
                                <w:lang w:val="en-US"/>
                              </w:rPr>
                            </w:pPr>
                            <w:r w:rsidRPr="00E06F8C">
                              <w:t>Отчет об оценке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E9E58" id="Блок-схема: процесс 26" o:spid="_x0000_s1028" type="#_x0000_t109" style="position:absolute;margin-left:29.9pt;margin-top:263.65pt;width:450.9pt;height:21.35pt;z-index:251692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TuRmgIAAEQFAAAOAAAAZHJzL2Uyb0RvYy54bWysVM1u1DAQviPxDpbvbTbLtoWo2Wq1VRFS&#10;1a5oUc9ex24iHNvY3k2WEz3AnTfh0gug8grZN2Ls/LQqFQfEJfF45pufb2Z8eFSXAq2ZsYWSKY53&#10;RxgxSVVWyOsUv7s82XmJkXVEZkQoyVK8YRYfTZ8/O6x0wsYqVyJjBoETaZNKpzh3TidRZGnOSmJ3&#10;lWYSlFyZkjgQzXWUGVKB91JE49FoP6qUybRRlFkLt8etEk+Df84ZdeecW+aQSDHk5sLXhO/Sf6Pp&#10;IUmuDdF5Qbs0yD9kUZJCQtDB1TFxBK1M8YersqBGWcXdLlVlpDgvKAs1QDXx6FE1FznRLNQC5Fg9&#10;0GT/n1t6tl4YVGQpHu9jJEkJPWq+Nj+au+b7zvZm+7m5bX423xLU/Np+au62X5pbuL1BYA3UVdom&#10;4OFCL0wnWTh6HmpuSv+HClEd6N4MdLPaIQqXewfj/ckL6AoF3fggjid73ml0j9bGutdMlcgfUsyF&#10;quY5MW7RNjwwTtan1rWw3hx8+MzaXMLJbQTz6Qj5lnEoF6KPAzoMGpsLg9YERiR7H3cpBEsP4YUQ&#10;Ayh+CiRcD+psPYyF4RuAo6eA99EG6xBRSTcAy0Iq83cwb+37qttafdmuXtZtb/tmLVW2gX4b1S6C&#10;1fSkAGpPiXULYmDyoRuwze4cPp7tFKvuhFGuzMen7r09DCRoMapgk1JsP6yIYRiJNxJG9VU8mfjV&#10;C8IEmg6CeahZPtTIVTlX0IkY3g1Nw9HbO9EfuVHlFSz9zEcFFZEUYqeYOtMLc9duODwblM1mwQzW&#10;TRN3Ki809c49z35cLusrYnQ3Xw4m80z1W0eSR6PV2nqkVLOVU7wIc+eZbnntOgCrGqa4e1b8W/BQ&#10;Dlb3j9/0NwAAAP//AwBQSwMEFAAGAAgAAAAhAOwiq9niAAAACgEAAA8AAABkcnMvZG93bnJldi54&#10;bWxMj81OwzAQhO9IvIO1SFwQtdtCSkKcquLnhARq6IGjm2yTgL2OYrcJb89ygtNqZ0cz3+bryVlx&#10;wiF0njTMZwoEUuXrjhoNu/fn6zsQIRqqjfWEGr4xwLo4P8tNVvuRtngqYyM4hEJmNLQx9pmUoWrR&#10;mTDzPRLfDn5wJvI6NLIezMjhzsqFUol0piNuaE2PDy1WX+XRaZDLp0P6OG7sR3OzLa/Snfx8fXnT&#10;+vJi2tyDiDjFPzP84jM6FMy090eqg7AablMmjzwXqyUINqTJPAGxZ2WlFMgil/9fKH4AAAD//wMA&#10;UEsBAi0AFAAGAAgAAAAhALaDOJL+AAAA4QEAABMAAAAAAAAAAAAAAAAAAAAAAFtDb250ZW50X1R5&#10;cGVzXS54bWxQSwECLQAUAAYACAAAACEAOP0h/9YAAACUAQAACwAAAAAAAAAAAAAAAAAvAQAAX3Jl&#10;bHMvLnJlbHNQSwECLQAUAAYACAAAACEA6tE7kZoCAABEBQAADgAAAAAAAAAAAAAAAAAuAgAAZHJz&#10;L2Uyb0RvYy54bWxQSwECLQAUAAYACAAAACEA7CKr2eIAAAAKAQAADwAAAAAAAAAAAAAAAAD0BAAA&#10;ZHJzL2Rvd25yZXYueG1sUEsFBgAAAAAEAAQA8wAAAAMGAAAAAA==&#10;" fillcolor="white [3201]" strokecolor="black [3200]" strokeweight="2pt">
                <v:textbox>
                  <w:txbxContent>
                    <w:p w:rsidR="00D52D8D" w:rsidRPr="00E06F8C" w:rsidRDefault="00D52D8D" w:rsidP="00E06F8C">
                      <w:pPr>
                        <w:ind w:firstLine="0"/>
                        <w:jc w:val="center"/>
                        <w:rPr>
                          <w:lang w:val="en-US"/>
                        </w:rPr>
                      </w:pPr>
                      <w:r w:rsidRPr="00E06F8C">
                        <w:t>Отчет об оценке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4E17AAF" wp14:editId="792C639D">
                <wp:simplePos x="0" y="0"/>
                <wp:positionH relativeFrom="column">
                  <wp:posOffset>3015615</wp:posOffset>
                </wp:positionH>
                <wp:positionV relativeFrom="paragraph">
                  <wp:posOffset>3170555</wp:posOffset>
                </wp:positionV>
                <wp:extent cx="363855" cy="128270"/>
                <wp:effectExtent l="38100" t="0" r="0" b="43180"/>
                <wp:wrapNone/>
                <wp:docPr id="25" name="Стрелка вниз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" cy="1282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A4D2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5" o:spid="_x0000_s1026" type="#_x0000_t67" style="position:absolute;margin-left:237.45pt;margin-top:249.65pt;width:28.65pt;height:10.1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NNIggIAAB4FAAAOAAAAZHJzL2Uyb0RvYy54bWysVM1u1DAQviPxDpbvNJv0l1Wz1apVEVJV&#10;KlrUs+vY3QjbY2zvZpcT4k14A4SEQCDeIX0jxk42W5WKA+LizHjmm79848OjpVZkIZyvwZQ03xpR&#10;IgyHqja3JX1zdfrsgBIfmKmYAiNKuhKeHk2ePjls7FgUMANVCUcwiPHjxpZ0FoIdZ5nnM6GZ3wIr&#10;DBolOM0Cqu42qxxrMLpWWTEa7WUNuMo64MJ7vD3pjHSS4kspeHglpReBqJJibSGdLp038cwmh2x8&#10;65id1bwvg/1DFZrVBpMOoU5YYGTu6j9C6Zo78CDDFgedgZQ1F6kH7CYfPejmcsasSL3gcLwdxuT/&#10;X1h+vrhwpK5KWuxSYpjGf9R+uvt496H92v5sf7SfSful/dV+b78R9MBxNdaPEXVpL1yveRRj70vp&#10;dPxiV2SZRrwaRiyWgXC83N7bPtjFTBxNeXFQ7KdfkG3A1vnwQoAmUShpBY2ZOgdNmi5bnPmAWdF/&#10;7YdKrKirIUlhpUQsQ5nXQmJrmLVI6EQqcawcWTCkQ/U2j/1grOQZIbJWagDlj4FUWIN63wgTiWgD&#10;cPQYcJNt8E4ZwYQBqGsD7u9g2fmvu+56jW3fQLXCP+mgo7i3/LTGCZ4xHy6YQ04j+3FPwys8pIKm&#10;pNBLlMzAvX/sPvoj1dBKSYM7UlL/bs6coES9NEjC5/nOTlyqpOzs7heouPuWm/sWM9fHgHPP8UWw&#10;PInRP6i1KB3oa1znacyKJmY45i4pD26tHIdud/FB4GI6TW64SJaFM3NpeQwepxrJcbW8Zs72NArI&#10;v3NY7xMbPyBS5xuRBqbzALJOLNvMtZ83LmEiTP9gxC2/ryevzbM2+Q0AAP//AwBQSwMEFAAGAAgA&#10;AAAhAPHXO4nhAAAACwEAAA8AAABkcnMvZG93bnJldi54bWxMj0FOwzAQRfdI3MEaJHbUaepSHOJU&#10;lSWoRFeUVmzd2MShsR1itw23Z1jB7o/m6c+bcjm6jpzNENvgBUwnGRDj66Bb3wjYvT3dPQCJSXmt&#10;uuCNgG8TYVldX5Wq0OHiX815mxqCJT4WSoBNqS8ojbU1TsVJ6I3H3UcYnEo4Dg3Vg7pguetonmX3&#10;1KnW4wWreiOtqY/bkxPQb/brnbTP8uv9k72spWRHvmJC3N6Mq0cgyYzpD4ZffVSHCp0O4eR1JJ0A&#10;tmAcUQycz4AgMZ/lOZADhimfA61K+v+H6gcAAP//AwBQSwECLQAUAAYACAAAACEAtoM4kv4AAADh&#10;AQAAEwAAAAAAAAAAAAAAAAAAAAAAW0NvbnRlbnRfVHlwZXNdLnhtbFBLAQItABQABgAIAAAAIQA4&#10;/SH/1gAAAJQBAAALAAAAAAAAAAAAAAAAAC8BAABfcmVscy8ucmVsc1BLAQItABQABgAIAAAAIQB3&#10;ENNIggIAAB4FAAAOAAAAAAAAAAAAAAAAAC4CAABkcnMvZTJvRG9jLnhtbFBLAQItABQABgAIAAAA&#10;IQDx1zuJ4QAAAAsBAAAPAAAAAAAAAAAAAAAAANwEAABkcnMvZG93bnJldi54bWxQSwUGAAAAAAQA&#10;BADzAAAA6gUAAAAA&#10;" adj="10800" fillcolor="white [3201]" strokecolor="black [3200]" strokeweight="2pt"/>
            </w:pict>
          </mc:Fallback>
        </mc:AlternateContent>
      </w:r>
      <w:r>
        <w:rPr>
          <w:rFonts w:eastAsia="Arial Unicode MS"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6F66849" wp14:editId="260B81BA">
                <wp:simplePos x="0" y="0"/>
                <wp:positionH relativeFrom="column">
                  <wp:posOffset>372745</wp:posOffset>
                </wp:positionH>
                <wp:positionV relativeFrom="paragraph">
                  <wp:posOffset>2491740</wp:posOffset>
                </wp:positionV>
                <wp:extent cx="5726430" cy="628650"/>
                <wp:effectExtent l="0" t="0" r="26670" b="19050"/>
                <wp:wrapNone/>
                <wp:docPr id="17" name="Блок-схема: процесс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6430" cy="6286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Pr="00E06F8C" w:rsidRDefault="00D52D8D" w:rsidP="00E06F8C">
                            <w:pPr>
                              <w:ind w:firstLine="0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66849" id="Блок-схема: процесс 17" o:spid="_x0000_s1029" type="#_x0000_t109" style="position:absolute;margin-left:29.35pt;margin-top:196.2pt;width:450.9pt;height:49.5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1aInQIAAEQFAAAOAAAAZHJzL2Uyb0RvYy54bWysVM1OGzEQvlfqO1i+wyYhBLpig6IgqkoI&#10;okLF2fHa7Kpe27Wd7KancmjvfZNeuLQVfYXNG3Xs/QFR1EPVy67HM9/8fDPjo+OqEGjNjM2VTPBw&#10;d4ARk1SlubxJ8Lur051DjKwjMiVCSZbgDbP4ePryxVGpYzZSmRIpMwicSBuXOsGZczqOIkszVhC7&#10;qzSToOTKFMSBaG6i1JASvBciGg0Gk6hUJtVGUWYt3J40SjwN/jln1F1wbplDIsGQmwtfE75L/42m&#10;RyS+MURnOW3TIP+QRUFyCUF7VyfEEbQy+R+uipwaZRV3u1QVkeI8pyzUANUMB0+qucyIZqEWIMfq&#10;nib7/9zS8/XCoDyF3h1gJEkBPaq/1j/q+/r7zvZ2+7m+q3/W32JU/9p+qu+3X+o7uL1FYA3UldrG&#10;4OFSL0wrWTh6HipuCv+HClEV6N70dLPKIQqX+wejyXgPukJBNxkdTvZDP6IHtDbWvWaqQP6QYC5U&#10;Oc+IcYum4YFxsj6zDqIDrDMHwWfW5BJObiOYT0fIt4xDuRB9FNBh0NhcGLQmMCLp+6GvC3wFSw/h&#10;uRA9aPgcSLgO1Np6GAvD1wMHzwEfovXWIaKSrgcWuVTm72De2HdVN7X6sl21rEJv97pmLVW6gX4b&#10;1SyC1fQ0B2rPiHULYmDyoRuwze4CPp7tBKv2hFGmzMfn7r09DCRoMSphkxJsP6yIYRiJNxJG9dVw&#10;PParF4QxNB0E81izfKyRq2KuoBNDeDc0DUdv70R35EYV17D0Mx8VVERSiJ1g6kwnzF2z4fBsUDab&#10;BTNYN03cmbzU1Dv3PPtxuaquidHtfDmYzHPVbR2Jn4xWY+uRUs1WTvE8zJ1nuuG17QCsahih9lnx&#10;b8FjOVg9PH7T3wAAAP//AwBQSwMEFAAGAAgAAAAhAOr+cwjiAAAACgEAAA8AAABkcnMvZG93bnJl&#10;di54bWxMj8FOwzAQRO9I/IO1SFwQddqmpQ5xqgroCQnU0ANHN94mAXsdxW6T/j3mBMfVPM28zdej&#10;NeyMvW8dSZhOEmBIldMt1RL2H9v7FTAfFGllHKGEC3pYF9dXucq0G2iH5zLULJaQz5SEJoQu49xX&#10;DVrlJ65DitnR9VaFePY1170aYrk1fJYkS25VS3GhUR0+NVh9lycrgc9fjuJ52JjPOt2Vd2LPv95e&#10;36W8vRk3j8ACjuEPhl/9qA5FdDq4E2nPjITF6iGSEuZilgKLgFgmC2AHCamYpsCLnP9/ofgBAAD/&#10;/wMAUEsBAi0AFAAGAAgAAAAhALaDOJL+AAAA4QEAABMAAAAAAAAAAAAAAAAAAAAAAFtDb250ZW50&#10;X1R5cGVzXS54bWxQSwECLQAUAAYACAAAACEAOP0h/9YAAACUAQAACwAAAAAAAAAAAAAAAAAvAQAA&#10;X3JlbHMvLnJlbHNQSwECLQAUAAYACAAAACEA6kNWiJ0CAABEBQAADgAAAAAAAAAAAAAAAAAuAgAA&#10;ZHJzL2Uyb0RvYy54bWxQSwECLQAUAAYACAAAACEA6v5zCOIAAAAKAQAADwAAAAAAAAAAAAAAAAD3&#10;BAAAZHJzL2Rvd25yZXYueG1sUEsFBgAAAAAEAAQA8wAAAAYGAAAAAA==&#10;" fillcolor="white [3201]" strokecolor="black [3200]" strokeweight="2pt">
                <v:textbox>
                  <w:txbxContent>
                    <w:p w:rsidR="00D52D8D" w:rsidRPr="00E06F8C" w:rsidRDefault="00D52D8D" w:rsidP="00E06F8C">
                      <w:pPr>
                        <w:ind w:firstLine="0"/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27C81CE" wp14:editId="1D8C8F62">
                <wp:simplePos x="0" y="0"/>
                <wp:positionH relativeFrom="column">
                  <wp:posOffset>480060</wp:posOffset>
                </wp:positionH>
                <wp:positionV relativeFrom="paragraph">
                  <wp:posOffset>2776220</wp:posOffset>
                </wp:positionV>
                <wp:extent cx="1292860" cy="276860"/>
                <wp:effectExtent l="0" t="0" r="21590" b="27940"/>
                <wp:wrapNone/>
                <wp:docPr id="21" name="Блок-схема: процесс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860" cy="2768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Pr="00E06F8C" w:rsidRDefault="00D52D8D" w:rsidP="00E06F8C">
                            <w:pPr>
                              <w:ind w:firstLine="0"/>
                              <w:jc w:val="center"/>
                              <w:rPr>
                                <w:lang w:val="en-US"/>
                              </w:rPr>
                            </w:pPr>
                            <w:r w:rsidRPr="00E06F8C">
                              <w:t>Технология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7C81CE" id="Блок-схема: процесс 21" o:spid="_x0000_s1030" type="#_x0000_t109" style="position:absolute;margin-left:37.8pt;margin-top:218.6pt;width:101.8pt;height:21.8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oKZmgIAAEQFAAAOAAAAZHJzL2Uyb0RvYy54bWysVM1u1DAQviPxDpbvbXajpT9Rs9VqqyKk&#10;ql3Rop69jt1EOLaxvZssJ3qAO2/CpRdA5RWyb8TY+WlVKg6ISzLjmW88P9/46LguBVozYwslUzze&#10;HWHEJFVZIW9S/O7qdOcAI+uIzIhQkqV4wyw+nr58cVTphMUqVyJjBkEQaZNKpzh3TidRZGnOSmJ3&#10;lWYSjFyZkjhQzU2UGVJB9FJE8Wi0F1XKZNooyqyF05PWiKchPueMugvOLXNIpBhyc+Frwnfpv9H0&#10;iCQ3hui8oF0a5B+yKEkh4dIh1AlxBK1M8UeosqBGWcXdLlVlpDgvKAs1QDXj0ZNqLnOiWagFmmP1&#10;0Cb7/8LS8/XCoCJLcTzGSJISZtR8bX409833ne3t9nNz1/xsviWo+bX91NxvvzR3cHqLwBtaV2mb&#10;QIRLvTCdZkH0fai5Kf0fKkR1aPdmaDerHaJwOI4P44M9mAoFW7y/52UIEz2gtbHuNVMl8kKKuVDV&#10;PCfGLdqBh46T9Zl1Lax3hxg+szaXILmNYD4dId8yDuXC7XFAB6KxuTBoTYAi2ftQF6QQPD2EF0IM&#10;oPFzIOF6UOfrYSyQbwCOngM+3DZ4hxuVdAOwLKQyfwfz1r+vuq3Vl+3qZR1mO+mHtVTZBuZtVLsI&#10;VtPTAlp7RqxbEAPMh2nANrsL+Phup1h1Eka5Mh+fO/f+QEiwYlTBJqXYflgRwzASbyRQ9XA8mfjV&#10;C8rk1X4MinlsWT62yFU5VzAJYCNkF0Tv70QvcqPKa1j6mb8VTERSuDvF1Jlembt2w+HZoGw2C26w&#10;bpq4M3mpqQ/u++zpclVfE6M7fjlg5rnqt44kT6jV+nqkVLOVU7wIvPOdbvvaTQBWNbC4e1b8W/BY&#10;D14Pj9/0NwAAAP//AwBQSwMEFAAGAAgAAAAhAKXdwHHhAAAACgEAAA8AAABkcnMvZG93bnJldi54&#10;bWxMj8lOwzAQhu9IvIM1SFxQ65CWZiFOVbGcKoGa9sDRjadJwEsUu014e4YT3Gb59M83xXoyml1w&#10;8J2zAu7nETC0tVOdbQQc9q+zFJgP0iqpnUUB3+hhXV5fFTJXbrQ7vFShYRRifS4FtCH0Oee+btFI&#10;P3c9Wtqd3GBkoHZouBrkSOFG8ziKVtzIztKFVvb41GL9VZ2NAL54OWXP40Z/NMtddZcd+Ofb9l2I&#10;25tp8wgs4BT+YPjVJ3UoyenozlZ5pgUkDysiBSwXSQyMgDjJqDjSJI1S4GXB/79Q/gAAAP//AwBQ&#10;SwECLQAUAAYACAAAACEAtoM4kv4AAADhAQAAEwAAAAAAAAAAAAAAAAAAAAAAW0NvbnRlbnRfVHlw&#10;ZXNdLnhtbFBLAQItABQABgAIAAAAIQA4/SH/1gAAAJQBAAALAAAAAAAAAAAAAAAAAC8BAABfcmVs&#10;cy8ucmVsc1BLAQItABQABgAIAAAAIQAk7oKZmgIAAEQFAAAOAAAAAAAAAAAAAAAAAC4CAABkcnMv&#10;ZTJvRG9jLnhtbFBLAQItABQABgAIAAAAIQCl3cBx4QAAAAoBAAAPAAAAAAAAAAAAAAAAAPQEAABk&#10;cnMvZG93bnJldi54bWxQSwUGAAAAAAQABADzAAAAAgYAAAAA&#10;" fillcolor="white [3201]" strokecolor="black [3200]" strokeweight="2pt">
                <v:textbox>
                  <w:txbxContent>
                    <w:p w:rsidR="00D52D8D" w:rsidRPr="00E06F8C" w:rsidRDefault="00D52D8D" w:rsidP="00E06F8C">
                      <w:pPr>
                        <w:ind w:firstLine="0"/>
                        <w:jc w:val="center"/>
                        <w:rPr>
                          <w:lang w:val="en-US"/>
                        </w:rPr>
                      </w:pPr>
                      <w:r w:rsidRPr="00E06F8C">
                        <w:t>Технология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4656A62" wp14:editId="31AF0BE4">
                <wp:simplePos x="0" y="0"/>
                <wp:positionH relativeFrom="column">
                  <wp:posOffset>1875155</wp:posOffset>
                </wp:positionH>
                <wp:positionV relativeFrom="paragraph">
                  <wp:posOffset>2778125</wp:posOffset>
                </wp:positionV>
                <wp:extent cx="1292860" cy="276860"/>
                <wp:effectExtent l="0" t="0" r="21590" b="27940"/>
                <wp:wrapNone/>
                <wp:docPr id="22" name="Блок-схема: процесс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860" cy="2768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E06F8C">
                            <w:pPr>
                              <w:ind w:firstLine="0"/>
                              <w:jc w:val="center"/>
                            </w:pPr>
                            <w:r w:rsidRPr="00E06F8C">
                              <w:t>Окружающая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E06F8C">
                              <w:t>среда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656A62" id="Блок-схема: процесс 22" o:spid="_x0000_s1031" type="#_x0000_t109" style="position:absolute;margin-left:147.65pt;margin-top:218.75pt;width:101.8pt;height:21.8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mdDmQIAAEQFAAAOAAAAZHJzL2Uyb0RvYy54bWysVM1O3DAQvlfqO1i+QzYRvxFZtFpEVQnB&#10;qlBx9jo2ierYru3d7PZUDvTeN+mFS1vRV8i+UcfOD4iiHqpekhnPfOP5+cZHx6tKoCUztlQyw/H2&#10;CCMmqcpLeZPh91enWwcYWUdkToSSLMNrZvHx+PWro1qnLFGFEjkzCIJIm9Y6w4VzOo0iSwtWEbut&#10;NJNg5MpUxIFqbqLckBqiVyJKRqO9qFYm10ZRZi2cnrRGPA7xOWfUXXBumUMiw5CbC18TvnP/jcZH&#10;JL0xRBcl7dIg/5BFRUoJlw6hTogjaGHKP0JVJTXKKu62qaoixXlJWagBqolHz6q5LIhmoRZojtVD&#10;m+z/C0vPlzODyjzDSYKRJBXMqPna/Ggemu9bm9vNXXPf/Gy+paj5tfncPGy+NPdweovAG1pXa5tC&#10;hEs9M51mQfR9WHFT+T9UiFah3euh3WzlEIXDODlMDvZgKhRsyf6elyFM9IjWxro3TFXICxnmQtXT&#10;ghg3awceOk6WZ9a1sN4dYvjM2lyC5NaC+XSEfMc4lAu3JwEdiMamwqAlAYrkH+IuheDpIbwUYgDF&#10;L4GE60Gdr4exQL4BOHoJ+Hjb4B1uVNINwKqUyvwdzFv/vuq2Vl+2W81XYba7/bDmKl/DvI1qF8Fq&#10;elpCa8+IdTNigPkwDdhmdwEf3+0Mq07CqFDm00vn3h8ICVaMatikDNuPC2IYRuKtBKoexjs7fvWC&#10;srO7n4BinlrmTy1yUU0VTCKGd0PTIHp/J3qRG1Vdw9JP/K1gIpLC3RmmzvTK1LUbDs8GZZNJcIN1&#10;08SdyUtNfXDfZ0+Xq9U1MbrjlwNmnqt+60j6jFqtr0dKNVk4xcvAO9/ptq/dBGBVA4u7Z8W/BU/1&#10;4PX4+I1/AwAA//8DAFBLAwQUAAYACAAAACEAb6mAGOMAAAALAQAADwAAAGRycy9kb3ducmV2Lnht&#10;bEyPy07DMBBF90j8gzVIbBB10qQQhzhVxWNVCdTQBUs3cZOAPY5itwl/z7CC3Yzm6M65xXq2hp31&#10;6HuHEuJFBExj7ZoeWwn795fbDJgPChtlHGoJ39rDury8KFTeuAl3+lyFllEI+lxJ6EIYcs593Wmr&#10;/MINGul2dKNVgdax5c2oJgq3hi+j6I5b1SN96NSgHztdf1UnK4Enz0fxNG3MR5vuqhux55+v2zcp&#10;r6/mzQOwoOfwB8OvPqlDSU4Hd8LGMyNhKVYJoRLS5H4FjIhUZALYgYYsjoGXBf/fofwBAAD//wMA&#10;UEsBAi0AFAAGAAgAAAAhALaDOJL+AAAA4QEAABMAAAAAAAAAAAAAAAAAAAAAAFtDb250ZW50X1R5&#10;cGVzXS54bWxQSwECLQAUAAYACAAAACEAOP0h/9YAAACUAQAACwAAAAAAAAAAAAAAAAAvAQAAX3Jl&#10;bHMvLnJlbHNQSwECLQAUAAYACAAAACEA+eZnQ5kCAABEBQAADgAAAAAAAAAAAAAAAAAuAgAAZHJz&#10;L2Uyb0RvYy54bWxQSwECLQAUAAYACAAAACEAb6mAGOMAAAALAQAADwAAAAAAAAAAAAAAAADzBAAA&#10;ZHJzL2Rvd25yZXYueG1sUEsFBgAAAAAEAAQA8wAAAAMGAAAAAA==&#10;" fillcolor="white [3201]" strokecolor="black [3200]" strokeweight="2pt">
                <v:textbox>
                  <w:txbxContent>
                    <w:p w:rsidR="00D52D8D" w:rsidRDefault="00D52D8D" w:rsidP="00E06F8C">
                      <w:pPr>
                        <w:ind w:firstLine="0"/>
                        <w:jc w:val="center"/>
                      </w:pPr>
                      <w:r w:rsidRPr="00E06F8C">
                        <w:t>Окружающая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Pr="00E06F8C">
                        <w:t>среда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367FEF3" wp14:editId="67AC70F0">
                <wp:simplePos x="0" y="0"/>
                <wp:positionH relativeFrom="column">
                  <wp:posOffset>3246755</wp:posOffset>
                </wp:positionH>
                <wp:positionV relativeFrom="paragraph">
                  <wp:posOffset>2778125</wp:posOffset>
                </wp:positionV>
                <wp:extent cx="1292860" cy="276860"/>
                <wp:effectExtent l="0" t="0" r="21590" b="27940"/>
                <wp:wrapNone/>
                <wp:docPr id="23" name="Блок-схема: процесс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860" cy="2768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Pr="00E06F8C" w:rsidRDefault="00D52D8D" w:rsidP="00E06F8C">
                            <w:pPr>
                              <w:ind w:firstLine="0"/>
                              <w:jc w:val="center"/>
                              <w:rPr>
                                <w:lang w:val="en-US"/>
                              </w:rPr>
                            </w:pPr>
                            <w:r w:rsidRPr="00E06F8C">
                              <w:t>Ресурс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67FEF3" id="Блок-схема: процесс 23" o:spid="_x0000_s1032" type="#_x0000_t109" style="position:absolute;margin-left:255.65pt;margin-top:218.75pt;width:101.8pt;height:21.8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qo8mgIAAEQFAAAOAAAAZHJzL2Uyb0RvYy54bWysVM1u1DAQviPxDpbvbTahbNuo2Wq1VRFS&#10;VVa0qGevYzcRjm1s72aXEz3AnTfh0gug8grZN2Ls/LQqFQfEJZnxzDeen298dLyuBFoxY0slMxzv&#10;jjBikqq8lNcZfnd5unOAkXVE5kQoyTK8YRYfT54/O6p1yhJVKJEzgyCItGmtM1w4p9MosrRgFbG7&#10;SjMJRq5MRRyo5jrKDakheiWiZDQaR7UyuTaKMmvh9KQ14kmIzzmj7g3nljkkMgy5ufA14bvw32hy&#10;RNJrQ3RR0i4N8g9ZVKSUcOkQ6oQ4gpam/CNUVVKjrOJul6oqUpyXlIUaoJp49Kiai4JoFmqB5lg9&#10;tMn+v7D0fDU3qMwznLzASJIKZtR8bX40d833ne3N9nNz2/xsvqWo+bX91NxtvzS3cHqDwBtaV2ub&#10;QoQLPTedZkH0fVhzU/k/VIjWod2bod1s7RCFwzg5TA7GMBUKtmR/7GUIE92jtbHuFVMV8kKGuVD1&#10;rCDGzduBh46T1Zl1Lax3hxg+szaXILmNYD4dId8yDuXC7UlAB6KxmTBoRYAi+fu4SyF4eggvhRhA&#10;8VMg4XpQ5+thLJBvAI6eAt7fNniHG5V0A7AqpTJ/B/PWv6+6rdWX7daLdZjtuB/WQuUbmLdR7SJY&#10;TU9LaO0ZsW5ODDAfpgHb7N7Ax3c7w6qTMCqU+fjUufcHQoIVoxo2KcP2w5IYhpF4LYGqh/Henl+9&#10;oOy93E9AMQ8ti4cWuaxmCiYRw7uhaRC9vxO9yI2qrmDpp/5WMBFJ4e4MU2d6ZebaDYdng7LpNLjB&#10;umnizuSFpj6477Ony+X6ihjd8csBM89Vv3UkfUSt1tcjpZouneJl4J3vdNvXbgKwqoHF3bPi34KH&#10;evC6f/wmvwEAAP//AwBQSwMEFAAGAAgAAAAhAOGjbZjjAAAACwEAAA8AAABkcnMvZG93bnJldi54&#10;bWxMj01Pg0AQhu8m/ofNmHgx7bJCbUGWpvHj1ERT2oPHLUwB3Q/Cbgv+e8eTHmfmyTvPm68no9kF&#10;B985K0HMI2BoK1d3tpFw2L/OVsB8ULZW2lmU8I0e1sX1Va6y2o12h5cyNIxCrM+UhDaEPuPcVy0a&#10;5eeuR0u3kxuMCjQODa8HNVK40fw+ih64UZ2lD63q8anF6qs8Gwk8fjmlz+NGfzTJrrxLD/zzbfsu&#10;5e3NtHkEFnAKfzD86pM6FOR0dGdbe6YlLISICZWQxMsFMCKWIkmBHWmzEgJ4kfP/HYofAAAA//8D&#10;AFBLAQItABQABgAIAAAAIQC2gziS/gAAAOEBAAATAAAAAAAAAAAAAAAAAAAAAABbQ29udGVudF9U&#10;eXBlc10ueG1sUEsBAi0AFAAGAAgAAAAhADj9If/WAAAAlAEAAAsAAAAAAAAAAAAAAAAALwEAAF9y&#10;ZWxzLy5yZWxzUEsBAi0AFAAGAAgAAAAhADueqjyaAgAARAUAAA4AAAAAAAAAAAAAAAAALgIAAGRy&#10;cy9lMm9Eb2MueG1sUEsBAi0AFAAGAAgAAAAhAOGjbZjjAAAACwEAAA8AAAAAAAAAAAAAAAAA9AQA&#10;AGRycy9kb3ducmV2LnhtbFBLBQYAAAAABAAEAPMAAAAEBgAAAAA=&#10;" fillcolor="white [3201]" strokecolor="black [3200]" strokeweight="2pt">
                <v:textbox>
                  <w:txbxContent>
                    <w:p w:rsidR="00D52D8D" w:rsidRPr="00E06F8C" w:rsidRDefault="00D52D8D" w:rsidP="00E06F8C">
                      <w:pPr>
                        <w:ind w:firstLine="0"/>
                        <w:jc w:val="center"/>
                        <w:rPr>
                          <w:lang w:val="en-US"/>
                        </w:rPr>
                      </w:pPr>
                      <w:r w:rsidRPr="00E06F8C">
                        <w:t>Ресурс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D759E06" wp14:editId="043C292B">
                <wp:simplePos x="0" y="0"/>
                <wp:positionH relativeFrom="column">
                  <wp:posOffset>4646930</wp:posOffset>
                </wp:positionH>
                <wp:positionV relativeFrom="paragraph">
                  <wp:posOffset>2777014</wp:posOffset>
                </wp:positionV>
                <wp:extent cx="1292860" cy="276860"/>
                <wp:effectExtent l="0" t="0" r="21590" b="27940"/>
                <wp:wrapNone/>
                <wp:docPr id="24" name="Блок-схема: процесс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860" cy="2768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Pr="00E06F8C" w:rsidRDefault="00D52D8D" w:rsidP="00E06F8C">
                            <w:pPr>
                              <w:ind w:firstLine="0"/>
                              <w:jc w:val="center"/>
                              <w:rPr>
                                <w:lang w:val="en-US"/>
                              </w:rPr>
                            </w:pPr>
                            <w:r w:rsidRPr="00E06F8C">
                              <w:t>Экономика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759E06" id="Блок-схема: процесс 24" o:spid="_x0000_s1033" type="#_x0000_t109" style="position:absolute;margin-left:365.9pt;margin-top:218.65pt;width:101.8pt;height:21.8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dwtmgIAAEQFAAAOAAAAZHJzL2Uyb0RvYy54bWysVM1u1DAQviPxDpbvbTbR0p+o2Wq1VRFS&#10;1a5oUc9ex24iHNvY3s0uJ3qAO2/CpRdA5RWyb8TY+WlVKg6ISzLjmW88P9/46HhdCbRixpZKZjje&#10;HWHEJFV5KW8y/O7qdOcAI+uIzIlQkmV4wyw+nrx8cVTrlCWqUCJnBkEQadNaZ7hwTqdRZGnBKmJ3&#10;lWYSjFyZijhQzU2UG1JD9EpEyWi0F9XK5NooyqyF05PWiCchPueMugvOLXNIZBhyc+Frwnfhv9Hk&#10;iKQ3huiipF0a5B+yqEgp4dIh1AlxBC1N+UeoqqRGWcXdLlVVpDgvKQs1QDXx6Ek1lwXRLNQCzbF6&#10;aJP9f2Hp+WpuUJlnOBljJEkFM2q+Nj+a++b7zvZ2+7m5a34231LU/Np+au63X5o7OL1F4A2tq7VN&#10;IcKlnptOsyD6Pqy5qfwfKkTr0O7N0G62dojCYZwcJgd7MBUKtmR/z8sQJnpAa2Pda6Yq5IUMc6Hq&#10;WUGMm7cDDx0nqzPrWljvDjF8Zm0uQXIbwXw6Qr5lHMqF25OADkRjM2HQigBF8vdxl0Lw9BBeCjGA&#10;4udAwvWgztfDWCDfABw9B3y4bfAONyrpBmBVSmX+Duatf191W6sv260X6zDb/X5YC5VvYN5GtYtg&#10;NT0tobVnxLo5McB8mAZss7uAj+92hlUnYVQo8/G5c+8PhAQrRjVsUobthyUxDCPxRgJVD+Px2K9e&#10;UMav9hNQzGPL4rFFLquZgknE8G5oGkTv70QvcqOqa1j6qb8VTERSuDvD1Jlembl2w+HZoGw6DW6w&#10;bpq4M3mpqQ/u++zpcrW+JkZ3/HLAzHPVbx1Jn1Cr9fVIqaZLp3gZeOc73fa1mwCsamBx96z4t+Cx&#10;HrweHr/JbwAAAP//AwBQSwMEFAAGAAgAAAAhAEnMW3bjAAAACwEAAA8AAABkcnMvZG93bnJldi54&#10;bWxMj0tPwzAQhO9I/Adrkbgg6hQH2oQ4VcXjhARq2kOPbrxNAn5EsduEf89yguPOjma+KVaTNeyM&#10;Q+i8kzCfJcDQ1V53rpGw277eLoGFqJxWxjuU8I0BVuXlRaFy7Ue3wXMVG0YhLuRKQhtjn3Me6hat&#10;CjPfo6Pf0Q9WRTqHhutBjRRuDb9LkgduVeeooVU9PrVYf1UnK4GLl2P2PK7Nvkk31U2245/vbx9S&#10;Xl9N60dgEaf4Z4ZffEKHkpgO/uR0YEbCQswJPUpIxUIAI0cm7lNgB1KWSQa8LPj/DeUPAAAA//8D&#10;AFBLAQItABQABgAIAAAAIQC2gziS/gAAAOEBAAATAAAAAAAAAAAAAAAAAAAAAABbQ29udGVudF9U&#10;eXBlc10ueG1sUEsBAi0AFAAGAAgAAAAhADj9If/WAAAAlAEAAAsAAAAAAAAAAAAAAAAALwEAAF9y&#10;ZWxzLy5yZWxzUEsBAi0AFAAGAAgAAAAhAALx3C2aAgAARAUAAA4AAAAAAAAAAAAAAAAALgIAAGRy&#10;cy9lMm9Eb2MueG1sUEsBAi0AFAAGAAgAAAAhAEnMW3bjAAAACwEAAA8AAAAAAAAAAAAAAAAA9AQA&#10;AGRycy9kb3ducmV2LnhtbFBLBQYAAAAABAAEAPMAAAAEBgAAAAA=&#10;" fillcolor="white [3201]" strokecolor="black [3200]" strokeweight="2pt">
                <v:textbox>
                  <w:txbxContent>
                    <w:p w:rsidR="00D52D8D" w:rsidRPr="00E06F8C" w:rsidRDefault="00D52D8D" w:rsidP="00E06F8C">
                      <w:pPr>
                        <w:ind w:firstLine="0"/>
                        <w:jc w:val="center"/>
                        <w:rPr>
                          <w:lang w:val="en-US"/>
                        </w:rPr>
                      </w:pPr>
                      <w:r w:rsidRPr="00E06F8C">
                        <w:t>Экономика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3041A0F" wp14:editId="1F687736">
                <wp:simplePos x="0" y="0"/>
                <wp:positionH relativeFrom="column">
                  <wp:posOffset>1665605</wp:posOffset>
                </wp:positionH>
                <wp:positionV relativeFrom="paragraph">
                  <wp:posOffset>2518569</wp:posOffset>
                </wp:positionV>
                <wp:extent cx="3112135" cy="278130"/>
                <wp:effectExtent l="0" t="0" r="12065" b="26670"/>
                <wp:wrapNone/>
                <wp:docPr id="20" name="Блок-схема: процесс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135" cy="27813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Pr="00E06F8C" w:rsidRDefault="00D52D8D" w:rsidP="00E06F8C">
                            <w:pPr>
                              <w:ind w:firstLine="0"/>
                              <w:jc w:val="center"/>
                              <w:rPr>
                                <w:lang w:val="en-US"/>
                              </w:rPr>
                            </w:pPr>
                            <w:r w:rsidRPr="00E06F8C">
                              <w:t>Оценка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41A0F" id="Блок-схема: процесс 20" o:spid="_x0000_s1034" type="#_x0000_t109" style="position:absolute;margin-left:131.15pt;margin-top:198.3pt;width:245.05pt;height:21.9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BkuAIAALcFAAAOAAAAZHJzL2Uyb0RvYy54bWysVM1uEzEQviPxDpbv7WbTlpZVN1WUqgip&#10;KhEt6tnx2tkVXtvYTjbhRA9w50249AKovMLmjRh7f1JKxaHisuvxzDd//maOT1alQEtmbKFkiuPd&#10;AUZMUpUVcp7id1dnO0cYWUdkRoSSLMVrZvHJ6Pmz40onbKhyJTJmEDiRNql0inPndBJFluasJHZX&#10;aSZByZUpiQPRzKPMkAq8lyIaDgYvokqZTBtFmbVwe9oo8Sj455xR94ZzyxwSKYbcXPia8J35bzQ6&#10;JsncEJ0XtE2DPCGLkhQSgvauTokjaGGKv1yVBTXKKu52qSojxXlBWagBqokHD6q5zIlmoRZojtV9&#10;m+z/c0svllODiizFQ2iPJCW8Uf21/lHf1d93Njebz/Vt/bP+lqD61+ZTfbf5Ut/C7Q0Ca2hdpW0C&#10;Hi711LSShaPvw4qb0v+hQrQK7V737WYrhyhc7sXxMN47wIiCbnh4FO8Fp9EWrY11r5gqkT+kmAtV&#10;TXJi3LR58NBxsjy3DqIDrDP3ga0SRXZWCBEETyc2EQYtCRBhNo999oD4w0rIJwHBjUdGvhlN+eHk&#10;1oJ5f0K+ZRw6DAUPQ8KB29tksvddMsHSQzik3YPix0DCdaDW1sNY4HsPHDwG3EbrrUNEJV0PLAup&#10;zL/BvLHvqm5q9WW71WwV6HTU8WOmsjVQzKhm9qymZwW85jmxbkoMDBvwDhaIewMf/8ApVu0Jo1yZ&#10;j4/de3uYAdBiVMHwpth+WBDDMBKvJUzHy3h/3097EPYPDj23zX3N7L5GLsqJAlrEsKo0DUdv70R3&#10;5EaV17Bnxj4qqIikEDvF1JlOmLhmqcCmomw8DmYw4Zq4c3mpqXfu++wZerW6Jka3lHYwDBeqG3SS&#10;PGBzY+uRUo0XTvEiUN13uulr+wKwHQKf203m1899OVht9+3oNwAAAP//AwBQSwMEFAAGAAgAAAAh&#10;AGzZyzniAAAACwEAAA8AAABkcnMvZG93bnJldi54bWxMj0FLw0AQhe+C/2EZwYvYjUlMNWZSpCjo&#10;QahtoddtdkyCu7Mhu22jv971pMfhfbz3TbWYrBFHGn3vGOFmloAgbpzuuUXYbp6v70D4oFgr45gQ&#10;vsjDoj4/q1Sp3Ynf6bgOrYgl7EuF0IUwlFL6piOr/MwNxDH7cKNVIZ5jK/WoTrHcGpkmSSGt6jku&#10;dGqgZUfN5/pgEdzq9dts3p5eViRl2BraXZllhnh5MT0+gAg0hT8YfvWjOtTRae8OrL0wCGmRZhFF&#10;yO6LAkQk5rdpDmKPkOdJDrKu5P8f6h8AAAD//wMAUEsBAi0AFAAGAAgAAAAhALaDOJL+AAAA4QEA&#10;ABMAAAAAAAAAAAAAAAAAAAAAAFtDb250ZW50X1R5cGVzXS54bWxQSwECLQAUAAYACAAAACEAOP0h&#10;/9YAAACUAQAACwAAAAAAAAAAAAAAAAAvAQAAX3JlbHMvLnJlbHNQSwECLQAUAAYACAAAACEAy1Zg&#10;ZLgCAAC3BQAADgAAAAAAAAAAAAAAAAAuAgAAZHJzL2Uyb0RvYy54bWxQSwECLQAUAAYACAAAACEA&#10;bNnLOeIAAAALAQAADwAAAAAAAAAAAAAAAAASBQAAZHJzL2Rvd25yZXYueG1sUEsFBgAAAAAEAAQA&#10;8wAAACEGAAAAAA==&#10;" fillcolor="white [3212]" strokecolor="white [3212]" strokeweight="2pt">
                <v:textbox>
                  <w:txbxContent>
                    <w:p w:rsidR="00D52D8D" w:rsidRPr="00E06F8C" w:rsidRDefault="00D52D8D" w:rsidP="00E06F8C">
                      <w:pPr>
                        <w:ind w:firstLine="0"/>
                        <w:jc w:val="center"/>
                        <w:rPr>
                          <w:lang w:val="en-US"/>
                        </w:rPr>
                      </w:pPr>
                      <w:r w:rsidRPr="00E06F8C">
                        <w:t>Оценка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5B20A38" wp14:editId="1A3EB148">
                <wp:simplePos x="0" y="0"/>
                <wp:positionH relativeFrom="column">
                  <wp:posOffset>2987040</wp:posOffset>
                </wp:positionH>
                <wp:positionV relativeFrom="paragraph">
                  <wp:posOffset>2327910</wp:posOffset>
                </wp:positionV>
                <wp:extent cx="363855" cy="135255"/>
                <wp:effectExtent l="38100" t="0" r="0" b="36195"/>
                <wp:wrapNone/>
                <wp:docPr id="18" name="Стрелка вниз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" cy="13525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0A036" id="Стрелка вниз 18" o:spid="_x0000_s1026" type="#_x0000_t67" style="position:absolute;margin-left:235.2pt;margin-top:183.3pt;width:28.65pt;height:10.6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dP1gAIAAB4FAAAOAAAAZHJzL2Uyb0RvYy54bWysVM1uEzEQviPxDpbvdLNpU0rUTRW1KkKq&#10;2ogW9ex67WaF7TG2k004Id6EN0BICATiHbZvxNi72VSl4oC4eGd25ps/f+PDo5VWZCmcr8AUNN8Z&#10;UCIMh7IytwV9c3X67IASH5gpmQIjCroWnh5Nnj45rO1YDGEOqhSOYBDjx7Ut6DwEO84yz+dCM78D&#10;Vhg0SnCaBVTdbVY6VmN0rbLhYLCf1eBK64AL7/HvSWukkxRfSsHDhZReBKIKirWFdLp03sQzmxyy&#10;8a1jdl7xrgz2D1VoVhlM2oc6YYGRhav+CKUr7sCDDDscdAZSVlykHrCbfPCgm8s5syL1gsPxth+T&#10;/39h+fly5khV4t3hTRmm8Y6aT3cf7z40X5ufzY/mM2m+NL+a7803gh44rtr6MaIu7cx1mkcx9r6S&#10;TscvdkVWacTrfsRiFQjHn7v7uwejESUcTfnuaIgyRsm2YOt8eClAkygUtITaTJ2DOk2XLc98aP03&#10;fgiOFbU1JCmslYhlKPNaSGwNsw4TOpFKHCtHlgzpUL7Nu9zJM0JkpVQPyh8DqbABdb4RJhLReuDg&#10;MeA2W++dMoIJPVBXBtzfwbL133Td9hrbvoFyjTfpoKW4t/y0wgmeMR9mzCGnkf24p+ECD6mgLih0&#10;EiVzcO8f+x/9kWpopaTGHSmof7dgTlCiXhkk4Yt8by8uVVL2Rs+HqLj7lpv7FrPQx4Bzz/FFsDyJ&#10;0T+ojSgd6Gtc52nMiiZmOOYuKA9uoxyHdnfxQeBiOk1uuEiWhTNzaXkMHqcayXG1umbOdjQKyL9z&#10;2OwTGz8gUusbkQamiwCySizbzrWbNy5hImv3YMQtv68nr+2zNvkNAAD//wMAUEsDBBQABgAIAAAA&#10;IQCE069E4gAAAAsBAAAPAAAAZHJzL2Rvd25yZXYueG1sTI/BTsMwDIbvSLxDZCRuLGWEditNp6kS&#10;TGInxqZds8Y0ZY1Tmmwrb084wdH2p9/fXyxG27EzDr51JOF+kgBDqp1uqZGwfX++mwHzQZFWnSOU&#10;8I0eFuX1VaFy7S70hudNaFgMIZ8rCSaEPufc1wat8hPXI8XbhxusCnEcGq4HdYnhtuPTJEm5VS3F&#10;D0b1WBmsj5uTldCvd6ttZV6qr/2neF1VlTjOl0LK25tx+QQs4Bj+YPjVj+pQRqeDO5H2rJMgskRE&#10;VMJDmqbAIvE4zTJgh7iZZXPgZcH/dyh/AAAA//8DAFBLAQItABQABgAIAAAAIQC2gziS/gAAAOEB&#10;AAATAAAAAAAAAAAAAAAAAAAAAABbQ29udGVudF9UeXBlc10ueG1sUEsBAi0AFAAGAAgAAAAhADj9&#10;If/WAAAAlAEAAAsAAAAAAAAAAAAAAAAALwEAAF9yZWxzLy5yZWxzUEsBAi0AFAAGAAgAAAAhAMmB&#10;0/WAAgAAHgUAAA4AAAAAAAAAAAAAAAAALgIAAGRycy9lMm9Eb2MueG1sUEsBAi0AFAAGAAgAAAAh&#10;AITTr0TiAAAACwEAAA8AAAAAAAAAAAAAAAAA2gQAAGRycy9kb3ducmV2LnhtbFBLBQYAAAAABAAE&#10;APMAAADpBQAAAAA=&#10;" adj="10800" fillcolor="white [3201]" strokecolor="black [3200]" strokeweight="2pt"/>
            </w:pict>
          </mc:Fallback>
        </mc:AlternateContent>
      </w:r>
      <w:r w:rsidR="00E06F8C">
        <w:rPr>
          <w:rFonts w:eastAsia="Arial Unicode MS"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223CDB4" wp14:editId="62975538">
                <wp:simplePos x="0" y="0"/>
                <wp:positionH relativeFrom="column">
                  <wp:posOffset>372904</wp:posOffset>
                </wp:positionH>
                <wp:positionV relativeFrom="paragraph">
                  <wp:posOffset>1985010</wp:posOffset>
                </wp:positionV>
                <wp:extent cx="5726430" cy="292894"/>
                <wp:effectExtent l="0" t="0" r="26670" b="12065"/>
                <wp:wrapNone/>
                <wp:docPr id="16" name="Блок-схема: процесс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6430" cy="292894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Pr="00E06F8C" w:rsidRDefault="00D52D8D" w:rsidP="00E06F8C">
                            <w:pPr>
                              <w:ind w:firstLine="0"/>
                              <w:jc w:val="center"/>
                              <w:rPr>
                                <w:lang w:val="en-US"/>
                              </w:rPr>
                            </w:pPr>
                            <w:r w:rsidRPr="00E06F8C">
                              <w:t>Предварительная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E06F8C">
                              <w:t>оценка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3CDB4" id="Блок-схема: процесс 16" o:spid="_x0000_s1035" type="#_x0000_t109" style="position:absolute;margin-left:29.35pt;margin-top:156.3pt;width:450.9pt;height:23.05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0NBmQIAAEQFAAAOAAAAZHJzL2Uyb0RvYy54bWysVM1uEzEQviPxDpbv7SYhlGbVTRWlKkKq&#10;2ogU9ex47e4Kr21sJ7vhRA9w50249AKovMLmjRh7f1qVigPisuvxzDe/3/jouCoE2jBjcyUTPNwf&#10;YMQkVWkurxP87vJ07xAj64hMiVCSJXjLLD6ePn92VOqYjVSmRMoMAifSxqVOcOacjqPI0owVxO4r&#10;zSQouTIFcSCa6yg1pATvhYhGg8FBVCqTaqMosxZuTxolngb/nDPqLji3zCGRYMjNha8J35X/RtMj&#10;El8borOctmmQf8iiILmEoL2rE+IIWpv8D1dFTo2yirt9qopIcZ5TFmqAaoaDR9UsM6JZqAWaY3Xf&#10;Jvv/3NLzzcKgPIXZHWAkSQEzqr/WP+q7+vve7mb3ub6tf9bfYlT/2n2q73Zf6lu4vUFgDa0rtY3B&#10;w1IvTCtZOPo+VNwU/g8Voiq0e9u3m1UOUbh8+Wp0MH4BU6GgG01Gh5Oxdxrdo7Wx7jVTBfKHBHOh&#10;ynlGjFs0Aw8dJ5sz6xpYZw4+fGZNLuHktoL5dIR8yziUC9FHAR2IxubCoA0BiqTvh20KwdJDeC5E&#10;Dxo+BRKuA7W2HsYC+Xrg4CngfbTeOkRU0vXAIpfK/B3MG/uu6qZWX7arVlWY7aQb1kqlW5i3Uc0i&#10;WE1Pc2jtGbFuQQwwH6YB2+wu4OO7nWDVnjDKlPn41L23B0KCFqMSNinB9sOaGIaReCOBqpPheOxX&#10;LwhjGDoI5qFm9VAj18VcwSSG8G5oGo7e3onuyI0qrmDpZz4qqIikEDvB1JlOmLtmw+HZoGw2C2aw&#10;bpq4M7nU1Dv3ffZ0uayuiNEtvxww81x1W0fiR9RqbD1SqtnaKZ4H3vlON31tJwCrGljcPiv+LXgo&#10;B6v7x2/6GwAA//8DAFBLAwQUAAYACAAAACEAztkBwuEAAAAKAQAADwAAAGRycy9kb3ducmV2Lnht&#10;bEyPTU/DMAyG70j8h8hIXNCWbmNlLU2niY8TEtPKDhyz1msLiVM12Vr+Pd4Jjvb76PXjbD1aI87Y&#10;+9aRgtk0AoFUuqqlWsH+43WyAuGDpkobR6jgBz2s8+urTKeVG2iH5yLUgkvIp1pBE0KXSunLBq32&#10;U9chcXZ0vdWBx76WVa8HLrdGzqMolla3xBca3eFTg+V3cbIK5OLlmDwPG/NZ3++Ku2Qvv97ftkrd&#10;3oybRxABx/AHw0Wf1SFnp4M7UeWFUbBcPTCpYDGbxyAYSOJoCeLAm0sk80z+fyH/BQAA//8DAFBL&#10;AQItABQABgAIAAAAIQC2gziS/gAAAOEBAAATAAAAAAAAAAAAAAAAAAAAAABbQ29udGVudF9UeXBl&#10;c10ueG1sUEsBAi0AFAAGAAgAAAAhADj9If/WAAAAlAEAAAsAAAAAAAAAAAAAAAAALwEAAF9yZWxz&#10;Ly5yZWxzUEsBAi0AFAAGAAgAAAAhACTHQ0GZAgAARAUAAA4AAAAAAAAAAAAAAAAALgIAAGRycy9l&#10;Mm9Eb2MueG1sUEsBAi0AFAAGAAgAAAAhAM7ZAcLhAAAACgEAAA8AAAAAAAAAAAAAAAAA8wQAAGRy&#10;cy9kb3ducmV2LnhtbFBLBQYAAAAABAAEAPMAAAABBgAAAAA=&#10;" fillcolor="white [3201]" strokecolor="black [3200]" strokeweight="2pt">
                <v:textbox>
                  <w:txbxContent>
                    <w:p w:rsidR="00D52D8D" w:rsidRPr="00E06F8C" w:rsidRDefault="00D52D8D" w:rsidP="00E06F8C">
                      <w:pPr>
                        <w:ind w:firstLine="0"/>
                        <w:jc w:val="center"/>
                        <w:rPr>
                          <w:lang w:val="en-US"/>
                        </w:rPr>
                      </w:pPr>
                      <w:r w:rsidRPr="00E06F8C">
                        <w:t>Предварительная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Pr="00E06F8C">
                        <w:t>оценка</w:t>
                      </w:r>
                    </w:p>
                  </w:txbxContent>
                </v:textbox>
              </v:shape>
            </w:pict>
          </mc:Fallback>
        </mc:AlternateContent>
      </w:r>
      <w:r w:rsidR="00E06F8C"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2AD35A9" wp14:editId="29F078F3">
                <wp:simplePos x="0" y="0"/>
                <wp:positionH relativeFrom="column">
                  <wp:posOffset>2994660</wp:posOffset>
                </wp:positionH>
                <wp:positionV relativeFrom="paragraph">
                  <wp:posOffset>1734979</wp:posOffset>
                </wp:positionV>
                <wp:extent cx="364331" cy="201295"/>
                <wp:effectExtent l="38100" t="0" r="17145" b="46355"/>
                <wp:wrapNone/>
                <wp:docPr id="15" name="Стрелка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331" cy="2012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EB3487" id="Стрелка вниз 15" o:spid="_x0000_s1026" type="#_x0000_t67" style="position:absolute;margin-left:235.8pt;margin-top:136.6pt;width:28.7pt;height:15.85pt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/YfgQIAAB4FAAAOAAAAZHJzL2Uyb0RvYy54bWysVM1uEzEQviPxDpbvdJM0LTTqpopaFSFV&#10;bUSLena9drPC6zFjJ5twQrwJb4CQEAjEO2zfiLGz2VSl4oC4eGd25ps/f+PDo2Vl2EKhL8HmvL/T&#10;40xZCUVpb3P+5ur02QvOfBC2EAasyvlKeX40fvrksHYjNYAZmEIhoyDWj2qX81kIbpRlXs5UJfwO&#10;OGXJqAErEUjF26xAUVP0ymSDXm8/qwELhyCV9/T3ZG3k4xRfayXDhdZeBWZyTrWFdGI6b+KZjQ/F&#10;6BaFm5WyLUP8QxWVKC0l7UKdiCDYHMs/QlWlRPCgw46EKgOtS6lSD9RNv/egm8uZcCr1QsPxrhuT&#10;/39h5fliiqws6O72OLOiojtqPt19vPvQfG1+Nj+az6z50vxqvjffGHnQuGrnR4S6dFNsNU9i7H2p&#10;sYpf6oot04hX3YjVMjBJP3f3h7u7fc4kmajjwUGKmW3BDn14qaBiUch5AbWdIEKdpisWZz5QVvLf&#10;+JESK1rXkKSwMiqWYexrpak1yjpI6EQqdWyQLQTRoXjbj/1QrOQZIbo0pgP1HwOZsAG1vhGmEtE6&#10;YO8x4DZb550ygg0dsCot4N/Beu2/6Xrda2z7BooV3STCmuLeydOSJngmfJgKJE4T+2lPwwUd2kCd&#10;c2glzmaA7x/7H/2JamTlrKYdybl/NxeoODOvLJHwoD8cxqVKynDv+YAUvG+5uW+x8+oYaO50+1Rd&#10;EqN/MBtRI1TXtM6TmJVMwkrKnXMZcKMch/Xu0oMg1WSS3GiRnAhn9tLJGDxONZLjankt0LU0CsS/&#10;c9jskxg9INLaNyItTOYBdJlYtp1rO29awkSY9sGIW35fT17bZ238GwAA//8DAFBLAwQUAAYACAAA&#10;ACEA64IMOuIAAAALAQAADwAAAGRycy9kb3ducmV2LnhtbEyPwU7DMBBE70j8g7VI3KjT1LRNyKaq&#10;IkElOFGKenVjE4fG6xC7bfh7zAmOq32aeVOsRtuxsx586whhOkmAaaqdaqlB2L093i2B+SBJyc6R&#10;RvjWHlbl9VUhc+Uu9KrP29CwGEI+lwgmhD7n3NdGW+knrtcUfx9usDLEc2i4GuQlhtuOp0ky51a2&#10;FBuM7HVldH3cnixC//K+2VXmqfraf4rnTVWJY7YWiLc34/oBWNBj+IPhVz+qQxmdDu5EyrMOQSym&#10;84gipItZCiwS92kW1x0QZonIgJcF/7+h/AEAAP//AwBQSwECLQAUAAYACAAAACEAtoM4kv4AAADh&#10;AQAAEwAAAAAAAAAAAAAAAAAAAAAAW0NvbnRlbnRfVHlwZXNdLnhtbFBLAQItABQABgAIAAAAIQA4&#10;/SH/1gAAAJQBAAALAAAAAAAAAAAAAAAAAC8BAABfcmVscy8ucmVsc1BLAQItABQABgAIAAAAIQCU&#10;H/YfgQIAAB4FAAAOAAAAAAAAAAAAAAAAAC4CAABkcnMvZTJvRG9jLnhtbFBLAQItABQABgAIAAAA&#10;IQDrggw64gAAAAsBAAAPAAAAAAAAAAAAAAAAANsEAABkcnMvZG93bnJldi54bWxQSwUGAAAAAAQA&#10;BADzAAAA6gUAAAAA&#10;" adj="10800" fillcolor="white [3201]" strokecolor="black [3200]" strokeweight="2pt"/>
            </w:pict>
          </mc:Fallback>
        </mc:AlternateContent>
      </w:r>
      <w:r w:rsidR="003F3A45"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95CD2FB" wp14:editId="49168C59">
                <wp:simplePos x="0" y="0"/>
                <wp:positionH relativeFrom="column">
                  <wp:posOffset>2998946</wp:posOffset>
                </wp:positionH>
                <wp:positionV relativeFrom="paragraph">
                  <wp:posOffset>1070610</wp:posOffset>
                </wp:positionV>
                <wp:extent cx="321469" cy="235585"/>
                <wp:effectExtent l="38100" t="0" r="21590" b="31115"/>
                <wp:wrapNone/>
                <wp:docPr id="14" name="Стрелка вни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469" cy="2355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306012" id="Стрелка вниз 14" o:spid="_x0000_s1026" type="#_x0000_t67" style="position:absolute;margin-left:236.15pt;margin-top:84.3pt;width:25.3pt;height:18.5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d2MgQIAAB4FAAAOAAAAZHJzL2Uyb0RvYy54bWysVM1uEzEQviPxDpbvdLNpUtqoGxS1KkKq&#10;2ooW9ex67WaF7TG2k004Id6EN0BICATiHbZvxNi72VSl4oC4eGc8883ffuPDFyutyFI4X4EpaL4z&#10;oEQYDmVlbgv65urk2T4lPjBTMgVGFHQtPH0xffrksLYTMYQ5qFI4gkGMn9S2oPMQ7CTLPJ8LzfwO&#10;WGHQKMFpFlB1t1npWI3RtcqGg8FeVoMrrQMuvMfb49ZIpym+lIKHcym9CEQVFGsL6XTpvIlnNj1k&#10;k1vH7LziXRnsH6rQrDKYtA91zAIjC1f9EUpX3IEHGXY46AykrLhIPWA3+eBBN5dzZkXqBYfjbT8m&#10;///C8rPlhSNVif9uRIlhGv9R8+nu492H5mvzs/nRfCbNl+ZX8735RtADx1VbP0HUpb1wneZRjL2v&#10;pNPxi12RVRrxuh+xWAXC8XJ3mI/2DijhaBrujsf74xgz24Kt8+GlAE2iUNASajNzDuo0XbY89aH1&#10;3/ghOFbU1pCksFYilqHMayGxNcw6TOhEKnGkHFkypEP5Nu9yJ88IkZVSPSh/DKTCBtT5RphIROuB&#10;g8eA22y9d8oIJvRAXRlwfwfL1n/TddtrbPsGyjX+SQctxb3lJxVO8JT5cMEcchrZj3sazvGQCuqC&#10;QidRMgf3/rH76I9UQyslNe5IQf27BXOCEvXKIAkP8tEoLlVSRuPnQ1TcfcvNfYtZ6CPAuef4Ilie&#10;xOgf1EaUDvQ1rvMsZkUTMxxzF5QHt1GOQru7+CBwMZslN1wky8KpubQ8Bo9TjeS4Wl0zZzsaBeTf&#10;GWz2iU0eEKn1jUgDs0UAWSWWbefazRuXMJG1ezDilt/Xk9f2WZv+BgAA//8DAFBLAwQUAAYACAAA&#10;ACEAnokKy+IAAAALAQAADwAAAGRycy9kb3ducmV2LnhtbEyPwU7DMBBE70j8g7VI3KiDSdM2jVNV&#10;kaASnChFvbrxEofGdojdNvw9ywmOq3maeVusRtuxMw6h9U7C/SQBhq72unWNhN3b490cWIjKadV5&#10;hxK+McCqvL4qVK79xb3ieRsbRiUu5EqCibHPOQ+1QavCxPfoKPvwg1WRzqHhelAXKrcdF0mScata&#10;RwtG9VgZrI/bk5XQv7xvdpV5qr72n+nzpqrS42KdSnl7M66XwCKO8Q+GX31Sh5KcDv7kdGCdhHQm&#10;HgilIJtnwIiYCrEAdpAgkukMeFnw/z+UPwAAAP//AwBQSwECLQAUAAYACAAAACEAtoM4kv4AAADh&#10;AQAAEwAAAAAAAAAAAAAAAAAAAAAAW0NvbnRlbnRfVHlwZXNdLnhtbFBLAQItABQABgAIAAAAIQA4&#10;/SH/1gAAAJQBAAALAAAAAAAAAAAAAAAAAC8BAABfcmVscy8ucmVsc1BLAQItABQABgAIAAAAIQBh&#10;0d2MgQIAAB4FAAAOAAAAAAAAAAAAAAAAAC4CAABkcnMvZTJvRG9jLnhtbFBLAQItABQABgAIAAAA&#10;IQCeiQrL4gAAAAsBAAAPAAAAAAAAAAAAAAAAANsEAABkcnMvZG93bnJldi54bWxQSwUGAAAAAAQA&#10;BADzAAAA6gUAAAAA&#10;" adj="10800" fillcolor="white [3201]" strokecolor="black [3200]" strokeweight="2pt"/>
            </w:pict>
          </mc:Fallback>
        </mc:AlternateContent>
      </w:r>
      <w:r w:rsidR="003F3A45"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1130FC6" wp14:editId="5350BF73">
                <wp:simplePos x="0" y="0"/>
                <wp:positionH relativeFrom="column">
                  <wp:posOffset>3016091</wp:posOffset>
                </wp:positionH>
                <wp:positionV relativeFrom="paragraph">
                  <wp:posOffset>554514</wp:posOffset>
                </wp:positionV>
                <wp:extent cx="271463" cy="201771"/>
                <wp:effectExtent l="19050" t="0" r="14605" b="46355"/>
                <wp:wrapNone/>
                <wp:docPr id="7" name="Стрелка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3" cy="20177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6D357" id="Стрелка вниз 7" o:spid="_x0000_s1026" type="#_x0000_t67" style="position:absolute;margin-left:237.5pt;margin-top:43.65pt;width:21.4pt;height:15.9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t53fAIAABwFAAAOAAAAZHJzL2Uyb0RvYy54bWysVM1uEzEQviPxDpbvdLMhNBB1U0WtipCq&#10;NqJFPTteu1nh9RjbySacEG/CGyAkBALxDts3Yuz9SVQqDoiLd8Yz3/ztNz463pSKrIV1BeiMpgcD&#10;SoTmkBf6NqNvrs+ePKfEeaZzpkCLjG6Fo8fTx4+OKjMRQ1iCyoUlGES7SWUyuvTeTJLE8aUomTsA&#10;IzQaJdiSeVTtbZJbVmH0UiXDweAwqcDmxgIXzuHtaWOk0xhfSsH9pZROeKIyirX5eNp4LsKZTI/Y&#10;5NYysyx4Wwb7hypKVmhM2oc6ZZ6RlS3+CFUW3IID6Q84lAlIWXARe8Bu0sG9bq6WzIjYCw7HmX5M&#10;7v+F5RfruSVFntExJZqV+IvqT3cf7z7UX+uf9Y/6M6m/1L/q7/U3Mg7DqoybIObKzG2rORRD5xtp&#10;y/DFnsgmDnjbD1hsPOF4ORyno8OnlHA0Yb/jcRpiJjuwsc6/FFCSIGQ0h0rPrIUqzpatz51v/Ds/&#10;BIeKmhqi5LdKhDKUfi0kNhayRnSklDhRlqwZkiF/2+WOngEiC6V6UPoQSPkO1PoGmIg064GDh4C7&#10;bL13zAja98Cy0GD/DpaNf9d102toewH5Fv+jhYbgzvCzAid4zpyfM4uMRu7jlvpLPKSCKqPQSpQs&#10;wb5/6D74I9HQSkmFG5JR927FrKBEvdJIwRfpaBRWKiqjZ+MhKnbfsti36FV5Ajj3FN8Dw6MY/L3q&#10;RGmhvMFlnoWsaGKaY+6Mcm875cQ3m4vPARezWXTDNTLMn+srw0PwMNVAjuvNDbOmpZFH/l1At01s&#10;co9IjW9AapitPMgismw313beuIKRrO1zEXZ8X49eu0dt+hsAAP//AwBQSwMEFAAGAAgAAAAhAE1R&#10;c5LhAAAACgEAAA8AAABkcnMvZG93bnJldi54bWxMj8FOwzAQRO9I/IO1SNyoE0hJG+JUlSWoRE+U&#10;Vr268RKHxnaI3Tb8PcsJjqsdzbxXLkbbsTMOofVOQDpJgKGrvW5dI2D7/nw3Axaiclp13qGAbwyw&#10;qK6vSlVof3FveN7EhlGJC4USYGLsC85DbdCqMPE9Ovp9+MGqSOfQcD2oC5Xbjt8nySO3qnW0YFSP&#10;0mB93JysgH69W22leZFf+8/sdSVldpwvMyFub8blE7CIY/wLwy8+oUNFTAd/cjqwTkCWT8klCpjl&#10;D8AoME1zcjlQMp2nwKuS/1eofgAAAP//AwBQSwECLQAUAAYACAAAACEAtoM4kv4AAADhAQAAEwAA&#10;AAAAAAAAAAAAAAAAAAAAW0NvbnRlbnRfVHlwZXNdLnhtbFBLAQItABQABgAIAAAAIQA4/SH/1gAA&#10;AJQBAAALAAAAAAAAAAAAAAAAAC8BAABfcmVscy8ucmVsc1BLAQItABQABgAIAAAAIQD+lt53fAIA&#10;ABwFAAAOAAAAAAAAAAAAAAAAAC4CAABkcnMvZTJvRG9jLnhtbFBLAQItABQABgAIAAAAIQBNUXOS&#10;4QAAAAoBAAAPAAAAAAAAAAAAAAAAANYEAABkcnMvZG93bnJldi54bWxQSwUGAAAAAAQABADzAAAA&#10;5AUAAAAA&#10;" adj="10800" fillcolor="white [3201]" strokecolor="black [3200]" strokeweight="2pt"/>
            </w:pict>
          </mc:Fallback>
        </mc:AlternateContent>
      </w:r>
      <w:r w:rsidR="003F3A45"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BCD722C" wp14:editId="73A1EDA7">
                <wp:simplePos x="0" y="0"/>
                <wp:positionH relativeFrom="column">
                  <wp:posOffset>1666875</wp:posOffset>
                </wp:positionH>
                <wp:positionV relativeFrom="paragraph">
                  <wp:posOffset>753110</wp:posOffset>
                </wp:positionV>
                <wp:extent cx="3112135" cy="276860"/>
                <wp:effectExtent l="0" t="0" r="12065" b="27940"/>
                <wp:wrapNone/>
                <wp:docPr id="3" name="Блок-схема: процес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135" cy="2768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E06F8C">
                            <w:pPr>
                              <w:ind w:firstLine="0"/>
                              <w:jc w:val="center"/>
                            </w:pPr>
                            <w:r w:rsidRPr="00E06F8C">
                              <w:t>Организовать проектный комитет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CD722C" id="Блок-схема: процесс 3" o:spid="_x0000_s1036" type="#_x0000_t109" style="position:absolute;margin-left:131.25pt;margin-top:59.3pt;width:245.05pt;height:21.8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8OknAIAAEMFAAAOAAAAZHJzL2Uyb0RvYy54bWysVL1u2zAQ3gv0HQjuiSw7fxUiB4aDFAWC&#10;xGhSZKYpMhJKkSxJW3KnZmj3vkmXLG2RvoL8Rj1SshykQYeii8Tj3Xc/393x+KQuBVoyYwslUxzv&#10;DjBikqqskLcpfnd9tnOEkXVEZkQoyVK8YhafjF++OK50woYqVyJjBoETaZNKpzh3TidRZGnOSmJ3&#10;lWYSlFyZkjgQzW2UGVKB91JEw8HgIKqUybRRlFkLt6etEo+Df84ZdZecW+aQSDHk5sLXhO/cf6Px&#10;MUluDdF5Qbs0yD9kUZJCQtDe1SlxBC1M8YersqBGWcXdLlVlpDgvKAs1QDXx4Ek1VznRLNQC5Fjd&#10;02T/n1t6sZwZVGQpHmEkSQktar42P5qH5vvO+m79ublvfjbfEtT8Wn9qHtZfmnu4vUMjT1ylbQL4&#10;Kz0znWTh6FmouSn9H+pDdSB71ZPNaocoXI7ieBiP9jGioBseHhwdhG5EW7Q21r1mqkT+kGIuVDXN&#10;iXGztt2Bb7I8tw6iA2xjDoLPrM0lnNxKMJ+OkG8Zh2Ih+jCgw5ixqTBoSWBAsvexrwt8BUsP4YUQ&#10;PSh+DiTcBtTZehgLo9cDB88Bt9F66xBRSdcDy0Iq83cwb+03Vbe1+rJdPa9DZ+NArL+aq2wF7Taq&#10;3QOr6VkB3J4T62bEwODDisAyu0v4eLpTrLoTRrkyH5+79/Ywj6DFqIJFSrH9sCCGYSTeSJjUV/He&#10;nt+8IOztHw5BMI8188cauSinCloRw7OhaTh6eyc2R25UeQM7P/FRQUUkhdgpps5shKlrFxxeDcom&#10;k2AG26aJO5dXmnrnnmg/L9f1DTG6GzAHo3mhNktHkiez1dp6pFSThVO8CIO35bVrAWxqmKHuVfFP&#10;wWM5WG3fvvFvAAAA//8DAFBLAwQUAAYACAAAACEAiy8vtuIAAAALAQAADwAAAGRycy9kb3ducmV2&#10;LnhtbEyPzU7DMBCE70i8g7VIXBB1amhoQ5yq4ueEBGrogaMbb5NAvI5itwlvz3KC2+7OaPabfD25&#10;TpxwCK0nDfNZAgKp8ralWsPu/fl6CSJEQ9Z0nlDDNwZYF+dnucmsH2mLpzLWgkMoZEZDE2OfSRmq&#10;Bp0JM98jsXbwgzOR16GWdjAjh7tOqiRJpTMt8YfG9PjQYPVVHp0GefN0WD2Om+6jvt2WV6ud/Hx9&#10;edP68mLa3IOIOMU/M/ziMzoUzLT3R7JBdBpUqhZsZWG+TEGw426heNjzJVUKZJHL/x2KHwAAAP//&#10;AwBQSwECLQAUAAYACAAAACEAtoM4kv4AAADhAQAAEwAAAAAAAAAAAAAAAAAAAAAAW0NvbnRlbnRf&#10;VHlwZXNdLnhtbFBLAQItABQABgAIAAAAIQA4/SH/1gAAAJQBAAALAAAAAAAAAAAAAAAAAC8BAABf&#10;cmVscy8ucmVsc1BLAQItABQABgAIAAAAIQAgy8OknAIAAEMFAAAOAAAAAAAAAAAAAAAAAC4CAABk&#10;cnMvZTJvRG9jLnhtbFBLAQItABQABgAIAAAAIQCLLy+24gAAAAsBAAAPAAAAAAAAAAAAAAAAAPYE&#10;AABkcnMvZG93bnJldi54bWxQSwUGAAAAAAQABADzAAAABQYAAAAA&#10;" fillcolor="white [3201]" strokecolor="black [3200]" strokeweight="2pt">
                <v:textbox>
                  <w:txbxContent>
                    <w:p w:rsidR="00D52D8D" w:rsidRDefault="00D52D8D" w:rsidP="00E06F8C">
                      <w:pPr>
                        <w:ind w:firstLine="0"/>
                        <w:jc w:val="center"/>
                      </w:pPr>
                      <w:r w:rsidRPr="00E06F8C">
                        <w:t>Организовать проектный комитет</w:t>
                      </w:r>
                    </w:p>
                  </w:txbxContent>
                </v:textbox>
              </v:shape>
            </w:pict>
          </mc:Fallback>
        </mc:AlternateContent>
      </w:r>
      <w:r w:rsidR="003F3A45"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627208C" wp14:editId="46185E85">
                <wp:simplePos x="0" y="0"/>
                <wp:positionH relativeFrom="column">
                  <wp:posOffset>1666875</wp:posOffset>
                </wp:positionH>
                <wp:positionV relativeFrom="paragraph">
                  <wp:posOffset>1303020</wp:posOffset>
                </wp:positionV>
                <wp:extent cx="3112135" cy="276860"/>
                <wp:effectExtent l="0" t="0" r="12065" b="27940"/>
                <wp:wrapNone/>
                <wp:docPr id="4" name="Блок-схема: процес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135" cy="2768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E06F8C">
                            <w:pPr>
                              <w:ind w:firstLine="0"/>
                              <w:jc w:val="center"/>
                            </w:pPr>
                            <w:r w:rsidRPr="00E06F8C">
                              <w:t>Сбор данных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7208C" id="Блок-схема: процесс 4" o:spid="_x0000_s1037" type="#_x0000_t109" style="position:absolute;margin-left:131.25pt;margin-top:102.6pt;width:245.05pt;height:21.8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pg0mwIAAEMFAAAOAAAAZHJzL2Uyb0RvYy54bWysVL1u2zAQ3gv0HQjuiSzH+akQOTAcpCgQ&#10;JEaTIjNNkZFQimRJ2pI7NUO79026ZGmL9BXkN+qRkuUgDToUXSQe7777/Y7HJ3Up0JIZWyiZ4nh3&#10;gBGTVGWFvE3xu+uznSOMrCMyI0JJluIVs/hk/PLFcaUTNlS5EhkzCJxIm1Q6xblzOokiS3NWErur&#10;NJOg5MqUxIFobqPMkAq8lyIaDgYHUaVMpo2izFq4PW2VeBz8c86ou+TcModEiiE3F74mfOf+G42P&#10;SXJriM4L2qVB/iGLkhQSgvauTokjaGGKP1yVBTXKKu52qSojxXlBWagBqokHT6q5yolmoRZojtV9&#10;m+z/c0svljODiizFI4wkKWFEzdfmR/PQfN9Z360/N/fNz+Zbgppf60/Nw/pLcw+3d2jkG1dpmwD+&#10;Ss9MJ1k4+i7U3JT+D/WhOjR71Teb1Q5RuNyL42G8t48RBd3w8ODoIEwj2qK1se41UyXyhxRzoapp&#10;ToybteMO/SbLc+sgOsA25iD4zNpcwsmtBPPpCPmWcSgWog8DOtCMTYVBSwIEyd7Hvi7wFSw9hBdC&#10;9KD4OZBwG1Bn62EsUK8HDp4DbqP11iGikq4HloVU5u9g3tpvqm5r9WW7el6HycYhQX81V9kKxm1U&#10;uwdW07MCentOrJsRA8SHFYFldpfw8e1OsepOGOXKfHzu3tsDH0GLUQWLlGL7YUEMw0i8kcDUV/Fo&#10;5DcvCKP9wyEI5rFm/lgjF+VUwShieDY0DUdv78TmyI0qb2DnJz4qqIikEDvF1JmNMHXtgsOrQdlk&#10;Esxg2zRx5/JKU+/cN9rz5bq+IUZ3BHNAzQu1WTqSPOFWa+uRUk0WTvEiEG/b124EsKmBQ92r4p+C&#10;x3Kw2r59498AAAD//wMAUEsDBBQABgAIAAAAIQBdL6wq4QAAAAsBAAAPAAAAZHJzL2Rvd25yZXYu&#10;eG1sTI/LTsMwEEX3SPyDNUhsEHUwTUhDnKrisUICNXTB0o2nScCPKHab8PcMK9jN4+jOmXI9W8NO&#10;OIbeOwk3iwQYusbr3rUSdu/P1zmwEJXTyniHEr4xwLo6PytVof3ktniqY8soxIVCSehiHArOQ9Oh&#10;VWHhB3S0O/jRqkjt2HI9qonCreEiSTJuVe/oQqcGfOiw+aqPVgK/fTqsHqeN+WiX2/pqteOfry9v&#10;Ul5ezJt7YBHn+AfDrz6pQ0VOe390OjAjQWQiJZSKJBXAiLhLRQZsT5NlngOvSv7/h+oHAAD//wMA&#10;UEsBAi0AFAAGAAgAAAAhALaDOJL+AAAA4QEAABMAAAAAAAAAAAAAAAAAAAAAAFtDb250ZW50X1R5&#10;cGVzXS54bWxQSwECLQAUAAYACAAAACEAOP0h/9YAAACUAQAACwAAAAAAAAAAAAAAAAAvAQAAX3Jl&#10;bHMvLnJlbHNQSwECLQAUAAYACAAAACEAXeaYNJsCAABDBQAADgAAAAAAAAAAAAAAAAAuAgAAZHJz&#10;L2Uyb0RvYy54bWxQSwECLQAUAAYACAAAACEAXS+sKuEAAAALAQAADwAAAAAAAAAAAAAAAAD1BAAA&#10;ZHJzL2Rvd25yZXYueG1sUEsFBgAAAAAEAAQA8wAAAAMGAAAAAA==&#10;" fillcolor="white [3201]" strokecolor="black [3200]" strokeweight="2pt">
                <v:textbox>
                  <w:txbxContent>
                    <w:p w:rsidR="00D52D8D" w:rsidRDefault="00D52D8D" w:rsidP="00E06F8C">
                      <w:pPr>
                        <w:ind w:firstLine="0"/>
                        <w:jc w:val="center"/>
                      </w:pPr>
                      <w:r w:rsidRPr="00E06F8C">
                        <w:t>Сбор данных</w:t>
                      </w:r>
                    </w:p>
                  </w:txbxContent>
                </v:textbox>
              </v:shape>
            </w:pict>
          </mc:Fallback>
        </mc:AlternateContent>
      </w:r>
      <w:r w:rsidR="003F3A45">
        <w:rPr>
          <w:rFonts w:eastAsia="Arial Unicode MS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FEEEEFB" wp14:editId="7C52E4C7">
                <wp:simplePos x="0" y="0"/>
                <wp:positionH relativeFrom="column">
                  <wp:posOffset>1662430</wp:posOffset>
                </wp:positionH>
                <wp:positionV relativeFrom="paragraph">
                  <wp:posOffset>274320</wp:posOffset>
                </wp:positionV>
                <wp:extent cx="3112135" cy="276860"/>
                <wp:effectExtent l="0" t="0" r="12065" b="27940"/>
                <wp:wrapNone/>
                <wp:docPr id="2" name="Блок-схема: процес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135" cy="2768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3F3A45">
                            <w:pPr>
                              <w:ind w:firstLine="0"/>
                              <w:jc w:val="center"/>
                            </w:pPr>
                            <w:r w:rsidRPr="003F3A45">
                              <w:t>Оценка запроса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EEEFB" id="Блок-схема: процесс 2" o:spid="_x0000_s1038" type="#_x0000_t109" style="position:absolute;margin-left:130.9pt;margin-top:21.6pt;width:245.05pt;height:21.8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E+vmwIAAEMFAAAOAAAAZHJzL2Uyb0RvYy54bWysVM1u1DAQviPxDpbvbTbpL1Gz1WqrIqSq&#10;XdGinr2O3UQ4trG9mywneoA7b8KlF0DlFbJvxNjJplWpOCAuiccz3/x8M+Oj46YSaMmMLZXMcLw9&#10;wohJqvJS3mT43dXp1iFG1hGZE6Eky/CKWXw8fvniqNYpS1ShRM4MAifSprXOcOGcTqPI0oJVxG4r&#10;zSQouTIVcSCamyg3pAbvlYiS0Wg/qpXJtVGUWQu3J50Sj4N/zhl1F5xb5pDIMOTmwteE79x/o/ER&#10;SW8M0UVJ+zTIP2RRkVJC0MHVCXEELUz5h6uqpEZZxd02VVWkOC8pCzVANfHoSTWXBdEs1ALkWD3Q&#10;ZP+fW3q+nBlU5hlOMJKkgha1X9sf7X37fWt9u/7c3rU/228pan+tP7X36y/tHdzeosQTV2ubAv5S&#10;z0wvWTh6FhpuKv+H+lATyF4NZLPGIQqXO3GcxDt7GFHQJQf7h/uhG9EDWhvrXjNVIX/IMBeqnhbE&#10;uFnX7sA3WZ5ZB9EBtjEHwWfW5RJObiWYT0fIt4xDsRA9CegwZmwqDFoSGJD8fezrAl/B0kN4KcQA&#10;ip8DCbcB9bYexsLoDcDRc8CHaIN1iKikG4BVKZX5O5h39puqu1p92a6ZN6Gz8dCtucpX0G6juj2w&#10;mp6WwO0ZsW5GDAw+rAgss7uAj6c7w6o/YVQo8/G5e28P8whajGpYpAzbDwtiGEbijYRJfRXv7vrN&#10;C8Lu3kECgnmsmT/WyEU1VdCKGJ4NTcPR2zuxOXKjqmvY+YmPCioiKcTOMHVmI0xdt+DwalA2mQQz&#10;2DZN3Jm81NQ790T7eblqronR/YA5GM1ztVk6kj6Zrc7WI6WaLJziZRg8T3XHa98C2NQwQ/2r4p+C&#10;x3Kwenj7xr8BAAD//wMAUEsDBBQABgAIAAAAIQDXGkmK4gAAAAkBAAAPAAAAZHJzL2Rvd25yZXYu&#10;eG1sTI/NTsMwEITvSLyDtUhcEHWSlpCEOFXFz6kSqKEHjm68TQL2OordJrw95gTH0YxmvinXs9Hs&#10;jKPrLQmIFxEwpMaqnloB+/eX2wyY85KU1JZQwDc6WFeXF6UslJ1oh+fatyyUkCukgM77oeDcNR0a&#10;6RZ2QAre0Y5G+iDHlqtRTqHcaJ5EUcqN7CksdHLAxw6br/pkBPDl8zF/mjb6o13t6pt8zz9ft29C&#10;XF/NmwdgHmf/F4Zf/IAOVWA62BMpx7SAJI0DuhewWibAQuD+Ls6BHQRkaQa8Kvn/B9UPAAAA//8D&#10;AFBLAQItABQABgAIAAAAIQC2gziS/gAAAOEBAAATAAAAAAAAAAAAAAAAAAAAAABbQ29udGVudF9U&#10;eXBlc10ueG1sUEsBAi0AFAAGAAgAAAAhADj9If/WAAAAlAEAAAsAAAAAAAAAAAAAAAAALwEAAF9y&#10;ZWxzLy5yZWxzUEsBAi0AFAAGAAgAAAAhALWkT6+bAgAAQwUAAA4AAAAAAAAAAAAAAAAALgIAAGRy&#10;cy9lMm9Eb2MueG1sUEsBAi0AFAAGAAgAAAAhANcaSYriAAAACQEAAA8AAAAAAAAAAAAAAAAA9QQA&#10;AGRycy9kb3ducmV2LnhtbFBLBQYAAAAABAAEAPMAAAAEBgAAAAA=&#10;" fillcolor="white [3201]" strokecolor="black [3200]" strokeweight="2pt">
                <v:textbox>
                  <w:txbxContent>
                    <w:p w:rsidR="00D52D8D" w:rsidRDefault="00D52D8D" w:rsidP="003F3A45">
                      <w:pPr>
                        <w:ind w:firstLine="0"/>
                        <w:jc w:val="center"/>
                      </w:pPr>
                      <w:r w:rsidRPr="003F3A45">
                        <w:t>Оценка запроса</w:t>
                      </w:r>
                    </w:p>
                  </w:txbxContent>
                </v:textbox>
              </v:shape>
            </w:pict>
          </mc:Fallback>
        </mc:AlternateContent>
      </w: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CC1C89" w:rsidRDefault="00CC1C89" w:rsidP="00CC1C89">
      <w:pPr>
        <w:rPr>
          <w:rFonts w:eastAsia="Arial Unicode MS"/>
          <w:sz w:val="24"/>
          <w:szCs w:val="24"/>
          <w:lang w:eastAsia="en-US"/>
        </w:rPr>
      </w:pPr>
    </w:p>
    <w:p w:rsidR="00CC1C89" w:rsidRPr="003053B9" w:rsidRDefault="00CC1C89" w:rsidP="00CC1C89">
      <w:pPr>
        <w:widowControl/>
        <w:autoSpaceDE/>
        <w:autoSpaceDN/>
        <w:adjustRightInd/>
        <w:ind w:firstLine="0"/>
        <w:jc w:val="center"/>
        <w:rPr>
          <w:rFonts w:eastAsia="Arial Unicode MS"/>
          <w:b/>
          <w:sz w:val="24"/>
          <w:szCs w:val="24"/>
          <w:lang w:eastAsia="en-US"/>
        </w:rPr>
      </w:pPr>
    </w:p>
    <w:p w:rsidR="00CC1C89" w:rsidRPr="00CC1C89" w:rsidRDefault="00CC1C89" w:rsidP="00CC1C89">
      <w:pPr>
        <w:widowControl/>
        <w:autoSpaceDE/>
        <w:autoSpaceDN/>
        <w:adjustRightInd/>
        <w:ind w:firstLine="0"/>
        <w:jc w:val="center"/>
        <w:rPr>
          <w:rFonts w:eastAsia="Arial Unicode MS"/>
          <w:b/>
          <w:sz w:val="24"/>
          <w:szCs w:val="24"/>
          <w:lang w:eastAsia="en-US"/>
        </w:rPr>
      </w:pPr>
      <w:r w:rsidRPr="00CC1C89">
        <w:rPr>
          <w:rFonts w:eastAsia="Arial Unicode MS"/>
          <w:b/>
          <w:sz w:val="24"/>
          <w:szCs w:val="24"/>
          <w:lang w:eastAsia="en-US"/>
        </w:rPr>
        <w:t>Рисунок 1 — Структура процедуры оценки</w:t>
      </w:r>
    </w:p>
    <w:p w:rsidR="00CC1C89" w:rsidRPr="00CC1C89" w:rsidRDefault="003F3A45" w:rsidP="00CC1C89">
      <w:pPr>
        <w:widowControl/>
        <w:autoSpaceDE/>
        <w:autoSpaceDN/>
        <w:adjustRightInd/>
        <w:ind w:left="708" w:firstLine="0"/>
        <w:rPr>
          <w:b/>
          <w:sz w:val="24"/>
          <w:lang w:eastAsia="en-US"/>
        </w:rPr>
      </w:pPr>
      <w:r w:rsidRPr="00CC1C89">
        <w:rPr>
          <w:rFonts w:eastAsia="Arial Unicode MS"/>
          <w:sz w:val="24"/>
          <w:szCs w:val="24"/>
          <w:lang w:eastAsia="en-US"/>
        </w:rPr>
        <w:br w:type="page"/>
      </w:r>
      <w:r w:rsidR="00CC1C89" w:rsidRPr="00CC1C89">
        <w:rPr>
          <w:b/>
          <w:sz w:val="24"/>
          <w:lang w:eastAsia="en-US"/>
        </w:rPr>
        <w:lastRenderedPageBreak/>
        <w:t xml:space="preserve">5.2 Описание процедуры </w:t>
      </w:r>
    </w:p>
    <w:p w:rsidR="00CC1C89" w:rsidRPr="00CC1C89" w:rsidRDefault="00CC1C89" w:rsidP="00CC1C89">
      <w:pPr>
        <w:widowControl/>
        <w:autoSpaceDE/>
        <w:autoSpaceDN/>
        <w:adjustRightInd/>
        <w:ind w:left="708" w:firstLine="0"/>
        <w:rPr>
          <w:b/>
          <w:sz w:val="24"/>
          <w:lang w:eastAsia="en-US"/>
        </w:rPr>
      </w:pPr>
      <w:r w:rsidRPr="00CC1C89">
        <w:rPr>
          <w:b/>
          <w:sz w:val="24"/>
          <w:lang w:eastAsia="en-US"/>
        </w:rPr>
        <w:t xml:space="preserve">5.2.1 Подготовка к оценке </w:t>
      </w:r>
    </w:p>
    <w:p w:rsidR="00CC1C89" w:rsidRPr="00CC1C89" w:rsidRDefault="00CC1C89" w:rsidP="00CC1C89">
      <w:pPr>
        <w:widowControl/>
        <w:autoSpaceDE/>
        <w:autoSpaceDN/>
        <w:adjustRightInd/>
        <w:ind w:firstLine="708"/>
        <w:rPr>
          <w:sz w:val="24"/>
          <w:lang w:eastAsia="en-US"/>
        </w:rPr>
      </w:pPr>
      <w:r w:rsidRPr="00CC1C89">
        <w:rPr>
          <w:sz w:val="24"/>
          <w:lang w:eastAsia="en-US"/>
        </w:rPr>
        <w:t xml:space="preserve">Шаг 1: Запросите оценку </w:t>
      </w:r>
    </w:p>
    <w:p w:rsidR="00CC1C89" w:rsidRPr="003053B9" w:rsidRDefault="00CC1C89" w:rsidP="00CC1C89">
      <w:pPr>
        <w:widowControl/>
        <w:autoSpaceDE/>
        <w:autoSpaceDN/>
        <w:adjustRightInd/>
        <w:ind w:firstLine="708"/>
        <w:rPr>
          <w:sz w:val="24"/>
          <w:lang w:eastAsia="en-US"/>
        </w:rPr>
      </w:pPr>
      <w:r w:rsidRPr="00CC1C89">
        <w:rPr>
          <w:sz w:val="24"/>
          <w:lang w:eastAsia="en-US"/>
        </w:rPr>
        <w:t xml:space="preserve">Предприятия, отраслевые менеджеры или связанные с ними организации разрабатывают требования к оценке и представляют соответствующие документы. </w:t>
      </w:r>
    </w:p>
    <w:p w:rsidR="00CC1C89" w:rsidRPr="00CC1C89" w:rsidRDefault="00CC1C89" w:rsidP="00CC1C89">
      <w:pPr>
        <w:widowControl/>
        <w:autoSpaceDE/>
        <w:autoSpaceDN/>
        <w:adjustRightInd/>
        <w:ind w:firstLine="708"/>
        <w:rPr>
          <w:sz w:val="24"/>
          <w:lang w:eastAsia="en-US"/>
        </w:rPr>
      </w:pPr>
      <w:r w:rsidRPr="00CC1C89">
        <w:rPr>
          <w:sz w:val="24"/>
          <w:lang w:eastAsia="en-US"/>
        </w:rPr>
        <w:t>Документы могут включать, но не ограничиваться следующими:</w:t>
      </w:r>
    </w:p>
    <w:p w:rsidR="00CC1C89" w:rsidRPr="00CC1C89" w:rsidRDefault="00CC1C89" w:rsidP="00CC1C89">
      <w:pPr>
        <w:widowControl/>
        <w:autoSpaceDE/>
        <w:autoSpaceDN/>
        <w:adjustRightInd/>
        <w:ind w:firstLine="567"/>
        <w:rPr>
          <w:sz w:val="24"/>
          <w:lang w:eastAsia="en-US"/>
        </w:rPr>
      </w:pPr>
      <w:r w:rsidRPr="00CC1C89">
        <w:rPr>
          <w:sz w:val="24"/>
          <w:lang w:eastAsia="en-US"/>
        </w:rPr>
        <w:t xml:space="preserve"> а) Базовая информационная форма, которая включает: </w:t>
      </w:r>
    </w:p>
    <w:p w:rsidR="00CC1C89" w:rsidRPr="00CC1C89" w:rsidRDefault="00CC1C89" w:rsidP="000B699D">
      <w:pPr>
        <w:widowControl/>
        <w:autoSpaceDE/>
        <w:autoSpaceDN/>
        <w:adjustRightInd/>
        <w:ind w:left="708" w:firstLine="426"/>
        <w:rPr>
          <w:sz w:val="24"/>
          <w:lang w:eastAsia="en-US"/>
        </w:rPr>
      </w:pPr>
      <w:r w:rsidRPr="00CC1C89">
        <w:rPr>
          <w:sz w:val="24"/>
          <w:lang w:eastAsia="en-US"/>
        </w:rPr>
        <w:t xml:space="preserve">— фактическое положение предприятий; </w:t>
      </w:r>
    </w:p>
    <w:p w:rsidR="00CC1C89" w:rsidRPr="00CC1C89" w:rsidRDefault="00CC1C89" w:rsidP="000B699D">
      <w:pPr>
        <w:widowControl/>
        <w:autoSpaceDE/>
        <w:autoSpaceDN/>
        <w:adjustRightInd/>
        <w:ind w:left="708" w:firstLine="426"/>
        <w:rPr>
          <w:sz w:val="24"/>
          <w:lang w:eastAsia="en-US"/>
        </w:rPr>
      </w:pPr>
      <w:r w:rsidRPr="00CC1C89">
        <w:rPr>
          <w:sz w:val="24"/>
          <w:lang w:eastAsia="en-US"/>
        </w:rPr>
        <w:t xml:space="preserve">— основные процессы и оборудование; </w:t>
      </w:r>
    </w:p>
    <w:p w:rsidR="00CC1C89" w:rsidRPr="00CC1C89" w:rsidRDefault="00CC1C89" w:rsidP="000B699D">
      <w:pPr>
        <w:widowControl/>
        <w:autoSpaceDE/>
        <w:autoSpaceDN/>
        <w:adjustRightInd/>
        <w:ind w:left="708" w:firstLine="426"/>
        <w:rPr>
          <w:sz w:val="24"/>
          <w:lang w:eastAsia="en-US"/>
        </w:rPr>
      </w:pPr>
      <w:r w:rsidRPr="00CC1C89">
        <w:rPr>
          <w:sz w:val="24"/>
          <w:lang w:eastAsia="en-US"/>
        </w:rPr>
        <w:t xml:space="preserve">— параметры качества воды промышленных притоков и сточных вод; </w:t>
      </w:r>
    </w:p>
    <w:p w:rsidR="00CC1C89" w:rsidRPr="00CC1C89" w:rsidRDefault="00CC1C89" w:rsidP="000B699D">
      <w:pPr>
        <w:widowControl/>
        <w:autoSpaceDE/>
        <w:autoSpaceDN/>
        <w:adjustRightInd/>
        <w:ind w:left="708" w:firstLine="426"/>
        <w:rPr>
          <w:sz w:val="24"/>
          <w:lang w:eastAsia="en-US"/>
        </w:rPr>
      </w:pPr>
      <w:r w:rsidRPr="00CC1C89">
        <w:rPr>
          <w:sz w:val="24"/>
          <w:lang w:eastAsia="en-US"/>
        </w:rPr>
        <w:t>— тип повторного использования и требования к повторному использованию.</w:t>
      </w:r>
    </w:p>
    <w:p w:rsidR="00CC1C89" w:rsidRPr="00CC1C89" w:rsidRDefault="00CC1C89" w:rsidP="00CC1C89">
      <w:pPr>
        <w:widowControl/>
        <w:autoSpaceDE/>
        <w:autoSpaceDN/>
        <w:adjustRightInd/>
        <w:ind w:firstLine="567"/>
        <w:rPr>
          <w:sz w:val="24"/>
          <w:lang w:eastAsia="en-US"/>
        </w:rPr>
      </w:pPr>
      <w:r w:rsidRPr="00CC1C89">
        <w:rPr>
          <w:sz w:val="24"/>
          <w:lang w:eastAsia="en-US"/>
        </w:rPr>
        <w:t xml:space="preserve">b) файлы регистрации выбросов основных загрязняющих веществ; </w:t>
      </w:r>
    </w:p>
    <w:p w:rsidR="00CC1C89" w:rsidRPr="00CC1C89" w:rsidRDefault="00CC1C89" w:rsidP="00CC1C89">
      <w:pPr>
        <w:widowControl/>
        <w:autoSpaceDE/>
        <w:autoSpaceDN/>
        <w:adjustRightInd/>
        <w:ind w:firstLine="567"/>
        <w:rPr>
          <w:sz w:val="24"/>
          <w:lang w:eastAsia="en-US"/>
        </w:rPr>
      </w:pPr>
      <w:r w:rsidRPr="00CC1C89">
        <w:rPr>
          <w:sz w:val="24"/>
          <w:lang w:eastAsia="en-US"/>
        </w:rPr>
        <w:t xml:space="preserve">c) файлы записей о потреблении ресурсов и энергии; </w:t>
      </w:r>
    </w:p>
    <w:p w:rsidR="00CC1C89" w:rsidRPr="00CC1C89" w:rsidRDefault="00CC1C89" w:rsidP="00CC1C89">
      <w:pPr>
        <w:widowControl/>
        <w:autoSpaceDE/>
        <w:autoSpaceDN/>
        <w:adjustRightInd/>
        <w:ind w:firstLine="567"/>
        <w:rPr>
          <w:sz w:val="24"/>
          <w:lang w:eastAsia="en-US"/>
        </w:rPr>
      </w:pPr>
      <w:r w:rsidRPr="00CC1C89">
        <w:rPr>
          <w:sz w:val="24"/>
          <w:lang w:eastAsia="en-US"/>
        </w:rPr>
        <w:t xml:space="preserve">d) отчеты об оценке воздействия на окружающую среду; </w:t>
      </w:r>
    </w:p>
    <w:p w:rsidR="00CC1C89" w:rsidRPr="00CC1C89" w:rsidRDefault="00CC1C89" w:rsidP="00CC1C89">
      <w:pPr>
        <w:widowControl/>
        <w:autoSpaceDE/>
        <w:autoSpaceDN/>
        <w:adjustRightInd/>
        <w:ind w:firstLine="567"/>
        <w:rPr>
          <w:sz w:val="24"/>
          <w:lang w:eastAsia="en-US"/>
        </w:rPr>
      </w:pPr>
      <w:r w:rsidRPr="00CC1C89">
        <w:rPr>
          <w:sz w:val="24"/>
          <w:lang w:eastAsia="en-US"/>
        </w:rPr>
        <w:t xml:space="preserve">e) отчеты об оценке воздействия на общественную безопасность; </w:t>
      </w:r>
    </w:p>
    <w:p w:rsidR="003F3A45" w:rsidRPr="003053B9" w:rsidRDefault="00CC1C89" w:rsidP="00CC1C89">
      <w:pPr>
        <w:widowControl/>
        <w:autoSpaceDE/>
        <w:autoSpaceDN/>
        <w:adjustRightInd/>
        <w:ind w:firstLine="567"/>
        <w:rPr>
          <w:sz w:val="24"/>
          <w:lang w:eastAsia="en-US"/>
        </w:rPr>
      </w:pPr>
      <w:r w:rsidRPr="00CC1C89">
        <w:rPr>
          <w:sz w:val="24"/>
          <w:lang w:eastAsia="en-US"/>
        </w:rPr>
        <w:t>f) другие важные документы.</w:t>
      </w:r>
    </w:p>
    <w:p w:rsidR="00C27D2C" w:rsidRPr="003053B9" w:rsidRDefault="00C27D2C" w:rsidP="00CC1C89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</w:p>
    <w:p w:rsidR="00C27D2C" w:rsidRPr="003053B9" w:rsidRDefault="00C27D2C" w:rsidP="00CC1C89">
      <w:pPr>
        <w:widowControl/>
        <w:autoSpaceDE/>
        <w:autoSpaceDN/>
        <w:adjustRightInd/>
        <w:ind w:firstLine="567"/>
        <w:rPr>
          <w:rFonts w:eastAsia="Arial Unicode MS"/>
        </w:rPr>
      </w:pPr>
      <w:r w:rsidRPr="00C27D2C">
        <w:rPr>
          <w:rFonts w:eastAsia="Arial Unicode MS"/>
        </w:rPr>
        <w:t xml:space="preserve">Примечание – Данные (список </w:t>
      </w:r>
      <w:r w:rsidRPr="00C27D2C">
        <w:rPr>
          <w:rFonts w:eastAsia="Arial Unicode MS"/>
          <w:lang w:val="en-US"/>
        </w:rPr>
        <w:t>b</w:t>
      </w:r>
      <w:r w:rsidRPr="00C27D2C">
        <w:rPr>
          <w:rFonts w:eastAsia="Arial Unicode MS"/>
        </w:rPr>
        <w:t xml:space="preserve">, </w:t>
      </w:r>
      <w:r w:rsidRPr="00C27D2C">
        <w:rPr>
          <w:rFonts w:eastAsia="Arial Unicode MS"/>
          <w:lang w:val="en-US"/>
        </w:rPr>
        <w:t>c</w:t>
      </w:r>
      <w:r w:rsidRPr="00C27D2C">
        <w:rPr>
          <w:rFonts w:eastAsia="Arial Unicode MS"/>
        </w:rPr>
        <w:t xml:space="preserve">) могут быть получены из соответствующих исследовательских отчетов и справочных материалов или статистических данных по новым проектам без файлов записей. Отчеты (список </w:t>
      </w:r>
      <w:r w:rsidRPr="00C27D2C">
        <w:rPr>
          <w:rFonts w:eastAsia="Arial Unicode MS"/>
          <w:lang w:val="en-US"/>
        </w:rPr>
        <w:t>d</w:t>
      </w:r>
      <w:r w:rsidRPr="00C27D2C">
        <w:rPr>
          <w:rFonts w:eastAsia="Arial Unicode MS"/>
        </w:rPr>
        <w:t>) включают оценку потребления пресной воды и возможных последствий соответствующего прямого снижения качества сточных вод, т.е. возможного увеличения концентрации загрязняющих веществ.</w:t>
      </w:r>
    </w:p>
    <w:p w:rsidR="00C27D2C" w:rsidRPr="003053B9" w:rsidRDefault="00C27D2C" w:rsidP="00CC1C89">
      <w:pPr>
        <w:widowControl/>
        <w:autoSpaceDE/>
        <w:autoSpaceDN/>
        <w:adjustRightInd/>
        <w:ind w:firstLine="567"/>
        <w:rPr>
          <w:rFonts w:eastAsia="Arial Unicode MS"/>
        </w:rPr>
      </w:pPr>
    </w:p>
    <w:p w:rsidR="00C27D2C" w:rsidRPr="00C27D2C" w:rsidRDefault="00C27D2C" w:rsidP="00C27D2C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C27D2C">
        <w:rPr>
          <w:rFonts w:eastAsia="Arial Unicode MS"/>
          <w:sz w:val="24"/>
        </w:rPr>
        <w:t xml:space="preserve">Шаг 2: Организуйте проектный комитет </w:t>
      </w:r>
    </w:p>
    <w:p w:rsidR="00C27D2C" w:rsidRPr="003053B9" w:rsidRDefault="00C27D2C" w:rsidP="00C27D2C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C27D2C">
        <w:rPr>
          <w:rFonts w:eastAsia="Arial Unicode MS"/>
          <w:sz w:val="24"/>
        </w:rPr>
        <w:t>Создайте проектный комитет, который может состоять из экспертов, квалифицированных операторов, промышленных акционеров или менеджеров, супервайзеров и т.д. Проектному комитету предлагается соответственно решить следующие задачи.</w:t>
      </w:r>
    </w:p>
    <w:p w:rsidR="00C27D2C" w:rsidRPr="00C27D2C" w:rsidRDefault="00C27D2C" w:rsidP="00C27D2C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C27D2C">
        <w:rPr>
          <w:rFonts w:eastAsia="Arial Unicode MS"/>
          <w:sz w:val="24"/>
        </w:rPr>
        <w:t xml:space="preserve">а) Выполните задание по оценке. </w:t>
      </w:r>
    </w:p>
    <w:p w:rsidR="00C27D2C" w:rsidRPr="00C27D2C" w:rsidRDefault="00C27D2C" w:rsidP="00C27D2C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C27D2C">
        <w:rPr>
          <w:rFonts w:eastAsia="Arial Unicode MS"/>
          <w:sz w:val="24"/>
        </w:rPr>
        <w:t xml:space="preserve">б) Руководить полевыми обследованиями и отбором проб. </w:t>
      </w:r>
    </w:p>
    <w:p w:rsidR="00C27D2C" w:rsidRPr="003053B9" w:rsidRDefault="00C27D2C" w:rsidP="00C27D2C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C27D2C">
        <w:rPr>
          <w:rFonts w:eastAsia="Arial Unicode MS"/>
          <w:sz w:val="24"/>
        </w:rPr>
        <w:t>в) Проверять целостность и точность данных на основе статистических отчетов и оригинальных записей, предоставленных предприятиями</w:t>
      </w:r>
    </w:p>
    <w:p w:rsidR="00D36264" w:rsidRPr="00D36264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D36264">
        <w:rPr>
          <w:rFonts w:eastAsia="Arial Unicode MS"/>
          <w:sz w:val="24"/>
        </w:rPr>
        <w:t xml:space="preserve">Шаг 3: Сбор данных </w:t>
      </w:r>
    </w:p>
    <w:p w:rsidR="00D36264" w:rsidRPr="003053B9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D36264">
        <w:rPr>
          <w:rFonts w:eastAsia="Arial Unicode MS"/>
          <w:sz w:val="24"/>
        </w:rPr>
        <w:t xml:space="preserve">Соберите исходные и вспомогательные данные из смежных отраслей или предприятий с помощью базовых информационных опросов, пожалуйста, обратитесь к таблице </w:t>
      </w:r>
      <w:r w:rsidRPr="00D36264">
        <w:rPr>
          <w:rFonts w:eastAsia="Arial Unicode MS"/>
          <w:sz w:val="24"/>
          <w:lang w:val="en-US"/>
        </w:rPr>
        <w:t>D</w:t>
      </w:r>
      <w:r w:rsidRPr="00D36264">
        <w:rPr>
          <w:rFonts w:eastAsia="Arial Unicode MS"/>
          <w:sz w:val="24"/>
        </w:rPr>
        <w:t xml:space="preserve">.4 в приложении </w:t>
      </w:r>
      <w:r w:rsidRPr="00D36264">
        <w:rPr>
          <w:rFonts w:eastAsia="Arial Unicode MS"/>
          <w:sz w:val="24"/>
          <w:lang w:val="en-US"/>
        </w:rPr>
        <w:t>D</w:t>
      </w:r>
      <w:r w:rsidRPr="00D36264">
        <w:rPr>
          <w:rFonts w:eastAsia="Arial Unicode MS"/>
          <w:sz w:val="24"/>
        </w:rPr>
        <w:t>. Полевые обследования, выборочные тесты и файлы записей предприятий могут использоваться для сбора данных, если оцениваемые процессы имеют адекватные оперативные регистрационные данные. Отчеты об исследованиях и анализ ссылок также могут быть использованы для сбора данных, если речь идет о новом процессе и/или новом проекте, в котором практически отсутствует существующая операционная документация.</w:t>
      </w:r>
    </w:p>
    <w:p w:rsidR="00D36264" w:rsidRPr="003053B9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</w:p>
    <w:p w:rsidR="00D36264" w:rsidRPr="003053B9" w:rsidRDefault="00D36264" w:rsidP="00D36264">
      <w:pPr>
        <w:widowControl/>
        <w:autoSpaceDE/>
        <w:autoSpaceDN/>
        <w:adjustRightInd/>
        <w:ind w:firstLine="567"/>
        <w:rPr>
          <w:rFonts w:eastAsia="Arial Unicode MS"/>
        </w:rPr>
      </w:pPr>
      <w:r w:rsidRPr="00D36264">
        <w:rPr>
          <w:rFonts w:eastAsia="Arial Unicode MS"/>
        </w:rPr>
        <w:t>Примечание – Шаг 1, шаг 2 и шаг 3 являются рекомендуемыми этапами подготовки к оценке, основной задачей которых является сбор данных. Для подготовки к оценке также допускаются другие необязательные шаги, если они удовлетворяют потребности в сборе адекватной информации.</w:t>
      </w:r>
    </w:p>
    <w:p w:rsidR="00D36264" w:rsidRPr="003053B9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b/>
          <w:sz w:val="24"/>
        </w:rPr>
      </w:pPr>
    </w:p>
    <w:p w:rsidR="00D36264" w:rsidRPr="00D36264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b/>
          <w:sz w:val="24"/>
        </w:rPr>
      </w:pPr>
      <w:r w:rsidRPr="00D36264">
        <w:rPr>
          <w:rFonts w:eastAsia="Arial Unicode MS"/>
          <w:b/>
          <w:sz w:val="24"/>
        </w:rPr>
        <w:t xml:space="preserve">5.2.3 Предварительная оценка  </w:t>
      </w:r>
    </w:p>
    <w:p w:rsidR="00D36264" w:rsidRPr="00D36264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D36264">
        <w:rPr>
          <w:rFonts w:eastAsia="Arial Unicode MS"/>
          <w:sz w:val="24"/>
        </w:rPr>
        <w:t>Процедура предварительной оценки заключается в следующем:</w:t>
      </w:r>
    </w:p>
    <w:p w:rsidR="00D36264" w:rsidRPr="003053B9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D36264">
        <w:rPr>
          <w:rFonts w:eastAsia="Arial Unicode MS"/>
          <w:sz w:val="24"/>
        </w:rPr>
        <w:t>а) Проанализируйте и обобщите существующие технологии очистки и повторного использования во всем мире в соответствии с категорией промышленных сточных вод и определите, какие технологии или процессы подлежат оценке.</w:t>
      </w:r>
    </w:p>
    <w:p w:rsidR="00D36264" w:rsidRPr="003053B9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BC4812">
        <w:rPr>
          <w:rFonts w:eastAsia="Arial Unicode MS"/>
          <w:sz w:val="24"/>
          <w:lang w:val="en-US"/>
        </w:rPr>
        <w:lastRenderedPageBreak/>
        <w:t>b</w:t>
      </w:r>
      <w:r w:rsidRPr="00BC4812">
        <w:rPr>
          <w:rFonts w:eastAsia="Arial Unicode MS"/>
          <w:sz w:val="24"/>
        </w:rPr>
        <w:t>)</w:t>
      </w:r>
      <w:r w:rsidRPr="00D36264">
        <w:rPr>
          <w:rFonts w:eastAsia="Arial Unicode MS"/>
          <w:sz w:val="24"/>
        </w:rPr>
        <w:t xml:space="preserve"> Сделайте простой первичный выбор из вышеперечисленных процессов. Основные соображения включают в себя:</w:t>
      </w:r>
    </w:p>
    <w:p w:rsidR="00D36264" w:rsidRPr="00D36264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D36264">
        <w:rPr>
          <w:rFonts w:eastAsia="Arial Unicode MS"/>
          <w:sz w:val="24"/>
        </w:rPr>
        <w:t xml:space="preserve">– Обеспечивают ли процессы требуемую эффективность удаления компонентов. </w:t>
      </w:r>
    </w:p>
    <w:p w:rsidR="00D36264" w:rsidRPr="00D36264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D36264">
        <w:rPr>
          <w:rFonts w:eastAsia="Arial Unicode MS"/>
          <w:sz w:val="24"/>
        </w:rPr>
        <w:t xml:space="preserve">– Согласно </w:t>
      </w:r>
      <w:r>
        <w:rPr>
          <w:rFonts w:eastAsia="Arial Unicode MS"/>
          <w:sz w:val="24"/>
        </w:rPr>
        <w:t>«</w:t>
      </w:r>
      <w:r w:rsidRPr="00D36264">
        <w:rPr>
          <w:rFonts w:eastAsia="Arial Unicode MS"/>
          <w:sz w:val="24"/>
        </w:rPr>
        <w:t>Руководству по повторному использованию воды 2012</w:t>
      </w:r>
      <w:r>
        <w:rPr>
          <w:rFonts w:eastAsia="Arial Unicode MS"/>
          <w:sz w:val="24"/>
        </w:rPr>
        <w:t>»</w:t>
      </w:r>
      <w:r w:rsidRPr="00D36264">
        <w:rPr>
          <w:rFonts w:eastAsia="Arial Unicode MS"/>
          <w:sz w:val="24"/>
        </w:rPr>
        <w:t xml:space="preserve"> [10] и соответствующим стандартам (например, </w:t>
      </w:r>
      <w:r w:rsidRPr="00D36264">
        <w:rPr>
          <w:rFonts w:eastAsia="Arial Unicode MS"/>
          <w:sz w:val="24"/>
          <w:lang w:val="en-US"/>
        </w:rPr>
        <w:t>ISO</w:t>
      </w:r>
      <w:r w:rsidRPr="00D36264">
        <w:rPr>
          <w:rFonts w:eastAsia="Arial Unicode MS"/>
          <w:sz w:val="24"/>
        </w:rPr>
        <w:t xml:space="preserve"> 20468-1), чтобы определить, может ли технология соответствовать соответствующим требованиям к качеству воды для повторного использования [2,3]. </w:t>
      </w:r>
    </w:p>
    <w:p w:rsidR="00D36264" w:rsidRPr="00D36264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D36264">
        <w:rPr>
          <w:rFonts w:eastAsia="Arial Unicode MS"/>
          <w:sz w:val="24"/>
        </w:rPr>
        <w:t xml:space="preserve">– Удобно ли обновлять конструкцию с учетом площадки, общественных объектов и других условий. </w:t>
      </w:r>
    </w:p>
    <w:p w:rsidR="00D36264" w:rsidRDefault="00D36264" w:rsidP="00D36264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D36264">
        <w:rPr>
          <w:rFonts w:eastAsia="Arial Unicode MS"/>
          <w:sz w:val="24"/>
        </w:rPr>
        <w:t>– Другие необходимые условия и соображения.</w:t>
      </w:r>
    </w:p>
    <w:p w:rsidR="00BC4812" w:rsidRDefault="00BC4812" w:rsidP="00D36264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>
        <w:rPr>
          <w:rFonts w:eastAsia="Arial Unicode MS"/>
          <w:sz w:val="24"/>
        </w:rPr>
        <w:t xml:space="preserve">с) </w:t>
      </w:r>
      <w:r w:rsidRPr="00BC4812">
        <w:rPr>
          <w:rFonts w:eastAsia="Arial Unicode MS"/>
          <w:sz w:val="24"/>
        </w:rPr>
        <w:t>Проектный комитет (см. шаг 2 в разделе 5.2.1) объединился с заинтересованными сторонами, инженерами, техниками и соответствующими экспертами для обсуждения и выделения двух основных категорий: предварительные осуществимые процессы и неосуществимые процессы, основанные на фактическом положении предприятий. Первые процессы отбираются для дальнейшей оценки.</w:t>
      </w:r>
    </w:p>
    <w:p w:rsidR="00BC4812" w:rsidRP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b/>
          <w:sz w:val="24"/>
        </w:rPr>
      </w:pPr>
      <w:r w:rsidRPr="00BC4812">
        <w:rPr>
          <w:rFonts w:eastAsia="Arial Unicode MS"/>
          <w:b/>
          <w:sz w:val="24"/>
        </w:rPr>
        <w:t xml:space="preserve">5.2.4 Оценка </w:t>
      </w:r>
    </w:p>
    <w:p w:rsidR="00BC4812" w:rsidRP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BC4812">
        <w:rPr>
          <w:rFonts w:eastAsia="Arial Unicode MS"/>
          <w:sz w:val="24"/>
        </w:rPr>
        <w:t xml:space="preserve">Предварительные осуществимые процессы всесторонне оцениваются по четырем аспектам: технологический показатель, экологический показатель, ресурсный показатель и экономический показатель. Смотрите пункт 6. </w:t>
      </w:r>
    </w:p>
    <w:p w:rsid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BC4812">
        <w:rPr>
          <w:rFonts w:eastAsia="Arial Unicode MS"/>
          <w:sz w:val="24"/>
        </w:rPr>
        <w:t>Социальные последствия, которые выходят за рамки данного документа, включая образование, культурные ценности, требования к обучению операторов, создание рабочих мест и другие социальные критерии, должны приниматься во внимание в соответствии с местной политикой или нормативными актами.</w:t>
      </w:r>
    </w:p>
    <w:p w:rsidR="00BC4812" w:rsidRP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b/>
          <w:sz w:val="24"/>
        </w:rPr>
      </w:pPr>
      <w:r w:rsidRPr="00BC4812">
        <w:rPr>
          <w:rFonts w:eastAsia="Arial Unicode MS"/>
          <w:b/>
          <w:sz w:val="24"/>
        </w:rPr>
        <w:t xml:space="preserve">5.2.5 Отчет об оценке </w:t>
      </w:r>
    </w:p>
    <w:p w:rsidR="00BC4812" w:rsidRP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BC4812">
        <w:rPr>
          <w:rFonts w:eastAsia="Arial Unicode MS"/>
          <w:sz w:val="24"/>
        </w:rPr>
        <w:t xml:space="preserve">Шаг 1: Анализ результатов оценки </w:t>
      </w:r>
    </w:p>
    <w:p w:rsidR="00BC4812" w:rsidRP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BC4812">
        <w:rPr>
          <w:rFonts w:eastAsia="Arial Unicode MS"/>
          <w:sz w:val="24"/>
        </w:rPr>
        <w:t xml:space="preserve">Сравните совокупные баллы предлагаемых оцениваемых процессов. Затем составьте отчет об оценке, объединив анализ результатов оценки с рассмотрением фактического положения промышленного предприятия. Все процессы, соответствующие требованиям, идентифицируются вместе с рекомендуемыми процессами и упоминаются как решения, доступные пользователям и лицам, принимающим решения. </w:t>
      </w:r>
    </w:p>
    <w:p w:rsidR="00BC4812" w:rsidRP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BC4812">
        <w:rPr>
          <w:rFonts w:eastAsia="Arial Unicode MS"/>
          <w:sz w:val="24"/>
        </w:rPr>
        <w:t xml:space="preserve">Шаг 2: Подготовка отчетов об оценке </w:t>
      </w:r>
    </w:p>
    <w:p w:rsid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BC4812">
        <w:rPr>
          <w:rFonts w:eastAsia="Arial Unicode MS"/>
          <w:sz w:val="24"/>
        </w:rPr>
        <w:t>Отчет об оценке должен включать в себя основное состояние промышленного предприятия, соответствующие технические условия, процесс и результаты оценки и т.д.</w:t>
      </w:r>
    </w:p>
    <w:p w:rsid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b/>
          <w:sz w:val="24"/>
        </w:rPr>
      </w:pPr>
    </w:p>
    <w:p w:rsidR="00BC4812" w:rsidRP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b/>
          <w:sz w:val="24"/>
        </w:rPr>
      </w:pPr>
      <w:r w:rsidRPr="00BC4812">
        <w:rPr>
          <w:rFonts w:eastAsia="Arial Unicode MS"/>
          <w:b/>
          <w:sz w:val="24"/>
        </w:rPr>
        <w:t xml:space="preserve">6 Оценка </w:t>
      </w:r>
    </w:p>
    <w:p w:rsid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</w:p>
    <w:p w:rsidR="00BC4812" w:rsidRP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BC4812">
        <w:rPr>
          <w:rFonts w:eastAsia="Arial Unicode MS"/>
          <w:sz w:val="24"/>
        </w:rPr>
        <w:t xml:space="preserve">6.1 Показатели оценки </w:t>
      </w:r>
    </w:p>
    <w:p w:rsid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  <w:r w:rsidRPr="00BC4812">
        <w:rPr>
          <w:rFonts w:eastAsia="Arial Unicode MS"/>
          <w:sz w:val="24"/>
        </w:rPr>
        <w:t>Система оценки состоит из четырех основных показателей: технология, окружающая среда, ресурсы и экономика. Каждая категория показателей разделена на несколько субиндикаторов. Субиндикаторы являются уточнением первичных показателей. Общая система показателей системы оценки представлена в таблице 1. Более подробная информация приведена в приложении А; расчет качественных субпоказателей приведен в приложении В.</w:t>
      </w:r>
    </w:p>
    <w:p w:rsidR="00BC4812" w:rsidRDefault="00BC4812" w:rsidP="00BC4812">
      <w:pPr>
        <w:widowControl/>
        <w:autoSpaceDE/>
        <w:autoSpaceDN/>
        <w:adjustRightInd/>
        <w:ind w:firstLine="567"/>
        <w:rPr>
          <w:rFonts w:eastAsia="Arial Unicode MS"/>
          <w:sz w:val="24"/>
        </w:rPr>
      </w:pPr>
    </w:p>
    <w:p w:rsidR="00227AB3" w:rsidRDefault="00227AB3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="Arial Unicode MS"/>
          <w:b/>
          <w:sz w:val="24"/>
        </w:rPr>
      </w:pPr>
      <w:r>
        <w:rPr>
          <w:rFonts w:eastAsia="Arial Unicode MS"/>
          <w:b/>
          <w:sz w:val="24"/>
        </w:rPr>
        <w:br w:type="page"/>
      </w:r>
    </w:p>
    <w:p w:rsidR="00D36264" w:rsidRDefault="00BC4812" w:rsidP="00BC4812">
      <w:pPr>
        <w:widowControl/>
        <w:autoSpaceDE/>
        <w:autoSpaceDN/>
        <w:adjustRightInd/>
        <w:ind w:firstLine="0"/>
        <w:jc w:val="center"/>
        <w:rPr>
          <w:rFonts w:eastAsia="Arial Unicode MS"/>
          <w:b/>
          <w:sz w:val="24"/>
        </w:rPr>
      </w:pPr>
      <w:r w:rsidRPr="00BC4812">
        <w:rPr>
          <w:rFonts w:eastAsia="Arial Unicode MS"/>
          <w:b/>
          <w:sz w:val="24"/>
        </w:rPr>
        <w:lastRenderedPageBreak/>
        <w:t>Таблица 1 — Примерные показатели процессов повторного использования очистки промышленных сточных вод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4111"/>
        <w:gridCol w:w="2126"/>
        <w:gridCol w:w="1807"/>
      </w:tblGrid>
      <w:tr w:rsidR="00BC4812" w:rsidRPr="00227AB3" w:rsidTr="00227AB3">
        <w:tc>
          <w:tcPr>
            <w:tcW w:w="1526" w:type="dxa"/>
            <w:tcBorders>
              <w:bottom w:val="double" w:sz="4" w:space="0" w:color="auto"/>
            </w:tcBorders>
          </w:tcPr>
          <w:p w:rsidR="00BC4812" w:rsidRPr="00227AB3" w:rsidRDefault="00BC4812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 w:rsidRPr="00227AB3">
              <w:rPr>
                <w:rFonts w:eastAsia="Arial Unicode MS"/>
              </w:rPr>
              <w:t>Показатели</w:t>
            </w:r>
          </w:p>
        </w:tc>
        <w:tc>
          <w:tcPr>
            <w:tcW w:w="4111" w:type="dxa"/>
            <w:tcBorders>
              <w:bottom w:val="double" w:sz="4" w:space="0" w:color="auto"/>
            </w:tcBorders>
          </w:tcPr>
          <w:p w:rsidR="00BC4812" w:rsidRPr="00227AB3" w:rsidRDefault="00BC4812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 w:rsidRPr="00227AB3">
              <w:rPr>
                <w:rFonts w:eastAsia="Arial Unicode MS"/>
              </w:rPr>
              <w:t>Субиндикаторы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BC4812" w:rsidRPr="00227AB3" w:rsidRDefault="00BC4812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 w:rsidRPr="00227AB3">
              <w:rPr>
                <w:rFonts w:eastAsia="Arial Unicode MS"/>
              </w:rPr>
              <w:t>Примечание</w:t>
            </w:r>
          </w:p>
        </w:tc>
        <w:tc>
          <w:tcPr>
            <w:tcW w:w="1807" w:type="dxa"/>
            <w:tcBorders>
              <w:bottom w:val="double" w:sz="4" w:space="0" w:color="auto"/>
            </w:tcBorders>
          </w:tcPr>
          <w:p w:rsidR="00BC4812" w:rsidRPr="00227AB3" w:rsidRDefault="00BC4812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 w:rsidRPr="00227AB3">
              <w:rPr>
                <w:rFonts w:eastAsia="Arial Unicode MS"/>
              </w:rPr>
              <w:t>Ссылка по теме</w:t>
            </w:r>
          </w:p>
        </w:tc>
      </w:tr>
      <w:tr w:rsidR="00227AB3" w:rsidRPr="00227AB3" w:rsidTr="001D129D">
        <w:tc>
          <w:tcPr>
            <w:tcW w:w="1526" w:type="dxa"/>
            <w:vMerge w:val="restart"/>
            <w:tcBorders>
              <w:top w:val="double" w:sz="4" w:space="0" w:color="auto"/>
            </w:tcBorders>
            <w:vAlign w:val="center"/>
          </w:tcPr>
          <w:p w:rsidR="00227AB3" w:rsidRPr="00227AB3" w:rsidRDefault="00227AB3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 w:rsidRPr="00227AB3">
              <w:rPr>
                <w:rFonts w:eastAsia="Arial Unicode MS"/>
              </w:rPr>
              <w:t>Технология</w:t>
            </w:r>
          </w:p>
        </w:tc>
        <w:tc>
          <w:tcPr>
            <w:tcW w:w="4111" w:type="dxa"/>
            <w:tcBorders>
              <w:top w:val="double" w:sz="4" w:space="0" w:color="auto"/>
            </w:tcBorders>
          </w:tcPr>
          <w:p w:rsidR="00227AB3" w:rsidRPr="00EF5E96" w:rsidRDefault="00227AB3" w:rsidP="00227AB3">
            <w:pPr>
              <w:ind w:firstLine="0"/>
            </w:pPr>
            <w:r w:rsidRPr="00EF5E96">
              <w:t xml:space="preserve">Te1. Технологическая зрелость 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EEECE1" w:themeFill="background2"/>
          </w:tcPr>
          <w:p w:rsidR="00227AB3" w:rsidRPr="00227AB3" w:rsidRDefault="001D129D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  <w:r w:rsidRPr="001D129D">
              <w:rPr>
                <w:rFonts w:eastAsia="Arial Unicode MS"/>
              </w:rPr>
              <w:t>Качественный</w:t>
            </w:r>
          </w:p>
        </w:tc>
        <w:tc>
          <w:tcPr>
            <w:tcW w:w="1807" w:type="dxa"/>
            <w:tcBorders>
              <w:top w:val="double" w:sz="4" w:space="0" w:color="auto"/>
            </w:tcBorders>
          </w:tcPr>
          <w:p w:rsidR="00227AB3" w:rsidRPr="00227AB3" w:rsidRDefault="008A5579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А.1.1</w:t>
            </w:r>
          </w:p>
        </w:tc>
      </w:tr>
      <w:tr w:rsidR="00227AB3" w:rsidRPr="00227AB3" w:rsidTr="00227AB3">
        <w:tc>
          <w:tcPr>
            <w:tcW w:w="1526" w:type="dxa"/>
            <w:vMerge/>
            <w:vAlign w:val="center"/>
          </w:tcPr>
          <w:p w:rsidR="00227AB3" w:rsidRPr="00227AB3" w:rsidRDefault="00227AB3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227AB3" w:rsidRPr="00EF5E96" w:rsidRDefault="00227AB3" w:rsidP="00227AB3">
            <w:pPr>
              <w:ind w:firstLine="0"/>
            </w:pPr>
            <w:r w:rsidRPr="00EF5E96">
              <w:t xml:space="preserve">Te2. Коэффициент использования оборудования </w:t>
            </w:r>
          </w:p>
        </w:tc>
        <w:tc>
          <w:tcPr>
            <w:tcW w:w="2126" w:type="dxa"/>
          </w:tcPr>
          <w:p w:rsidR="00227AB3" w:rsidRPr="00227AB3" w:rsidRDefault="001D129D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  <w:r w:rsidRPr="001D129D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227AB3" w:rsidRPr="00227AB3" w:rsidRDefault="008A5579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А.1.2</w:t>
            </w:r>
          </w:p>
        </w:tc>
      </w:tr>
      <w:tr w:rsidR="00227AB3" w:rsidRPr="00227AB3" w:rsidTr="00227AB3">
        <w:tc>
          <w:tcPr>
            <w:tcW w:w="1526" w:type="dxa"/>
            <w:vMerge/>
            <w:vAlign w:val="center"/>
          </w:tcPr>
          <w:p w:rsidR="00227AB3" w:rsidRPr="00227AB3" w:rsidRDefault="00227AB3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227AB3" w:rsidRPr="00EF5E96" w:rsidRDefault="00227AB3" w:rsidP="00227AB3">
            <w:pPr>
              <w:ind w:firstLine="0"/>
            </w:pPr>
            <w:r w:rsidRPr="00EF5E96">
              <w:t xml:space="preserve">Te3. Коэффициент готовности оборудования </w:t>
            </w:r>
          </w:p>
        </w:tc>
        <w:tc>
          <w:tcPr>
            <w:tcW w:w="2126" w:type="dxa"/>
          </w:tcPr>
          <w:p w:rsidR="00227AB3" w:rsidRPr="00227AB3" w:rsidRDefault="001D129D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  <w:r w:rsidRPr="001D129D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227AB3" w:rsidRPr="00227AB3" w:rsidRDefault="008A5579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А.1.3</w:t>
            </w:r>
          </w:p>
        </w:tc>
      </w:tr>
      <w:tr w:rsidR="001D129D" w:rsidRPr="00227AB3" w:rsidTr="001D129D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Pr="00EF5E96" w:rsidRDefault="001D129D" w:rsidP="00227AB3">
            <w:pPr>
              <w:ind w:firstLine="0"/>
            </w:pPr>
            <w:r w:rsidRPr="00EF5E96">
              <w:t xml:space="preserve">Te4. Стабильность </w:t>
            </w:r>
          </w:p>
        </w:tc>
        <w:tc>
          <w:tcPr>
            <w:tcW w:w="2126" w:type="dxa"/>
            <w:shd w:val="clear" w:color="auto" w:fill="EEECE1" w:themeFill="background2"/>
          </w:tcPr>
          <w:p w:rsidR="001D129D" w:rsidRDefault="001D129D" w:rsidP="001D129D">
            <w:pPr>
              <w:ind w:firstLine="0"/>
              <w:jc w:val="left"/>
            </w:pPr>
            <w:r w:rsidRPr="004D0FAB">
              <w:t>Качественный</w:t>
            </w:r>
          </w:p>
        </w:tc>
        <w:tc>
          <w:tcPr>
            <w:tcW w:w="1807" w:type="dxa"/>
          </w:tcPr>
          <w:p w:rsidR="001D129D" w:rsidRPr="00227AB3" w:rsidRDefault="008A5579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А.1.4</w:t>
            </w:r>
          </w:p>
        </w:tc>
      </w:tr>
      <w:tr w:rsidR="001D129D" w:rsidRPr="00227AB3" w:rsidTr="001D129D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Pr="00EF5E96" w:rsidRDefault="001D129D" w:rsidP="00227AB3">
            <w:pPr>
              <w:ind w:firstLine="0"/>
            </w:pPr>
            <w:r w:rsidRPr="00EF5E96">
              <w:t xml:space="preserve">Te5. Управление системой </w:t>
            </w:r>
          </w:p>
        </w:tc>
        <w:tc>
          <w:tcPr>
            <w:tcW w:w="2126" w:type="dxa"/>
            <w:shd w:val="clear" w:color="auto" w:fill="EEECE1" w:themeFill="background2"/>
          </w:tcPr>
          <w:p w:rsidR="001D129D" w:rsidRDefault="001D129D" w:rsidP="001D129D">
            <w:pPr>
              <w:ind w:firstLine="0"/>
              <w:jc w:val="left"/>
            </w:pPr>
            <w:r w:rsidRPr="004D0FAB">
              <w:t>Качественный</w:t>
            </w:r>
          </w:p>
        </w:tc>
        <w:tc>
          <w:tcPr>
            <w:tcW w:w="1807" w:type="dxa"/>
          </w:tcPr>
          <w:p w:rsidR="001D129D" w:rsidRPr="00227AB3" w:rsidRDefault="008A5579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А.1.5</w:t>
            </w:r>
          </w:p>
        </w:tc>
      </w:tr>
      <w:tr w:rsidR="001D129D" w:rsidRPr="00227AB3" w:rsidTr="001D129D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Default="001D129D" w:rsidP="00227AB3">
            <w:pPr>
              <w:ind w:firstLine="0"/>
            </w:pPr>
            <w:r w:rsidRPr="00EF5E96">
              <w:t>Te6. Ремонтопригодность и сложность внедрения</w:t>
            </w:r>
          </w:p>
        </w:tc>
        <w:tc>
          <w:tcPr>
            <w:tcW w:w="2126" w:type="dxa"/>
            <w:shd w:val="clear" w:color="auto" w:fill="EEECE1" w:themeFill="background2"/>
          </w:tcPr>
          <w:p w:rsidR="001D129D" w:rsidRDefault="001D129D" w:rsidP="001D129D">
            <w:pPr>
              <w:ind w:firstLine="0"/>
              <w:jc w:val="left"/>
            </w:pPr>
            <w:r w:rsidRPr="004D0FAB">
              <w:t>Качественный</w:t>
            </w:r>
          </w:p>
        </w:tc>
        <w:tc>
          <w:tcPr>
            <w:tcW w:w="1807" w:type="dxa"/>
          </w:tcPr>
          <w:p w:rsidR="001D129D" w:rsidRPr="00227AB3" w:rsidRDefault="008A5579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А.1.6</w:t>
            </w:r>
          </w:p>
        </w:tc>
      </w:tr>
      <w:tr w:rsidR="00227AB3" w:rsidRPr="00227AB3" w:rsidTr="00227AB3">
        <w:tc>
          <w:tcPr>
            <w:tcW w:w="1526" w:type="dxa"/>
            <w:vMerge/>
            <w:vAlign w:val="center"/>
          </w:tcPr>
          <w:p w:rsidR="00227AB3" w:rsidRPr="00227AB3" w:rsidRDefault="00227AB3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227AB3" w:rsidRPr="00227AB3" w:rsidRDefault="00227AB3" w:rsidP="00227AB3">
            <w:pPr>
              <w:widowControl/>
              <w:autoSpaceDE/>
              <w:autoSpaceDN/>
              <w:adjustRightInd/>
              <w:ind w:firstLine="0"/>
              <w:rPr>
                <w:rFonts w:eastAsia="Arial Unicode MS"/>
              </w:rPr>
            </w:pPr>
            <w:r>
              <w:rPr>
                <w:rFonts w:eastAsia="Arial Unicode MS"/>
              </w:rPr>
              <w:t>……</w:t>
            </w:r>
          </w:p>
        </w:tc>
        <w:tc>
          <w:tcPr>
            <w:tcW w:w="2126" w:type="dxa"/>
          </w:tcPr>
          <w:p w:rsidR="00227AB3" w:rsidRPr="00227AB3" w:rsidRDefault="00227AB3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1807" w:type="dxa"/>
          </w:tcPr>
          <w:p w:rsidR="00227AB3" w:rsidRPr="00227AB3" w:rsidRDefault="00227AB3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</w:tr>
      <w:tr w:rsidR="001D129D" w:rsidRPr="00227AB3" w:rsidTr="00227AB3">
        <w:tc>
          <w:tcPr>
            <w:tcW w:w="1526" w:type="dxa"/>
            <w:vMerge w:val="restart"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 w:rsidRPr="00227AB3">
              <w:rPr>
                <w:rFonts w:eastAsia="Arial Unicode MS"/>
              </w:rPr>
              <w:t>Окружающая среда</w:t>
            </w:r>
          </w:p>
        </w:tc>
        <w:tc>
          <w:tcPr>
            <w:tcW w:w="4111" w:type="dxa"/>
          </w:tcPr>
          <w:p w:rsidR="001D129D" w:rsidRPr="00141AF1" w:rsidRDefault="001D129D" w:rsidP="001D129D">
            <w:pPr>
              <w:ind w:firstLine="0"/>
            </w:pPr>
            <w:r w:rsidRPr="00141AF1">
              <w:t>En1. Обычная скорость удаления загрязняющих веществ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4B31E3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8A5579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А.2.1</w:t>
            </w:r>
          </w:p>
        </w:tc>
      </w:tr>
      <w:tr w:rsidR="001D129D" w:rsidRPr="00227AB3" w:rsidTr="00227AB3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Pr="00141AF1" w:rsidRDefault="001D129D" w:rsidP="001D129D">
            <w:pPr>
              <w:ind w:firstLine="0"/>
            </w:pPr>
            <w:r w:rsidRPr="00141AF1">
              <w:t>En2. Коэффициент удаления других соответствующих загрязняющих веществ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4B31E3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А.2.2</w:t>
            </w:r>
          </w:p>
        </w:tc>
      </w:tr>
      <w:tr w:rsidR="001D129D" w:rsidRPr="00227AB3" w:rsidTr="00227AB3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Pr="00141AF1" w:rsidRDefault="001D129D" w:rsidP="001D129D">
            <w:pPr>
              <w:ind w:firstLine="0"/>
            </w:pPr>
            <w:r w:rsidRPr="00141AF1">
              <w:t>En3. Скорость образования осадка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4B31E3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А.2.3</w:t>
            </w:r>
          </w:p>
        </w:tc>
      </w:tr>
      <w:tr w:rsidR="001D129D" w:rsidRPr="00227AB3" w:rsidTr="00227AB3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Pr="00141AF1" w:rsidRDefault="001D129D" w:rsidP="001D129D">
            <w:pPr>
              <w:ind w:firstLine="0"/>
            </w:pPr>
            <w:r w:rsidRPr="00141AF1">
              <w:t>En4. Общий объем выбросов парниковых газов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4B31E3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А.2.4</w:t>
            </w:r>
          </w:p>
        </w:tc>
      </w:tr>
      <w:tr w:rsidR="001D129D" w:rsidRPr="00227AB3" w:rsidTr="00227AB3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Pr="00141AF1" w:rsidRDefault="001D129D" w:rsidP="001D129D">
            <w:pPr>
              <w:ind w:firstLine="0"/>
            </w:pPr>
            <w:r w:rsidRPr="00141AF1">
              <w:t>En5. Индекс энергетической устойчивости (</w:t>
            </w:r>
            <w:r>
              <w:t>ИЭУ</w:t>
            </w:r>
            <w:r w:rsidRPr="00141AF1">
              <w:t>)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4B31E3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А.2.5</w:t>
            </w:r>
          </w:p>
        </w:tc>
      </w:tr>
      <w:tr w:rsidR="001D129D" w:rsidRPr="00227AB3" w:rsidTr="001D129D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Default="001D129D" w:rsidP="001D129D">
            <w:pPr>
              <w:ind w:firstLine="0"/>
            </w:pPr>
            <w:r w:rsidRPr="00141AF1">
              <w:t>En6. Контроль запаха и вентиляция</w:t>
            </w:r>
          </w:p>
        </w:tc>
        <w:tc>
          <w:tcPr>
            <w:tcW w:w="2126" w:type="dxa"/>
            <w:shd w:val="clear" w:color="auto" w:fill="EEECE1" w:themeFill="background2"/>
          </w:tcPr>
          <w:p w:rsidR="001D129D" w:rsidRPr="00227AB3" w:rsidRDefault="001D129D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  <w:r w:rsidRPr="004D0FAB">
              <w:t>Качественный</w:t>
            </w:r>
          </w:p>
        </w:tc>
        <w:tc>
          <w:tcPr>
            <w:tcW w:w="1807" w:type="dxa"/>
          </w:tcPr>
          <w:p w:rsidR="001D129D" w:rsidRPr="00227AB3" w:rsidRDefault="008A5579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А.2.6</w:t>
            </w:r>
          </w:p>
        </w:tc>
      </w:tr>
      <w:tr w:rsidR="00227AB3" w:rsidRPr="00227AB3" w:rsidTr="00227AB3">
        <w:tc>
          <w:tcPr>
            <w:tcW w:w="1526" w:type="dxa"/>
            <w:vMerge/>
            <w:vAlign w:val="center"/>
          </w:tcPr>
          <w:p w:rsidR="00227AB3" w:rsidRPr="00227AB3" w:rsidRDefault="00227AB3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227AB3" w:rsidRPr="00227AB3" w:rsidRDefault="001D129D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  <w:r>
              <w:rPr>
                <w:rFonts w:eastAsia="Arial Unicode MS"/>
              </w:rPr>
              <w:t>……</w:t>
            </w:r>
          </w:p>
        </w:tc>
        <w:tc>
          <w:tcPr>
            <w:tcW w:w="2126" w:type="dxa"/>
          </w:tcPr>
          <w:p w:rsidR="00227AB3" w:rsidRPr="00227AB3" w:rsidRDefault="00227AB3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</w:p>
        </w:tc>
        <w:tc>
          <w:tcPr>
            <w:tcW w:w="1807" w:type="dxa"/>
          </w:tcPr>
          <w:p w:rsidR="00227AB3" w:rsidRPr="00227AB3" w:rsidRDefault="00227AB3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</w:p>
        </w:tc>
      </w:tr>
      <w:tr w:rsidR="001D129D" w:rsidRPr="00227AB3" w:rsidTr="00227AB3">
        <w:tc>
          <w:tcPr>
            <w:tcW w:w="1526" w:type="dxa"/>
            <w:vMerge w:val="restart"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 w:rsidRPr="00227AB3">
              <w:rPr>
                <w:rFonts w:eastAsia="Arial Unicode MS"/>
              </w:rPr>
              <w:t>Ресурс</w:t>
            </w:r>
          </w:p>
        </w:tc>
        <w:tc>
          <w:tcPr>
            <w:tcW w:w="4111" w:type="dxa"/>
          </w:tcPr>
          <w:p w:rsidR="001D129D" w:rsidRPr="00FF096A" w:rsidRDefault="001D129D" w:rsidP="001D129D">
            <w:pPr>
              <w:ind w:firstLine="0"/>
            </w:pPr>
            <w:r w:rsidRPr="00FF096A">
              <w:t>Re1. Коэффициент повторного использования сточных вод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B3077D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8A5579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А.3.1</w:t>
            </w:r>
          </w:p>
        </w:tc>
      </w:tr>
      <w:tr w:rsidR="001D129D" w:rsidRPr="00227AB3" w:rsidTr="00227AB3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Pr="00FF096A" w:rsidRDefault="001D129D" w:rsidP="001D129D">
            <w:pPr>
              <w:ind w:firstLine="0"/>
            </w:pPr>
            <w:r w:rsidRPr="00FF096A">
              <w:t>Re2. Восстановление ресурсов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B3077D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8A5579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А.3.2</w:t>
            </w:r>
          </w:p>
        </w:tc>
      </w:tr>
      <w:tr w:rsidR="001D129D" w:rsidRPr="00227AB3" w:rsidTr="00227AB3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Pr="00FF096A" w:rsidRDefault="001D129D" w:rsidP="001D129D">
            <w:pPr>
              <w:ind w:firstLine="0"/>
            </w:pPr>
            <w:r w:rsidRPr="00FF096A">
              <w:t xml:space="preserve">Re3. </w:t>
            </w:r>
            <w:r w:rsidR="003C4892" w:rsidRPr="003C4892">
              <w:t>Восстановление энергии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B3077D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8A5579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А.3.3</w:t>
            </w:r>
          </w:p>
        </w:tc>
      </w:tr>
      <w:tr w:rsidR="001D129D" w:rsidRPr="00227AB3" w:rsidTr="00227AB3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Pr="00FF096A" w:rsidRDefault="001D129D" w:rsidP="001D129D">
            <w:pPr>
              <w:ind w:firstLine="0"/>
            </w:pPr>
            <w:r w:rsidRPr="00FF096A">
              <w:t xml:space="preserve">Re4. Потребление энергии 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B3077D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8A5579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А.3.4</w:t>
            </w:r>
          </w:p>
        </w:tc>
      </w:tr>
      <w:tr w:rsidR="001D129D" w:rsidRPr="00227AB3" w:rsidTr="00227AB3">
        <w:tc>
          <w:tcPr>
            <w:tcW w:w="1526" w:type="dxa"/>
            <w:vMerge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Default="001D129D" w:rsidP="001D129D">
            <w:pPr>
              <w:ind w:firstLine="0"/>
            </w:pPr>
            <w:r>
              <w:t>Re5</w:t>
            </w:r>
            <w:r w:rsidRPr="00FF096A">
              <w:t>. Потребление химических веществ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B3077D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8A5579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А.3.5</w:t>
            </w:r>
          </w:p>
        </w:tc>
      </w:tr>
      <w:tr w:rsidR="00227AB3" w:rsidRPr="00227AB3" w:rsidTr="00227AB3">
        <w:tc>
          <w:tcPr>
            <w:tcW w:w="1526" w:type="dxa"/>
            <w:vMerge/>
            <w:vAlign w:val="center"/>
          </w:tcPr>
          <w:p w:rsidR="00227AB3" w:rsidRPr="00227AB3" w:rsidRDefault="00227AB3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227AB3" w:rsidRPr="00227AB3" w:rsidRDefault="001D129D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  <w:r>
              <w:rPr>
                <w:rFonts w:eastAsia="Arial Unicode MS"/>
              </w:rPr>
              <w:t>……</w:t>
            </w:r>
          </w:p>
        </w:tc>
        <w:tc>
          <w:tcPr>
            <w:tcW w:w="2126" w:type="dxa"/>
          </w:tcPr>
          <w:p w:rsidR="00227AB3" w:rsidRPr="00227AB3" w:rsidRDefault="00227AB3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</w:p>
        </w:tc>
        <w:tc>
          <w:tcPr>
            <w:tcW w:w="1807" w:type="dxa"/>
          </w:tcPr>
          <w:p w:rsidR="00227AB3" w:rsidRPr="00227AB3" w:rsidRDefault="00227AB3" w:rsidP="008A5579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</w:tr>
      <w:tr w:rsidR="001D129D" w:rsidRPr="00227AB3" w:rsidTr="00227AB3">
        <w:tc>
          <w:tcPr>
            <w:tcW w:w="1526" w:type="dxa"/>
            <w:vMerge w:val="restart"/>
            <w:vAlign w:val="center"/>
          </w:tcPr>
          <w:p w:rsidR="001D129D" w:rsidRPr="00227AB3" w:rsidRDefault="001D129D" w:rsidP="00227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 w:rsidRPr="00227AB3">
              <w:rPr>
                <w:rFonts w:eastAsia="Arial Unicode MS"/>
              </w:rPr>
              <w:t>Экономика</w:t>
            </w:r>
          </w:p>
        </w:tc>
        <w:tc>
          <w:tcPr>
            <w:tcW w:w="4111" w:type="dxa"/>
          </w:tcPr>
          <w:p w:rsidR="001D129D" w:rsidRPr="000D57B1" w:rsidRDefault="001D129D" w:rsidP="001D129D">
            <w:pPr>
              <w:ind w:firstLine="0"/>
            </w:pPr>
            <w:r w:rsidRPr="000D57B1">
              <w:t xml:space="preserve">Ec1. Капитальные затраты 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C14DA5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8A5579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А.4.1</w:t>
            </w:r>
          </w:p>
        </w:tc>
      </w:tr>
      <w:tr w:rsidR="001D129D" w:rsidRPr="00227AB3" w:rsidTr="00227AB3">
        <w:tc>
          <w:tcPr>
            <w:tcW w:w="1526" w:type="dxa"/>
            <w:vMerge/>
          </w:tcPr>
          <w:p w:rsidR="001D129D" w:rsidRPr="00227AB3" w:rsidRDefault="001D129D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Pr="000D57B1" w:rsidRDefault="001D129D" w:rsidP="001D129D">
            <w:pPr>
              <w:ind w:firstLine="0"/>
            </w:pPr>
            <w:r w:rsidRPr="000D57B1">
              <w:t>Ec2. Эксплуатационные расходы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C14DA5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8A5579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А.4.2</w:t>
            </w:r>
          </w:p>
        </w:tc>
      </w:tr>
      <w:tr w:rsidR="001D129D" w:rsidRPr="00227AB3" w:rsidTr="00227AB3">
        <w:tc>
          <w:tcPr>
            <w:tcW w:w="1526" w:type="dxa"/>
            <w:vMerge/>
          </w:tcPr>
          <w:p w:rsidR="001D129D" w:rsidRPr="00227AB3" w:rsidRDefault="001D129D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Pr="000D57B1" w:rsidRDefault="001D129D" w:rsidP="001D129D">
            <w:pPr>
              <w:ind w:firstLine="0"/>
            </w:pPr>
            <w:r w:rsidRPr="000D57B1">
              <w:t>Ec3. Стоимость утилизации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C14DA5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8A5579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А.4.3</w:t>
            </w:r>
          </w:p>
        </w:tc>
      </w:tr>
      <w:tr w:rsidR="001D129D" w:rsidRPr="00227AB3" w:rsidTr="00227AB3">
        <w:tc>
          <w:tcPr>
            <w:tcW w:w="1526" w:type="dxa"/>
            <w:vMerge/>
          </w:tcPr>
          <w:p w:rsidR="001D129D" w:rsidRPr="00227AB3" w:rsidRDefault="001D129D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1D129D" w:rsidRDefault="001D129D" w:rsidP="001D129D">
            <w:pPr>
              <w:ind w:firstLine="0"/>
            </w:pPr>
            <w:r w:rsidRPr="000D57B1">
              <w:t>Ec4. Доходы</w:t>
            </w:r>
          </w:p>
        </w:tc>
        <w:tc>
          <w:tcPr>
            <w:tcW w:w="2126" w:type="dxa"/>
          </w:tcPr>
          <w:p w:rsidR="001D129D" w:rsidRDefault="001D129D" w:rsidP="001D129D">
            <w:pPr>
              <w:ind w:firstLine="0"/>
            </w:pPr>
            <w:r w:rsidRPr="00C14DA5">
              <w:rPr>
                <w:rFonts w:eastAsia="Arial Unicode MS"/>
              </w:rPr>
              <w:t>Количественный</w:t>
            </w:r>
          </w:p>
        </w:tc>
        <w:tc>
          <w:tcPr>
            <w:tcW w:w="1807" w:type="dxa"/>
          </w:tcPr>
          <w:p w:rsidR="001D129D" w:rsidRPr="00227AB3" w:rsidRDefault="008A5579" w:rsidP="008A5579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А.4.4</w:t>
            </w:r>
          </w:p>
        </w:tc>
      </w:tr>
      <w:tr w:rsidR="00227AB3" w:rsidRPr="00227AB3" w:rsidTr="00227AB3">
        <w:tc>
          <w:tcPr>
            <w:tcW w:w="1526" w:type="dxa"/>
            <w:vMerge/>
          </w:tcPr>
          <w:p w:rsidR="00227AB3" w:rsidRPr="00227AB3" w:rsidRDefault="00227AB3" w:rsidP="00BC481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Arial Unicode MS"/>
              </w:rPr>
            </w:pPr>
          </w:p>
        </w:tc>
        <w:tc>
          <w:tcPr>
            <w:tcW w:w="4111" w:type="dxa"/>
          </w:tcPr>
          <w:p w:rsidR="00227AB3" w:rsidRPr="00227AB3" w:rsidRDefault="00227AB3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</w:p>
        </w:tc>
        <w:tc>
          <w:tcPr>
            <w:tcW w:w="2126" w:type="dxa"/>
          </w:tcPr>
          <w:p w:rsidR="00227AB3" w:rsidRPr="00227AB3" w:rsidRDefault="00227AB3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</w:p>
        </w:tc>
        <w:tc>
          <w:tcPr>
            <w:tcW w:w="1807" w:type="dxa"/>
          </w:tcPr>
          <w:p w:rsidR="00227AB3" w:rsidRPr="00227AB3" w:rsidRDefault="00227AB3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</w:p>
        </w:tc>
      </w:tr>
      <w:tr w:rsidR="001D129D" w:rsidRPr="00227AB3" w:rsidTr="00DD2759">
        <w:tc>
          <w:tcPr>
            <w:tcW w:w="9570" w:type="dxa"/>
            <w:gridSpan w:val="4"/>
          </w:tcPr>
          <w:p w:rsidR="001D129D" w:rsidRPr="00227AB3" w:rsidRDefault="008A5579" w:rsidP="001D1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  <w:r w:rsidRPr="001D129D">
              <w:rPr>
                <w:rFonts w:eastAsia="Arial Unicode MS"/>
              </w:rPr>
              <w:t>Примечание</w:t>
            </w:r>
            <w:r>
              <w:rPr>
                <w:rFonts w:eastAsia="Arial Unicode MS"/>
              </w:rPr>
              <w:t xml:space="preserve"> </w:t>
            </w:r>
            <w:r w:rsidR="001D129D">
              <w:rPr>
                <w:rFonts w:eastAsia="Arial Unicode MS"/>
              </w:rPr>
              <w:t xml:space="preserve">– </w:t>
            </w:r>
            <w:r w:rsidR="001D129D" w:rsidRPr="001D129D">
              <w:rPr>
                <w:rFonts w:eastAsia="Arial Unicode MS"/>
              </w:rPr>
              <w:t>Не все субиндикаторы, приведенные в таблице 1, являются обязательными при проведении оценки. Другие субиндикаторы (такие как управление рисками, экологическая и общественная безопасность и т.д.) могут быть выбраны или добавлены в зависимости от ситуации.</w:t>
            </w:r>
          </w:p>
        </w:tc>
      </w:tr>
    </w:tbl>
    <w:p w:rsidR="00BC4812" w:rsidRPr="00D36264" w:rsidRDefault="00BC4812" w:rsidP="00AF5BE8">
      <w:pPr>
        <w:widowControl/>
        <w:autoSpaceDE/>
        <w:autoSpaceDN/>
        <w:adjustRightInd/>
        <w:ind w:firstLine="0"/>
        <w:jc w:val="center"/>
        <w:rPr>
          <w:rFonts w:eastAsia="Arial Unicode MS"/>
          <w:sz w:val="24"/>
        </w:rPr>
      </w:pPr>
    </w:p>
    <w:p w:rsidR="00AF5BE8" w:rsidRDefault="00AF5BE8" w:rsidP="00AF5BE8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AF5BE8">
        <w:rPr>
          <w:rStyle w:val="FontStyle45"/>
          <w:rFonts w:ascii="Times New Roman" w:cs="Times New Roman"/>
          <w:bCs w:val="0"/>
          <w:lang w:eastAsia="en-US"/>
        </w:rPr>
        <w:t xml:space="preserve">6.2 Описание метода оценки </w:t>
      </w:r>
    </w:p>
    <w:p w:rsidR="00AF5BE8" w:rsidRPr="00AF5BE8" w:rsidRDefault="00AF5BE8" w:rsidP="00AF5BE8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</w:p>
    <w:p w:rsidR="00AF5BE8" w:rsidRDefault="00AF5BE8" w:rsidP="00AF5BE8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  <w:r>
        <w:rPr>
          <w:rStyle w:val="FontStyle45"/>
          <w:rFonts w:ascii="Times New Roman" w:cs="Times New Roman"/>
          <w:bCs w:val="0"/>
          <w:lang w:eastAsia="en-US"/>
        </w:rPr>
        <w:t>6.2.1 Общие положения</w:t>
      </w:r>
    </w:p>
    <w:p w:rsidR="003F3A45" w:rsidRDefault="00AF5BE8" w:rsidP="00AF5BE8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AF5BE8">
        <w:rPr>
          <w:rStyle w:val="FontStyle45"/>
          <w:rFonts w:ascii="Times New Roman" w:cs="Times New Roman"/>
          <w:b w:val="0"/>
          <w:bCs w:val="0"/>
          <w:lang w:eastAsia="en-US"/>
        </w:rPr>
        <w:t>Пошаговый метод проиллюстрирован в виде следующих шагов (шаг 1~</w:t>
      </w:r>
      <w:r w:rsidR="001040E9">
        <w:rPr>
          <w:rStyle w:val="FontStyle45"/>
          <w:rFonts w:ascii="Times New Roman" w:cs="Times New Roman"/>
          <w:b w:val="0"/>
          <w:bCs w:val="0"/>
          <w:lang w:eastAsia="en-US"/>
        </w:rPr>
        <w:t xml:space="preserve"> </w:t>
      </w:r>
      <w:r w:rsidRPr="00AF5BE8">
        <w:rPr>
          <w:rStyle w:val="FontStyle45"/>
          <w:rFonts w:ascii="Times New Roman" w:cs="Times New Roman"/>
          <w:b w:val="0"/>
          <w:bCs w:val="0"/>
          <w:lang w:eastAsia="en-US"/>
        </w:rPr>
        <w:t xml:space="preserve">шаг 5), </w:t>
      </w:r>
      <w:r w:rsidR="001040E9">
        <w:rPr>
          <w:rStyle w:val="FontStyle45"/>
          <w:rFonts w:ascii="Times New Roman" w:cs="Times New Roman"/>
          <w:b w:val="0"/>
          <w:bCs w:val="0"/>
          <w:lang w:eastAsia="en-US"/>
        </w:rPr>
        <w:br/>
      </w:r>
      <w:r w:rsidRPr="00AF5BE8">
        <w:rPr>
          <w:rStyle w:val="FontStyle45"/>
          <w:rFonts w:ascii="Times New Roman" w:cs="Times New Roman"/>
          <w:b w:val="0"/>
          <w:bCs w:val="0"/>
          <w:lang w:eastAsia="en-US"/>
        </w:rPr>
        <w:t>а примерная таблица оценки приведена в таблице 2.</w:t>
      </w:r>
    </w:p>
    <w:p w:rsidR="001040E9" w:rsidRPr="001040E9" w:rsidRDefault="001040E9" w:rsidP="001040E9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1040E9">
        <w:rPr>
          <w:rStyle w:val="FontStyle45"/>
          <w:rFonts w:ascii="Times New Roman" w:cs="Times New Roman"/>
          <w:bCs w:val="0"/>
          <w:lang w:eastAsia="en-US"/>
        </w:rPr>
        <w:t xml:space="preserve">6.2.2 Этапы оценки </w:t>
      </w:r>
    </w:p>
    <w:p w:rsidR="001040E9" w:rsidRPr="001040E9" w:rsidRDefault="001040E9" w:rsidP="001040E9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1040E9">
        <w:rPr>
          <w:rStyle w:val="FontStyle45"/>
          <w:rFonts w:ascii="Times New Roman" w:cs="Times New Roman"/>
          <w:b w:val="0"/>
          <w:bCs w:val="0"/>
          <w:lang w:eastAsia="en-US"/>
        </w:rPr>
        <w:t xml:space="preserve">Шаг 1: Индивидуальная оценка субиндикаторов </w:t>
      </w:r>
    </w:p>
    <w:p w:rsidR="001040E9" w:rsidRPr="001040E9" w:rsidRDefault="001040E9" w:rsidP="001040E9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1040E9">
        <w:rPr>
          <w:rStyle w:val="FontStyle45"/>
          <w:rFonts w:ascii="Times New Roman" w:cs="Times New Roman"/>
          <w:b w:val="0"/>
          <w:bCs w:val="0"/>
          <w:lang w:eastAsia="en-US"/>
        </w:rPr>
        <w:t xml:space="preserve">Чтобы справиться с субиндикаторами путем нормализации, значения должны быть безразмерными [7] . </w:t>
      </w:r>
    </w:p>
    <w:p w:rsidR="001040E9" w:rsidRDefault="001040E9" w:rsidP="001040E9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1040E9">
        <w:rPr>
          <w:rStyle w:val="FontStyle45"/>
          <w:rFonts w:ascii="Times New Roman" w:cs="Times New Roman"/>
          <w:b w:val="0"/>
          <w:bCs w:val="0"/>
          <w:lang w:eastAsia="en-US"/>
        </w:rPr>
        <w:t>Рассчитайте индив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идуальное оценочное значение «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>I</w:t>
      </w:r>
      <w:r w:rsidRPr="001040E9">
        <w:rPr>
          <w:rStyle w:val="FontStyle45"/>
          <w:rFonts w:ascii="Times New Roman" w:cs="Times New Roman"/>
          <w:b w:val="0"/>
          <w:bCs w:val="0"/>
          <w:i/>
          <w:vertAlign w:val="subscript"/>
          <w:lang w:eastAsia="en-US"/>
        </w:rPr>
        <w:t>i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»</w:t>
      </w:r>
      <w:r w:rsidRPr="001040E9">
        <w:rPr>
          <w:rStyle w:val="FontStyle45"/>
          <w:rFonts w:ascii="Times New Roman" w:cs="Times New Roman"/>
          <w:b w:val="0"/>
          <w:bCs w:val="0"/>
          <w:lang w:eastAsia="en-US"/>
        </w:rPr>
        <w:t>, выраженное в виде безр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азмерного числа субиндикаторов «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>i</w:t>
      </w:r>
      <w:r>
        <w:rPr>
          <w:rStyle w:val="FontStyle45"/>
          <w:rFonts w:ascii="Times New Roman" w:cs="Times New Roman"/>
          <w:b w:val="0"/>
          <w:bCs w:val="0"/>
          <w:i/>
          <w:lang w:eastAsia="en-US"/>
        </w:rPr>
        <w:t>»</w:t>
      </w:r>
      <w:r w:rsidRPr="001040E9">
        <w:rPr>
          <w:rStyle w:val="FontStyle45"/>
          <w:rFonts w:ascii="Times New Roman" w:cs="Times New Roman"/>
          <w:b w:val="0"/>
          <w:bCs w:val="0"/>
          <w:lang w:eastAsia="en-US"/>
        </w:rPr>
        <w:t>, используя формулы (1) и (2)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.</w:t>
      </w:r>
    </w:p>
    <w:p w:rsidR="001040E9" w:rsidRDefault="001040E9" w:rsidP="001040E9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1040E9">
        <w:rPr>
          <w:rStyle w:val="FontStyle45"/>
          <w:rFonts w:ascii="Times New Roman" w:cs="Times New Roman"/>
          <w:b w:val="0"/>
          <w:bCs w:val="0"/>
          <w:lang w:eastAsia="en-US"/>
        </w:rPr>
        <w:t>Для получения более высокого значения, тем лучше показатели, используя формулу (1):</w:t>
      </w:r>
    </w:p>
    <w:p w:rsidR="001040E9" w:rsidRPr="003053B9" w:rsidRDefault="00E560CF" w:rsidP="001040E9">
      <w:pPr>
        <w:widowControl/>
        <w:autoSpaceDE/>
        <w:autoSpaceDN/>
        <w:adjustRightInd/>
        <w:ind w:firstLine="567"/>
        <w:jc w:val="right"/>
        <w:rPr>
          <w:rStyle w:val="FontStyle45"/>
          <w:rFonts w:ascii="Times New Roman" w:cs="Times New Roman"/>
          <w:b w:val="0"/>
          <w:bCs w:val="0"/>
          <w:lang w:eastAsia="en-US"/>
        </w:rPr>
      </w:pPr>
      <m:oMath>
        <m:sSub>
          <m:sSub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eastAsia="en-US"/>
              </w:rPr>
            </m:ctrlPr>
          </m:sSubPr>
          <m:e>
            <m:r>
              <w:rPr>
                <w:rStyle w:val="FontStyle45"/>
                <w:rFonts w:ascii="Cambria Math" w:hAnsi="Cambria Math" w:cs="Times New Roman"/>
                <w:lang w:val="en-US" w:eastAsia="en-US"/>
              </w:rPr>
              <m:t>I</m:t>
            </m:r>
          </m:e>
          <m:sub>
            <m:r>
              <w:rPr>
                <w:rStyle w:val="FontStyle45"/>
                <w:rFonts w:ascii="Cambria Math" w:hAnsi="Cambria Math" w:cs="Times New Roman"/>
                <w:lang w:eastAsia="en-US"/>
              </w:rPr>
              <m:t>i</m:t>
            </m:r>
          </m:sub>
        </m:sSub>
        <m:r>
          <w:rPr>
            <w:rStyle w:val="FontStyle45"/>
            <w:rFonts w:ascii="Cambria Math" w:hAnsi="Cambria Math" w:cs="Times New Roman"/>
            <w:lang w:eastAsia="en-US"/>
          </w:rPr>
          <m:t>=</m:t>
        </m:r>
        <m:f>
          <m:f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eastAsia="en-US"/>
              </w:rPr>
            </m:ctrlPr>
          </m:fPr>
          <m:num>
            <m:sSub>
              <m:sSubPr>
                <m:ctrlPr>
                  <w:rPr>
                    <w:rStyle w:val="FontStyle45"/>
                    <w:rFonts w:ascii="Cambria Math" w:hAnsi="Cambria Math" w:cs="Times New Roman"/>
                    <w:b w:val="0"/>
                    <w:bCs w:val="0"/>
                    <w:i/>
                    <w:lang w:eastAsia="en-US"/>
                  </w:rPr>
                </m:ctrlPr>
              </m:sSubPr>
              <m:e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S</m:t>
                </m:r>
              </m:e>
              <m:sub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i</m:t>
                </m:r>
              </m:sub>
            </m:sSub>
            <m:r>
              <w:rPr>
                <w:rStyle w:val="FontStyle45"/>
                <w:rFonts w:ascii="Cambria Math" w:hAnsi="Cambria Math" w:cs="Times New Roman"/>
                <w:lang w:eastAsia="en-US"/>
              </w:rPr>
              <m:t>-</m:t>
            </m:r>
            <m:sSub>
              <m:sSubPr>
                <m:ctrlPr>
                  <w:rPr>
                    <w:rStyle w:val="FontStyle45"/>
                    <w:rFonts w:ascii="Cambria Math" w:hAnsi="Cambria Math" w:cs="Times New Roman"/>
                    <w:b w:val="0"/>
                    <w:bCs w:val="0"/>
                    <w:i/>
                    <w:lang w:eastAsia="en-US"/>
                  </w:rPr>
                </m:ctrlPr>
              </m:sSubPr>
              <m:e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S</m:t>
                </m:r>
              </m:e>
              <m:sub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Style w:val="FontStyle45"/>
                    <w:rFonts w:ascii="Cambria Math" w:hAnsi="Cambria Math" w:cs="Times New Roman"/>
                    <w:b w:val="0"/>
                    <w:bCs w:val="0"/>
                    <w:i/>
                    <w:lang w:eastAsia="en-US"/>
                  </w:rPr>
                </m:ctrlPr>
              </m:sSubPr>
              <m:e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S</m:t>
                </m:r>
              </m:e>
              <m:sub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max</m:t>
                </m:r>
              </m:sub>
            </m:sSub>
            <m:r>
              <w:rPr>
                <w:rStyle w:val="FontStyle45"/>
                <w:rFonts w:ascii="Cambria Math" w:hAnsi="Cambria Math" w:cs="Times New Roman"/>
                <w:lang w:eastAsia="en-US"/>
              </w:rPr>
              <m:t>-</m:t>
            </m:r>
            <m:sSub>
              <m:sSubPr>
                <m:ctrlPr>
                  <w:rPr>
                    <w:rStyle w:val="FontStyle45"/>
                    <w:rFonts w:ascii="Cambria Math" w:hAnsi="Cambria Math" w:cs="Times New Roman"/>
                    <w:b w:val="0"/>
                    <w:bCs w:val="0"/>
                    <w:i/>
                    <w:lang w:eastAsia="en-US"/>
                  </w:rPr>
                </m:ctrlPr>
              </m:sSubPr>
              <m:e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S</m:t>
                </m:r>
              </m:e>
              <m:sub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min</m:t>
                </m:r>
              </m:sub>
            </m:sSub>
          </m:den>
        </m:f>
      </m:oMath>
      <w:r w:rsidR="001040E9" w:rsidRPr="001040E9">
        <w:rPr>
          <w:rStyle w:val="FontStyle45"/>
          <w:rFonts w:ascii="Times New Roman" w:cs="Times New Roman"/>
          <w:b w:val="0"/>
          <w:bCs w:val="0"/>
          <w:lang w:eastAsia="en-US"/>
        </w:rPr>
        <w:t xml:space="preserve">                                                                       (1)</w:t>
      </w:r>
    </w:p>
    <w:p w:rsidR="008039F4" w:rsidRPr="003053B9" w:rsidRDefault="008039F4" w:rsidP="001040E9">
      <w:pPr>
        <w:widowControl/>
        <w:autoSpaceDE/>
        <w:autoSpaceDN/>
        <w:adjustRightInd/>
        <w:ind w:firstLine="567"/>
        <w:jc w:val="right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1040E9" w:rsidRPr="003053B9" w:rsidRDefault="001040E9" w:rsidP="001040E9">
      <w:pPr>
        <w:widowControl/>
        <w:autoSpaceDE/>
        <w:autoSpaceDN/>
        <w:adjustRightInd/>
        <w:ind w:firstLine="567"/>
        <w:jc w:val="left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1040E9">
        <w:rPr>
          <w:rStyle w:val="FontStyle45"/>
          <w:rFonts w:ascii="Times New Roman" w:cs="Times New Roman"/>
          <w:b w:val="0"/>
          <w:bCs w:val="0"/>
          <w:lang w:eastAsia="en-US"/>
        </w:rPr>
        <w:lastRenderedPageBreak/>
        <w:t>Для более низкого значения, тем лучше показатели, используя формулу (2):</w:t>
      </w:r>
    </w:p>
    <w:p w:rsidR="008039F4" w:rsidRPr="003053B9" w:rsidRDefault="008039F4" w:rsidP="001040E9">
      <w:pPr>
        <w:widowControl/>
        <w:autoSpaceDE/>
        <w:autoSpaceDN/>
        <w:adjustRightInd/>
        <w:ind w:firstLine="567"/>
        <w:jc w:val="left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1040E9" w:rsidRPr="003053B9" w:rsidRDefault="00E560CF" w:rsidP="001040E9">
      <w:pPr>
        <w:widowControl/>
        <w:autoSpaceDE/>
        <w:autoSpaceDN/>
        <w:adjustRightInd/>
        <w:ind w:firstLine="567"/>
        <w:jc w:val="right"/>
        <w:rPr>
          <w:rStyle w:val="FontStyle45"/>
          <w:rFonts w:ascii="Times New Roman" w:cs="Times New Roman"/>
          <w:b w:val="0"/>
          <w:bCs w:val="0"/>
          <w:lang w:eastAsia="en-US"/>
        </w:rPr>
      </w:pPr>
      <m:oMath>
        <m:sSub>
          <m:sSub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eastAsia="en-US"/>
              </w:rPr>
            </m:ctrlPr>
          </m:sSubPr>
          <m:e>
            <m:r>
              <w:rPr>
                <w:rStyle w:val="FontStyle45"/>
                <w:rFonts w:ascii="Cambria Math" w:hAnsi="Cambria Math" w:cs="Times New Roman"/>
                <w:lang w:val="en-US" w:eastAsia="en-US"/>
              </w:rPr>
              <m:t>I</m:t>
            </m:r>
          </m:e>
          <m:sub>
            <m:r>
              <w:rPr>
                <w:rStyle w:val="FontStyle45"/>
                <w:rFonts w:ascii="Cambria Math" w:hAnsi="Cambria Math" w:cs="Times New Roman"/>
                <w:lang w:eastAsia="en-US"/>
              </w:rPr>
              <m:t>i</m:t>
            </m:r>
          </m:sub>
        </m:sSub>
        <m:r>
          <w:rPr>
            <w:rStyle w:val="FontStyle45"/>
            <w:rFonts w:ascii="Cambria Math" w:hAnsi="Cambria Math" w:cs="Times New Roman"/>
            <w:lang w:eastAsia="en-US"/>
          </w:rPr>
          <m:t>=</m:t>
        </m:r>
        <m:f>
          <m:f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eastAsia="en-US"/>
              </w:rPr>
            </m:ctrlPr>
          </m:fPr>
          <m:num>
            <m:sSub>
              <m:sSubPr>
                <m:ctrlPr>
                  <w:rPr>
                    <w:rStyle w:val="FontStyle45"/>
                    <w:rFonts w:ascii="Cambria Math" w:hAnsi="Cambria Math" w:cs="Times New Roman"/>
                    <w:b w:val="0"/>
                    <w:bCs w:val="0"/>
                    <w:i/>
                    <w:lang w:eastAsia="en-US"/>
                  </w:rPr>
                </m:ctrlPr>
              </m:sSubPr>
              <m:e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S</m:t>
                </m:r>
              </m:e>
              <m:sub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max</m:t>
                </m:r>
              </m:sub>
            </m:sSub>
            <m:r>
              <w:rPr>
                <w:rStyle w:val="FontStyle45"/>
                <w:rFonts w:ascii="Cambria Math" w:hAnsi="Cambria Math" w:cs="Times New Roman"/>
                <w:lang w:eastAsia="en-US"/>
              </w:rPr>
              <m:t>-</m:t>
            </m:r>
            <m:sSub>
              <m:sSubPr>
                <m:ctrlPr>
                  <w:rPr>
                    <w:rStyle w:val="FontStyle45"/>
                    <w:rFonts w:ascii="Cambria Math" w:hAnsi="Cambria Math" w:cs="Times New Roman"/>
                    <w:b w:val="0"/>
                    <w:bCs w:val="0"/>
                    <w:i/>
                    <w:lang w:eastAsia="en-US"/>
                  </w:rPr>
                </m:ctrlPr>
              </m:sSubPr>
              <m:e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S</m:t>
                </m:r>
              </m:e>
              <m:sub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Style w:val="FontStyle45"/>
                    <w:rFonts w:ascii="Cambria Math" w:hAnsi="Cambria Math" w:cs="Times New Roman"/>
                    <w:b w:val="0"/>
                    <w:bCs w:val="0"/>
                    <w:i/>
                    <w:lang w:eastAsia="en-US"/>
                  </w:rPr>
                </m:ctrlPr>
              </m:sSubPr>
              <m:e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S</m:t>
                </m:r>
              </m:e>
              <m:sub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max</m:t>
                </m:r>
              </m:sub>
            </m:sSub>
            <m:r>
              <w:rPr>
                <w:rStyle w:val="FontStyle45"/>
                <w:rFonts w:ascii="Cambria Math" w:hAnsi="Cambria Math" w:cs="Times New Roman"/>
                <w:lang w:eastAsia="en-US"/>
              </w:rPr>
              <m:t>-</m:t>
            </m:r>
            <m:sSub>
              <m:sSubPr>
                <m:ctrlPr>
                  <w:rPr>
                    <w:rStyle w:val="FontStyle45"/>
                    <w:rFonts w:ascii="Cambria Math" w:hAnsi="Cambria Math" w:cs="Times New Roman"/>
                    <w:b w:val="0"/>
                    <w:bCs w:val="0"/>
                    <w:i/>
                    <w:lang w:eastAsia="en-US"/>
                  </w:rPr>
                </m:ctrlPr>
              </m:sSubPr>
              <m:e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S</m:t>
                </m:r>
              </m:e>
              <m:sub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min</m:t>
                </m:r>
              </m:sub>
            </m:sSub>
          </m:den>
        </m:f>
      </m:oMath>
      <w:r w:rsidR="001040E9" w:rsidRPr="003053B9">
        <w:rPr>
          <w:rStyle w:val="FontStyle45"/>
          <w:rFonts w:ascii="Times New Roman" w:cs="Times New Roman"/>
          <w:b w:val="0"/>
          <w:bCs w:val="0"/>
          <w:lang w:eastAsia="en-US"/>
        </w:rPr>
        <w:t xml:space="preserve">                                                                 (2)</w:t>
      </w:r>
    </w:p>
    <w:p w:rsidR="008039F4" w:rsidRPr="003053B9" w:rsidRDefault="008039F4" w:rsidP="001040E9">
      <w:pPr>
        <w:widowControl/>
        <w:autoSpaceDE/>
        <w:autoSpaceDN/>
        <w:adjustRightInd/>
        <w:ind w:firstLine="567"/>
        <w:jc w:val="right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1040E9" w:rsidRPr="001040E9" w:rsidRDefault="001040E9" w:rsidP="001040E9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i/>
          <w:lang w:eastAsia="en-US"/>
        </w:rPr>
      </w:pP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>где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 </w:t>
      </w:r>
      <w:r w:rsidRPr="001040E9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S</w:t>
      </w:r>
      <w:r w:rsidRPr="001040E9">
        <w:rPr>
          <w:rStyle w:val="FontStyle45"/>
          <w:rFonts w:ascii="Times New Roman" w:cs="Times New Roman"/>
          <w:b w:val="0"/>
          <w:bCs w:val="0"/>
          <w:i/>
          <w:vertAlign w:val="subscript"/>
          <w:lang w:val="en-US" w:eastAsia="en-US"/>
        </w:rPr>
        <w:t>i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 </w:t>
      </w:r>
      <w:r w:rsidR="008039F4" w:rsidRPr="008039F4">
        <w:rPr>
          <w:rStyle w:val="FontStyle45"/>
          <w:rFonts w:ascii="Times New Roman" w:cs="Times New Roman"/>
          <w:b w:val="0"/>
          <w:bCs w:val="0"/>
          <w:i/>
          <w:lang w:eastAsia="en-US"/>
        </w:rPr>
        <w:t>–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 </w:t>
      </w: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>это индивидуальное оценочное значение субиндикаторов</w:t>
      </w:r>
      <w:r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 «</w:t>
      </w:r>
      <w:r w:rsidRPr="001040E9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i</w:t>
      </w:r>
      <w:r>
        <w:rPr>
          <w:rStyle w:val="FontStyle45"/>
          <w:rFonts w:ascii="Times New Roman" w:cs="Times New Roman"/>
          <w:b w:val="0"/>
          <w:bCs w:val="0"/>
          <w:i/>
          <w:lang w:eastAsia="en-US"/>
        </w:rPr>
        <w:t>»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; </w:t>
      </w:r>
    </w:p>
    <w:p w:rsidR="001040E9" w:rsidRDefault="001040E9" w:rsidP="001040E9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i/>
          <w:lang w:eastAsia="en-US"/>
        </w:rPr>
      </w:pPr>
      <w:r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      </w:t>
      </w:r>
      <w:r w:rsidRPr="001040E9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i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 </w:t>
      </w:r>
      <w:r>
        <w:rPr>
          <w:rStyle w:val="FontStyle45"/>
          <w:rFonts w:ascii="Times New Roman" w:cs="Times New Roman"/>
          <w:b w:val="0"/>
          <w:bCs w:val="0"/>
          <w:i/>
          <w:lang w:eastAsia="en-US"/>
        </w:rPr>
        <w:t>–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 </w:t>
      </w: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>порядковый номер субин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дикаторов, </w:t>
      </w:r>
      <w:r w:rsidRPr="001040E9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i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>=1, 2, 3...</w:t>
      </w:r>
      <w:r w:rsidRPr="001040E9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n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>.</w:t>
      </w:r>
    </w:p>
    <w:p w:rsidR="008039F4" w:rsidRDefault="001040E9" w:rsidP="001040E9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>S</w:t>
      </w:r>
      <w:r w:rsidRPr="001040E9">
        <w:rPr>
          <w:rStyle w:val="FontStyle45"/>
          <w:rFonts w:ascii="Times New Roman" w:cs="Times New Roman"/>
          <w:b w:val="0"/>
          <w:bCs w:val="0"/>
          <w:i/>
          <w:vertAlign w:val="subscript"/>
          <w:lang w:eastAsia="en-US"/>
        </w:rPr>
        <w:t>max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 и S</w:t>
      </w:r>
      <w:r w:rsidRPr="001040E9">
        <w:rPr>
          <w:rStyle w:val="FontStyle45"/>
          <w:rFonts w:ascii="Times New Roman" w:cs="Times New Roman"/>
          <w:b w:val="0"/>
          <w:bCs w:val="0"/>
          <w:i/>
          <w:vertAlign w:val="subscript"/>
          <w:lang w:eastAsia="en-US"/>
        </w:rPr>
        <w:t>min</w:t>
      </w:r>
      <w:r w:rsidRPr="001040E9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 </w:t>
      </w: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>являются максимальным и минимальным значением, соответственно, одного и того же оценочного субиндикатора в различных процессах, подлежащих оценке.</w:t>
      </w:r>
    </w:p>
    <w:p w:rsidR="008039F4" w:rsidRPr="008039F4" w:rsidRDefault="008039F4" w:rsidP="001040E9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8039F4" w:rsidRPr="008039F4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8039F4">
        <w:rPr>
          <w:rStyle w:val="FontStyle45"/>
          <w:rFonts w:ascii="Times New Roman" w:cs="Times New Roman"/>
          <w:bCs w:val="0"/>
          <w:lang w:eastAsia="en-US"/>
        </w:rPr>
        <w:t xml:space="preserve">Шаг 2: Индивидуальная оценка субиндикаторов </w:t>
      </w:r>
    </w:p>
    <w:p w:rsidR="008039F4" w:rsidRPr="003053B9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 xml:space="preserve">Рассчитайте индивидуальный балл субиндикатора 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«</w:t>
      </w:r>
      <w:r w:rsidRPr="008039F4">
        <w:rPr>
          <w:rStyle w:val="FontStyle45"/>
          <w:rFonts w:ascii="Times New Roman" w:cs="Times New Roman"/>
          <w:b w:val="0"/>
          <w:bCs w:val="0"/>
          <w:i/>
          <w:lang w:eastAsia="en-US"/>
        </w:rPr>
        <w:t>P</w:t>
      </w:r>
      <w:r w:rsidRPr="008039F4">
        <w:rPr>
          <w:rStyle w:val="FontStyle45"/>
          <w:rFonts w:ascii="Times New Roman" w:cs="Times New Roman"/>
          <w:b w:val="0"/>
          <w:bCs w:val="0"/>
          <w:i/>
          <w:vertAlign w:val="subscript"/>
          <w:lang w:eastAsia="en-US"/>
        </w:rPr>
        <w:t>i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»</w:t>
      </w: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>, используя формулу (3):</w:t>
      </w:r>
    </w:p>
    <w:p w:rsidR="008039F4" w:rsidRPr="003053B9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8039F4" w:rsidRDefault="00E560CF" w:rsidP="008039F4">
      <w:pPr>
        <w:widowControl/>
        <w:autoSpaceDE/>
        <w:autoSpaceDN/>
        <w:adjustRightInd/>
        <w:ind w:firstLine="567"/>
        <w:jc w:val="right"/>
        <w:rPr>
          <w:rStyle w:val="FontStyle45"/>
          <w:rFonts w:ascii="Times New Roman" w:cs="Times New Roman"/>
          <w:b w:val="0"/>
          <w:bCs w:val="0"/>
          <w:lang w:val="kk-KZ" w:eastAsia="en-US"/>
        </w:rPr>
      </w:pPr>
      <m:oMath>
        <m:sSub>
          <m:sSub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eastAsia="en-US"/>
              </w:rPr>
            </m:ctrlPr>
          </m:sSubPr>
          <m:e>
            <m:r>
              <w:rPr>
                <w:rStyle w:val="FontStyle45"/>
                <w:rFonts w:ascii="Cambria Math" w:hAnsi="Cambria Math" w:cs="Times New Roman"/>
                <w:lang w:eastAsia="en-US"/>
              </w:rPr>
              <m:t>P</m:t>
            </m:r>
          </m:e>
          <m:sub>
            <m:r>
              <w:rPr>
                <w:rStyle w:val="FontStyle45"/>
                <w:rFonts w:ascii="Cambria Math" w:hAnsi="Cambria Math" w:cs="Times New Roman"/>
                <w:lang w:eastAsia="en-US"/>
              </w:rPr>
              <m:t>i</m:t>
            </m:r>
          </m:sub>
        </m:sSub>
        <m:r>
          <w:rPr>
            <w:rStyle w:val="FontStyle45"/>
            <w:rFonts w:ascii="Cambria Math" w:hAnsi="Cambria Math" w:cs="Times New Roman"/>
            <w:lang w:eastAsia="en-US"/>
          </w:rPr>
          <m:t>=</m:t>
        </m:r>
        <m:sSub>
          <m:sSub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eastAsia="en-US"/>
              </w:rPr>
            </m:ctrlPr>
          </m:sSubPr>
          <m:e>
            <m:r>
              <w:rPr>
                <w:rStyle w:val="FontStyle45"/>
                <w:rFonts w:ascii="Cambria Math" w:hAnsi="Cambria Math" w:cs="Times New Roman"/>
                <w:lang w:eastAsia="en-US"/>
              </w:rPr>
              <m:t>I</m:t>
            </m:r>
          </m:e>
          <m:sub>
            <m:r>
              <w:rPr>
                <w:rStyle w:val="FontStyle45"/>
                <w:rFonts w:ascii="Cambria Math" w:hAnsi="Cambria Math" w:cs="Times New Roman"/>
                <w:lang w:eastAsia="en-US"/>
              </w:rPr>
              <m:t>i</m:t>
            </m:r>
          </m:sub>
        </m:sSub>
        <m:r>
          <w:rPr>
            <w:rStyle w:val="FontStyle45"/>
            <w:rFonts w:ascii="Cambria Math" w:hAnsi="Cambria Math" w:cs="Times New Roman"/>
            <w:lang w:eastAsia="en-US"/>
          </w:rPr>
          <m:t>×</m:t>
        </m:r>
        <m:sSub>
          <m:sSub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eastAsia="en-US"/>
              </w:rPr>
            </m:ctrlPr>
          </m:sSubPr>
          <m:e>
            <m:r>
              <w:rPr>
                <w:rStyle w:val="FontStyle45"/>
                <w:rFonts w:ascii="Cambria Math" w:hAnsi="Cambria Math" w:cs="Times New Roman"/>
                <w:lang w:eastAsia="en-US"/>
              </w:rPr>
              <m:t>K</m:t>
            </m:r>
          </m:e>
          <m:sub>
            <m:r>
              <w:rPr>
                <w:rStyle w:val="FontStyle45"/>
                <w:rFonts w:ascii="Cambria Math" w:hAnsi="Cambria Math" w:cs="Times New Roman"/>
                <w:lang w:eastAsia="en-US"/>
              </w:rPr>
              <m:t>i</m:t>
            </m:r>
          </m:sub>
        </m:sSub>
      </m:oMath>
      <w:r w:rsidR="008039F4" w:rsidRPr="003053B9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                                                                     </w:t>
      </w:r>
      <w:r w:rsidR="008039F4" w:rsidRPr="003053B9">
        <w:rPr>
          <w:rStyle w:val="FontStyle45"/>
          <w:rFonts w:ascii="Times New Roman" w:cs="Times New Roman"/>
          <w:b w:val="0"/>
          <w:bCs w:val="0"/>
          <w:lang w:eastAsia="en-US"/>
        </w:rPr>
        <w:t>(3)</w:t>
      </w:r>
    </w:p>
    <w:p w:rsidR="008039F4" w:rsidRPr="003053B9" w:rsidRDefault="008039F4" w:rsidP="008039F4">
      <w:pPr>
        <w:widowControl/>
        <w:autoSpaceDE/>
        <w:autoSpaceDN/>
        <w:adjustRightInd/>
        <w:ind w:firstLine="567"/>
        <w:jc w:val="right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8039F4" w:rsidRPr="008039F4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val="kk-KZ" w:eastAsia="en-US"/>
        </w:rPr>
      </w:pPr>
      <w:r>
        <w:rPr>
          <w:rStyle w:val="FontStyle45"/>
          <w:rFonts w:ascii="Times New Roman" w:cs="Times New Roman"/>
          <w:b w:val="0"/>
          <w:bCs w:val="0"/>
          <w:lang w:val="kk-KZ" w:eastAsia="en-US"/>
        </w:rPr>
        <w:t xml:space="preserve">где </w:t>
      </w:r>
      <w:r>
        <w:rPr>
          <w:rStyle w:val="FontStyle45"/>
          <w:rFonts w:ascii="Times New Roman" w:cs="Times New Roman"/>
          <w:b w:val="0"/>
          <w:bCs w:val="0"/>
          <w:i/>
          <w:lang w:val="kk-KZ" w:eastAsia="en-US"/>
        </w:rPr>
        <w:t>I</w:t>
      </w:r>
      <w:r w:rsidRPr="008039F4">
        <w:rPr>
          <w:rStyle w:val="FontStyle45"/>
          <w:rFonts w:ascii="Times New Roman" w:cs="Times New Roman"/>
          <w:b w:val="0"/>
          <w:bCs w:val="0"/>
          <w:i/>
          <w:vertAlign w:val="subscript"/>
          <w:lang w:val="kk-KZ" w:eastAsia="en-US"/>
        </w:rPr>
        <w:t>i</w:t>
      </w:r>
      <w:r w:rsidRPr="008039F4">
        <w:rPr>
          <w:rStyle w:val="FontStyle45"/>
          <w:rFonts w:ascii="Times New Roman" w:cs="Times New Roman"/>
          <w:b w:val="0"/>
          <w:bCs w:val="0"/>
          <w:lang w:val="kk-KZ" w:eastAsia="en-US"/>
        </w:rPr>
        <w:t xml:space="preserve"> </w:t>
      </w:r>
      <w:r>
        <w:rPr>
          <w:rStyle w:val="FontStyle45"/>
          <w:rFonts w:ascii="Times New Roman" w:cs="Times New Roman"/>
          <w:b w:val="0"/>
          <w:bCs w:val="0"/>
          <w:lang w:val="kk-KZ" w:eastAsia="en-US"/>
        </w:rPr>
        <w:t>–</w:t>
      </w:r>
      <w:r w:rsidRPr="008039F4">
        <w:rPr>
          <w:rStyle w:val="FontStyle45"/>
          <w:rFonts w:ascii="Times New Roman" w:cs="Times New Roman"/>
          <w:b w:val="0"/>
          <w:bCs w:val="0"/>
          <w:lang w:val="kk-KZ" w:eastAsia="en-US"/>
        </w:rPr>
        <w:t xml:space="preserve"> нормализов</w:t>
      </w:r>
      <w:r>
        <w:rPr>
          <w:rStyle w:val="FontStyle45"/>
          <w:rFonts w:ascii="Times New Roman" w:cs="Times New Roman"/>
          <w:b w:val="0"/>
          <w:bCs w:val="0"/>
          <w:lang w:val="kk-KZ" w:eastAsia="en-US"/>
        </w:rPr>
        <w:t>анное значение субиндикаторов, «</w:t>
      </w:r>
      <w:r w:rsidRPr="008039F4">
        <w:rPr>
          <w:rStyle w:val="FontStyle45"/>
          <w:rFonts w:ascii="Times New Roman" w:cs="Times New Roman"/>
          <w:b w:val="0"/>
          <w:bCs w:val="0"/>
          <w:i/>
          <w:lang w:val="kk-KZ" w:eastAsia="en-US"/>
        </w:rPr>
        <w:t>i</w:t>
      </w:r>
      <w:r>
        <w:rPr>
          <w:rStyle w:val="FontStyle45"/>
          <w:rFonts w:ascii="Times New Roman" w:cs="Times New Roman"/>
          <w:b w:val="0"/>
          <w:bCs w:val="0"/>
          <w:lang w:val="kk-KZ" w:eastAsia="en-US"/>
        </w:rPr>
        <w:t>»</w:t>
      </w:r>
      <w:r w:rsidRPr="008039F4">
        <w:rPr>
          <w:rStyle w:val="FontStyle45"/>
          <w:rFonts w:ascii="Times New Roman" w:cs="Times New Roman"/>
          <w:b w:val="0"/>
          <w:bCs w:val="0"/>
          <w:lang w:val="kk-KZ" w:eastAsia="en-US"/>
        </w:rPr>
        <w:t xml:space="preserve">; </w:t>
      </w:r>
    </w:p>
    <w:p w:rsidR="008039F4" w:rsidRPr="003053B9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8039F4">
        <w:rPr>
          <w:rStyle w:val="FontStyle45"/>
          <w:rFonts w:ascii="Times New Roman" w:cs="Times New Roman"/>
          <w:b w:val="0"/>
          <w:bCs w:val="0"/>
          <w:i/>
          <w:lang w:val="kk-KZ" w:eastAsia="en-US"/>
        </w:rPr>
        <w:t>K</w:t>
      </w:r>
      <w:r w:rsidRPr="008039F4">
        <w:rPr>
          <w:rStyle w:val="FontStyle45"/>
          <w:rFonts w:ascii="Times New Roman" w:cs="Times New Roman"/>
          <w:b w:val="0"/>
          <w:bCs w:val="0"/>
          <w:i/>
          <w:vertAlign w:val="subscript"/>
          <w:lang w:val="kk-KZ" w:eastAsia="en-US"/>
        </w:rPr>
        <w:t>i</w:t>
      </w:r>
      <w:r w:rsidRPr="008039F4">
        <w:rPr>
          <w:rStyle w:val="FontStyle45"/>
          <w:rFonts w:ascii="Times New Roman" w:cs="Times New Roman"/>
          <w:b w:val="0"/>
          <w:bCs w:val="0"/>
          <w:lang w:val="kk-KZ" w:eastAsia="en-US"/>
        </w:rPr>
        <w:t xml:space="preserve"> </w:t>
      </w:r>
      <w:r>
        <w:rPr>
          <w:rStyle w:val="FontStyle45"/>
          <w:rFonts w:ascii="Times New Roman" w:cs="Times New Roman"/>
          <w:b w:val="0"/>
          <w:bCs w:val="0"/>
          <w:lang w:val="kk-KZ" w:eastAsia="en-US"/>
        </w:rPr>
        <w:t>–</w:t>
      </w:r>
      <w:r w:rsidRPr="008039F4">
        <w:rPr>
          <w:rStyle w:val="FontStyle45"/>
          <w:rFonts w:ascii="Times New Roman" w:cs="Times New Roman"/>
          <w:b w:val="0"/>
          <w:bCs w:val="0"/>
          <w:lang w:val="kk-KZ" w:eastAsia="en-US"/>
        </w:rPr>
        <w:t xml:space="preserve"> весов</w:t>
      </w:r>
      <w:r>
        <w:rPr>
          <w:rStyle w:val="FontStyle45"/>
          <w:rFonts w:ascii="Times New Roman" w:cs="Times New Roman"/>
          <w:b w:val="0"/>
          <w:bCs w:val="0"/>
          <w:lang w:val="kk-KZ" w:eastAsia="en-US"/>
        </w:rPr>
        <w:t>ой коэффициент субиндикаторов, «</w:t>
      </w:r>
      <w:r w:rsidRPr="008039F4">
        <w:rPr>
          <w:rStyle w:val="FontStyle45"/>
          <w:rFonts w:ascii="Times New Roman" w:cs="Times New Roman"/>
          <w:b w:val="0"/>
          <w:bCs w:val="0"/>
          <w:i/>
          <w:lang w:val="kk-KZ" w:eastAsia="en-US"/>
        </w:rPr>
        <w:t>i</w:t>
      </w:r>
      <w:r>
        <w:rPr>
          <w:rStyle w:val="FontStyle45"/>
          <w:rFonts w:ascii="Times New Roman" w:cs="Times New Roman"/>
          <w:b w:val="0"/>
          <w:bCs w:val="0"/>
          <w:lang w:val="kk-KZ" w:eastAsia="en-US"/>
        </w:rPr>
        <w:t>»</w:t>
      </w:r>
      <w:r w:rsidRPr="008039F4">
        <w:rPr>
          <w:rStyle w:val="FontStyle45"/>
          <w:rFonts w:ascii="Times New Roman" w:cs="Times New Roman"/>
          <w:b w:val="0"/>
          <w:bCs w:val="0"/>
          <w:lang w:val="kk-KZ" w:eastAsia="en-US"/>
        </w:rPr>
        <w:t xml:space="preserve">. Обратитесь к приложению C для определения </w:t>
      </w:r>
      <w:r w:rsidRPr="008039F4">
        <w:rPr>
          <w:rStyle w:val="FontStyle45"/>
          <w:rFonts w:ascii="Times New Roman" w:cs="Times New Roman"/>
          <w:b w:val="0"/>
          <w:bCs w:val="0"/>
          <w:i/>
          <w:lang w:val="kk-KZ" w:eastAsia="en-US"/>
        </w:rPr>
        <w:t>K</w:t>
      </w:r>
      <w:r w:rsidRPr="008039F4">
        <w:rPr>
          <w:rStyle w:val="FontStyle45"/>
          <w:rFonts w:ascii="Times New Roman" w:cs="Times New Roman"/>
          <w:b w:val="0"/>
          <w:bCs w:val="0"/>
          <w:i/>
          <w:vertAlign w:val="subscript"/>
          <w:lang w:val="kk-KZ" w:eastAsia="en-US"/>
        </w:rPr>
        <w:t>i</w:t>
      </w:r>
      <w:r w:rsidRPr="008039F4">
        <w:rPr>
          <w:rStyle w:val="FontStyle45"/>
          <w:rFonts w:ascii="Times New Roman" w:cs="Times New Roman"/>
          <w:b w:val="0"/>
          <w:bCs w:val="0"/>
          <w:lang w:val="kk-KZ" w:eastAsia="en-US"/>
        </w:rPr>
        <w:t>.</w:t>
      </w:r>
    </w:p>
    <w:p w:rsidR="008039F4" w:rsidRPr="003053B9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</w:p>
    <w:p w:rsidR="008039F4" w:rsidRPr="008039F4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8039F4">
        <w:rPr>
          <w:rStyle w:val="FontStyle45"/>
          <w:rFonts w:ascii="Times New Roman" w:cs="Times New Roman"/>
          <w:bCs w:val="0"/>
          <w:lang w:eastAsia="en-US"/>
        </w:rPr>
        <w:t xml:space="preserve">Шаг 3: Индивидуальная оценка показателей </w:t>
      </w:r>
    </w:p>
    <w:p w:rsidR="008039F4" w:rsidRPr="003053B9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 xml:space="preserve">Рассчитайте индивидуальное оцененное значение 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«</w:t>
      </w:r>
      <w:r w:rsidRPr="008039F4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Q</w:t>
      </w:r>
      <w:r w:rsidRPr="008039F4">
        <w:rPr>
          <w:rStyle w:val="FontStyle45"/>
          <w:rFonts w:ascii="Times New Roman" w:cs="Times New Roman"/>
          <w:b w:val="0"/>
          <w:bCs w:val="0"/>
          <w:i/>
          <w:vertAlign w:val="subscript"/>
          <w:lang w:val="en-US" w:eastAsia="en-US"/>
        </w:rPr>
        <w:t>j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»</w:t>
      </w: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>, выраженное в виде б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 xml:space="preserve">езразмерного числа показателей </w:t>
      </w:r>
      <w:r w:rsidRPr="008039F4">
        <w:rPr>
          <w:rStyle w:val="FontStyle45"/>
          <w:rFonts w:ascii="Times New Roman" w:cs="Times New Roman"/>
          <w:b w:val="0"/>
          <w:bCs w:val="0"/>
          <w:i/>
          <w:lang w:eastAsia="en-US"/>
        </w:rPr>
        <w:t>«</w:t>
      </w:r>
      <w:r w:rsidRPr="008039F4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j</w:t>
      </w:r>
      <w:r>
        <w:rPr>
          <w:rStyle w:val="FontStyle45"/>
          <w:rFonts w:ascii="Times New Roman" w:cs="Times New Roman"/>
          <w:b w:val="0"/>
          <w:bCs w:val="0"/>
          <w:i/>
          <w:lang w:eastAsia="en-US"/>
        </w:rPr>
        <w:t>»</w:t>
      </w: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>, используя формулу (4):</w:t>
      </w:r>
    </w:p>
    <w:p w:rsidR="008039F4" w:rsidRPr="003053B9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8039F4" w:rsidRPr="003053B9" w:rsidRDefault="00E560CF" w:rsidP="008039F4">
      <w:pPr>
        <w:widowControl/>
        <w:autoSpaceDE/>
        <w:autoSpaceDN/>
        <w:adjustRightInd/>
        <w:ind w:firstLine="567"/>
        <w:jc w:val="right"/>
        <w:rPr>
          <w:rStyle w:val="FontStyle45"/>
          <w:rFonts w:ascii="Times New Roman" w:cs="Times New Roman"/>
          <w:b w:val="0"/>
          <w:bCs w:val="0"/>
          <w:lang w:eastAsia="en-US"/>
        </w:rPr>
      </w:pPr>
      <m:oMath>
        <m:sSub>
          <m:sSub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eastAsia="en-US"/>
              </w:rPr>
            </m:ctrlPr>
          </m:sSubPr>
          <m:e>
            <m:r>
              <w:rPr>
                <w:rStyle w:val="FontStyle45"/>
                <w:rFonts w:ascii="Cambria Math" w:hAnsi="Cambria Math" w:cs="Times New Roman"/>
                <w:lang w:eastAsia="en-US"/>
              </w:rPr>
              <m:t>Q</m:t>
            </m:r>
          </m:e>
          <m:sub>
            <m:r>
              <w:rPr>
                <w:rStyle w:val="FontStyle45"/>
                <w:rFonts w:ascii="Cambria Math" w:hAnsi="Cambria Math" w:cs="Times New Roman"/>
                <w:lang w:eastAsia="en-US"/>
              </w:rPr>
              <m:t>j</m:t>
            </m:r>
          </m:sub>
        </m:sSub>
        <m:r>
          <w:rPr>
            <w:rStyle w:val="FontStyle45"/>
            <w:rFonts w:ascii="Cambria Math" w:hAnsi="Cambria Math" w:cs="Times New Roman"/>
            <w:lang w:eastAsia="en-US"/>
          </w:rPr>
          <m:t>=</m:t>
        </m:r>
        <m:nary>
          <m:naryPr>
            <m:chr m:val="∑"/>
            <m:limLoc m:val="subSup"/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eastAsia="en-US"/>
              </w:rPr>
            </m:ctrlPr>
          </m:naryPr>
          <m:sub>
            <m:r>
              <w:rPr>
                <w:rStyle w:val="FontStyle45"/>
                <w:rFonts w:ascii="Cambria Math" w:hAnsi="Cambria Math" w:cs="Times New Roman"/>
                <w:lang w:eastAsia="en-US"/>
              </w:rPr>
              <m:t>i=1</m:t>
            </m:r>
          </m:sub>
          <m:sup>
            <m:r>
              <w:rPr>
                <w:rStyle w:val="FontStyle45"/>
                <w:rFonts w:ascii="Cambria Math" w:hAnsi="Cambria Math" w:cs="Times New Roman"/>
                <w:lang w:eastAsia="en-US"/>
              </w:rPr>
              <m:t>n</m:t>
            </m:r>
          </m:sup>
          <m:e>
            <m:sSub>
              <m:sSubPr>
                <m:ctrlPr>
                  <w:rPr>
                    <w:rStyle w:val="FontStyle45"/>
                    <w:rFonts w:ascii="Cambria Math" w:hAnsi="Cambria Math" w:cs="Times New Roman"/>
                    <w:b w:val="0"/>
                    <w:bCs w:val="0"/>
                    <w:i/>
                    <w:lang w:eastAsia="en-US"/>
                  </w:rPr>
                </m:ctrlPr>
              </m:sSubPr>
              <m:e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P</m:t>
                </m:r>
              </m:e>
              <m:sub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i</m:t>
                </m:r>
              </m:sub>
            </m:sSub>
          </m:e>
        </m:nary>
      </m:oMath>
      <w:r w:rsidR="008039F4" w:rsidRPr="003053B9">
        <w:rPr>
          <w:rStyle w:val="FontStyle45"/>
          <w:rFonts w:ascii="Times New Roman" w:cs="Times New Roman"/>
          <w:b w:val="0"/>
          <w:bCs w:val="0"/>
          <w:lang w:eastAsia="en-US"/>
        </w:rPr>
        <w:t xml:space="preserve">                                                                   </w:t>
      </w:r>
      <w:r w:rsidR="008039F4" w:rsidRPr="008039F4">
        <w:rPr>
          <w:rStyle w:val="FontStyle45"/>
          <w:rFonts w:ascii="Times New Roman" w:cs="Times New Roman"/>
          <w:b w:val="0"/>
          <w:bCs w:val="0"/>
          <w:lang w:eastAsia="en-US"/>
        </w:rPr>
        <w:t>(4)</w:t>
      </w:r>
    </w:p>
    <w:p w:rsidR="00761081" w:rsidRPr="003053B9" w:rsidRDefault="00761081" w:rsidP="008039F4">
      <w:pPr>
        <w:widowControl/>
        <w:autoSpaceDE/>
        <w:autoSpaceDN/>
        <w:adjustRightInd/>
        <w:ind w:firstLine="567"/>
        <w:jc w:val="right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8039F4" w:rsidRPr="008039F4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 xml:space="preserve">где </w:t>
      </w:r>
      <w:r w:rsidRPr="008039F4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j</w:t>
      </w: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 xml:space="preserve"> –порядковый номер индикаторов, </w:t>
      </w:r>
      <w:r w:rsidRPr="008039F4">
        <w:rPr>
          <w:rStyle w:val="FontStyle45"/>
          <w:rFonts w:ascii="Times New Roman" w:cs="Times New Roman"/>
          <w:b w:val="0"/>
          <w:bCs w:val="0"/>
          <w:lang w:val="en-US" w:eastAsia="en-US"/>
        </w:rPr>
        <w:t>j</w:t>
      </w: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 xml:space="preserve">=1, 2, 3, 4; </w:t>
      </w:r>
    </w:p>
    <w:p w:rsidR="008039F4" w:rsidRPr="00761081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8039F4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n</w:t>
      </w: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 xml:space="preserve"> – общее количество субиндикаторов по показателю </w:t>
      </w:r>
      <w:r w:rsidR="00761081" w:rsidRPr="008039F4">
        <w:rPr>
          <w:rStyle w:val="FontStyle45"/>
          <w:rFonts w:ascii="Times New Roman" w:cs="Times New Roman"/>
          <w:b w:val="0"/>
          <w:bCs w:val="0"/>
          <w:i/>
          <w:lang w:eastAsia="en-US"/>
        </w:rPr>
        <w:t>«</w:t>
      </w:r>
      <w:r w:rsidR="00761081" w:rsidRPr="008039F4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j</w:t>
      </w:r>
      <w:r w:rsidR="00761081">
        <w:rPr>
          <w:rStyle w:val="FontStyle45"/>
          <w:rFonts w:ascii="Times New Roman" w:cs="Times New Roman"/>
          <w:b w:val="0"/>
          <w:bCs w:val="0"/>
          <w:i/>
          <w:lang w:eastAsia="en-US"/>
        </w:rPr>
        <w:t>»</w:t>
      </w:r>
      <w:r w:rsidRPr="00761081">
        <w:rPr>
          <w:rStyle w:val="FontStyle45"/>
          <w:rFonts w:ascii="Times New Roman" w:cs="Times New Roman"/>
          <w:b w:val="0"/>
          <w:bCs w:val="0"/>
          <w:lang w:eastAsia="en-US"/>
        </w:rPr>
        <w:t xml:space="preserve">; </w:t>
      </w:r>
    </w:p>
    <w:p w:rsidR="00761081" w:rsidRPr="00761081" w:rsidRDefault="008039F4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i/>
          <w:lang w:eastAsia="en-US"/>
        </w:rPr>
      </w:pPr>
      <w:r w:rsidRPr="008039F4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P</w:t>
      </w:r>
      <w:r w:rsidRPr="008039F4">
        <w:rPr>
          <w:rStyle w:val="FontStyle45"/>
          <w:rFonts w:ascii="Times New Roman" w:cs="Times New Roman"/>
          <w:b w:val="0"/>
          <w:bCs w:val="0"/>
          <w:i/>
          <w:vertAlign w:val="subscript"/>
          <w:lang w:val="en-US" w:eastAsia="en-US"/>
        </w:rPr>
        <w:t>i</w:t>
      </w:r>
      <w:r w:rsidRPr="008039F4">
        <w:rPr>
          <w:rStyle w:val="FontStyle45"/>
          <w:rFonts w:ascii="Times New Roman" w:cs="Times New Roman"/>
          <w:b w:val="0"/>
          <w:bCs w:val="0"/>
          <w:vertAlign w:val="subscript"/>
          <w:lang w:eastAsia="en-US"/>
        </w:rPr>
        <w:t xml:space="preserve"> </w:t>
      </w:r>
      <w:r w:rsidRPr="00761081">
        <w:rPr>
          <w:rStyle w:val="FontStyle45"/>
          <w:rFonts w:ascii="Times New Roman" w:cs="Times New Roman"/>
          <w:b w:val="0"/>
          <w:bCs w:val="0"/>
          <w:lang w:eastAsia="en-US"/>
        </w:rPr>
        <w:t>–</w:t>
      </w: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 xml:space="preserve"> это индивид</w:t>
      </w:r>
      <w:r w:rsidR="00761081">
        <w:rPr>
          <w:rStyle w:val="FontStyle45"/>
          <w:rFonts w:ascii="Times New Roman" w:cs="Times New Roman"/>
          <w:b w:val="0"/>
          <w:bCs w:val="0"/>
          <w:lang w:eastAsia="en-US"/>
        </w:rPr>
        <w:t xml:space="preserve">уальный балл по субиндикаторам </w:t>
      </w:r>
      <w:r w:rsidR="00761081" w:rsidRPr="008039F4">
        <w:rPr>
          <w:rStyle w:val="FontStyle45"/>
          <w:rFonts w:ascii="Times New Roman" w:cs="Times New Roman"/>
          <w:b w:val="0"/>
          <w:bCs w:val="0"/>
          <w:i/>
          <w:lang w:eastAsia="en-US"/>
        </w:rPr>
        <w:t>«</w:t>
      </w:r>
      <w:r w:rsidR="00761081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i</w:t>
      </w:r>
      <w:r w:rsidR="00761081">
        <w:rPr>
          <w:rStyle w:val="FontStyle45"/>
          <w:rFonts w:ascii="Times New Roman" w:cs="Times New Roman"/>
          <w:b w:val="0"/>
          <w:bCs w:val="0"/>
          <w:i/>
          <w:lang w:eastAsia="en-US"/>
        </w:rPr>
        <w:t>»</w:t>
      </w: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 xml:space="preserve"> в рамках показателя </w:t>
      </w:r>
      <w:r w:rsidR="00761081" w:rsidRPr="008039F4">
        <w:rPr>
          <w:rStyle w:val="FontStyle45"/>
          <w:rFonts w:ascii="Times New Roman" w:cs="Times New Roman"/>
          <w:b w:val="0"/>
          <w:bCs w:val="0"/>
          <w:i/>
          <w:lang w:eastAsia="en-US"/>
        </w:rPr>
        <w:t>«</w:t>
      </w:r>
      <w:r w:rsidR="00761081" w:rsidRPr="008039F4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j</w:t>
      </w:r>
      <w:r w:rsidR="00761081">
        <w:rPr>
          <w:rStyle w:val="FontStyle45"/>
          <w:rFonts w:ascii="Times New Roman" w:cs="Times New Roman"/>
          <w:b w:val="0"/>
          <w:bCs w:val="0"/>
          <w:i/>
          <w:lang w:eastAsia="en-US"/>
        </w:rPr>
        <w:t>»</w:t>
      </w:r>
      <w:r w:rsidR="00761081" w:rsidRPr="00761081">
        <w:rPr>
          <w:rStyle w:val="FontStyle45"/>
          <w:rFonts w:ascii="Times New Roman" w:cs="Times New Roman"/>
          <w:b w:val="0"/>
          <w:bCs w:val="0"/>
          <w:i/>
          <w:lang w:eastAsia="en-US"/>
        </w:rPr>
        <w:t>.</w:t>
      </w:r>
    </w:p>
    <w:p w:rsidR="00761081" w:rsidRPr="00761081" w:rsidRDefault="00761081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i/>
          <w:lang w:eastAsia="en-US"/>
        </w:rPr>
      </w:pPr>
    </w:p>
    <w:p w:rsidR="008039F4" w:rsidRPr="003053B9" w:rsidRDefault="00761081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761081">
        <w:rPr>
          <w:rStyle w:val="FontStyle45"/>
          <w:rFonts w:ascii="Times New Roman" w:cs="Times New Roman"/>
          <w:bCs w:val="0"/>
          <w:lang w:eastAsia="en-US"/>
        </w:rPr>
        <w:t>Шаг 4: Индивидуальная оценка показателей</w:t>
      </w:r>
      <w:r w:rsidR="008039F4" w:rsidRPr="00761081">
        <w:rPr>
          <w:rStyle w:val="FontStyle45"/>
          <w:rFonts w:ascii="Times New Roman" w:cs="Times New Roman"/>
          <w:bCs w:val="0"/>
          <w:lang w:eastAsia="en-US"/>
        </w:rPr>
        <w:t>.</w:t>
      </w:r>
    </w:p>
    <w:p w:rsidR="00761081" w:rsidRPr="003053B9" w:rsidRDefault="00761081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761081">
        <w:rPr>
          <w:rStyle w:val="FontStyle45"/>
          <w:rFonts w:ascii="Times New Roman" w:cs="Times New Roman"/>
          <w:b w:val="0"/>
          <w:bCs w:val="0"/>
          <w:lang w:eastAsia="en-US"/>
        </w:rPr>
        <w:t>Рассчитайте инд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 xml:space="preserve">ивидуальную оценку показателей </w:t>
      </w:r>
      <w:r>
        <w:rPr>
          <w:rStyle w:val="FontStyle45"/>
          <w:rFonts w:ascii="Times New Roman" w:cs="Times New Roman"/>
          <w:b w:val="0"/>
          <w:bCs w:val="0"/>
          <w:lang w:val="kk-KZ" w:eastAsia="en-US"/>
        </w:rPr>
        <w:t>«</w:t>
      </w:r>
      <w:r w:rsidRPr="00761081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M</w:t>
      </w:r>
      <w:r w:rsidRPr="00761081">
        <w:rPr>
          <w:rStyle w:val="FontStyle45"/>
          <w:rFonts w:ascii="Times New Roman" w:cs="Times New Roman"/>
          <w:b w:val="0"/>
          <w:bCs w:val="0"/>
          <w:i/>
          <w:vertAlign w:val="subscript"/>
          <w:lang w:val="en-US" w:eastAsia="en-US"/>
        </w:rPr>
        <w:t>j</w:t>
      </w:r>
      <w:r>
        <w:rPr>
          <w:rStyle w:val="FontStyle45"/>
          <w:rFonts w:ascii="Times New Roman" w:cs="Times New Roman"/>
          <w:b w:val="0"/>
          <w:bCs w:val="0"/>
          <w:lang w:val="kk-KZ" w:eastAsia="en-US"/>
        </w:rPr>
        <w:t>»</w:t>
      </w:r>
      <w:r w:rsidRPr="00761081">
        <w:rPr>
          <w:rStyle w:val="FontStyle45"/>
          <w:rFonts w:ascii="Times New Roman" w:cs="Times New Roman"/>
          <w:b w:val="0"/>
          <w:bCs w:val="0"/>
          <w:lang w:eastAsia="en-US"/>
        </w:rPr>
        <w:t>, используя формулу (5):</w:t>
      </w:r>
    </w:p>
    <w:p w:rsidR="00761081" w:rsidRPr="003053B9" w:rsidRDefault="00761081" w:rsidP="008039F4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761081" w:rsidRPr="003053B9" w:rsidRDefault="00761081" w:rsidP="00761081">
      <w:pPr>
        <w:widowControl/>
        <w:autoSpaceDE/>
        <w:autoSpaceDN/>
        <w:adjustRightInd/>
        <w:ind w:firstLine="567"/>
        <w:jc w:val="right"/>
        <w:rPr>
          <w:rStyle w:val="FontStyle45"/>
          <w:rFonts w:ascii="Times New Roman" w:cs="Times New Roman"/>
          <w:b w:val="0"/>
          <w:bCs w:val="0"/>
          <w:lang w:eastAsia="en-US"/>
        </w:rPr>
      </w:pPr>
      <w:r>
        <w:rPr>
          <w:rStyle w:val="FontStyle45"/>
          <w:rFonts w:ascii="Times New Roman" w:cs="Times New Roman"/>
          <w:b w:val="0"/>
          <w:bCs w:val="0"/>
          <w:lang w:val="kk-KZ" w:eastAsia="en-US"/>
        </w:rPr>
        <w:t xml:space="preserve"> </w:t>
      </w:r>
      <m:oMath>
        <m:sSub>
          <m:sSub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val="kk-KZ" w:eastAsia="en-US"/>
              </w:rPr>
            </m:ctrlPr>
          </m:sSubPr>
          <m:e>
            <m:r>
              <w:rPr>
                <w:rStyle w:val="FontStyle45"/>
                <w:rFonts w:ascii="Cambria Math" w:hAnsi="Cambria Math" w:cs="Times New Roman"/>
                <w:lang w:val="kk-KZ" w:eastAsia="en-US"/>
              </w:rPr>
              <m:t>M</m:t>
            </m:r>
          </m:e>
          <m:sub>
            <m:r>
              <w:rPr>
                <w:rStyle w:val="FontStyle45"/>
                <w:rFonts w:ascii="Cambria Math" w:hAnsi="Cambria Math" w:cs="Times New Roman"/>
                <w:lang w:val="kk-KZ" w:eastAsia="en-US"/>
              </w:rPr>
              <m:t>j</m:t>
            </m:r>
          </m:sub>
        </m:sSub>
        <m:r>
          <w:rPr>
            <w:rStyle w:val="FontStyle45"/>
            <w:rFonts w:ascii="Cambria Math" w:hAnsi="Cambria Math" w:cs="Times New Roman"/>
            <w:lang w:eastAsia="en-US"/>
          </w:rPr>
          <m:t>=</m:t>
        </m:r>
        <m:sSub>
          <m:sSub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val="en-US" w:eastAsia="en-US"/>
              </w:rPr>
            </m:ctrlPr>
          </m:sSubPr>
          <m:e>
            <m:r>
              <w:rPr>
                <w:rStyle w:val="FontStyle45"/>
                <w:rFonts w:ascii="Cambria Math" w:hAnsi="Cambria Math" w:cs="Times New Roman"/>
                <w:lang w:val="en-US" w:eastAsia="en-US"/>
              </w:rPr>
              <m:t>Q</m:t>
            </m:r>
          </m:e>
          <m:sub>
            <m:r>
              <w:rPr>
                <w:rStyle w:val="FontStyle45"/>
                <w:rFonts w:ascii="Cambria Math" w:hAnsi="Cambria Math" w:cs="Times New Roman"/>
                <w:lang w:val="en-US" w:eastAsia="en-US"/>
              </w:rPr>
              <m:t>j</m:t>
            </m:r>
          </m:sub>
        </m:sSub>
        <m:r>
          <w:rPr>
            <w:rStyle w:val="FontStyle45"/>
            <w:rFonts w:ascii="Cambria Math" w:hAnsi="Cambria Math" w:cs="Times New Roman"/>
            <w:lang w:eastAsia="en-US"/>
          </w:rPr>
          <m:t>×</m:t>
        </m:r>
        <m:sSub>
          <m:sSub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val="en-US" w:eastAsia="en-US"/>
              </w:rPr>
            </m:ctrlPr>
          </m:sSubPr>
          <m:e>
            <m:r>
              <w:rPr>
                <w:rStyle w:val="FontStyle45"/>
                <w:rFonts w:ascii="Cambria Math" w:hAnsi="Cambria Math" w:cs="Times New Roman"/>
                <w:lang w:val="en-US" w:eastAsia="en-US"/>
              </w:rPr>
              <m:t>F</m:t>
            </m:r>
          </m:e>
          <m:sub>
            <m:r>
              <w:rPr>
                <w:rStyle w:val="FontStyle45"/>
                <w:rFonts w:ascii="Cambria Math" w:hAnsi="Cambria Math" w:cs="Times New Roman"/>
                <w:lang w:val="en-US" w:eastAsia="en-US"/>
              </w:rPr>
              <m:t>j</m:t>
            </m:r>
          </m:sub>
        </m:sSub>
      </m:oMath>
      <w:r w:rsidRPr="003053B9">
        <w:rPr>
          <w:rStyle w:val="FontStyle45"/>
          <w:rFonts w:ascii="Times New Roman" w:cs="Times New Roman"/>
          <w:b w:val="0"/>
          <w:bCs w:val="0"/>
          <w:lang w:eastAsia="en-US"/>
        </w:rPr>
        <w:t xml:space="preserve">                                                                     </w:t>
      </w:r>
      <w:r w:rsidRPr="00761081">
        <w:rPr>
          <w:rStyle w:val="FontStyle45"/>
          <w:rFonts w:ascii="Times New Roman" w:cs="Times New Roman"/>
          <w:b w:val="0"/>
          <w:bCs w:val="0"/>
          <w:lang w:eastAsia="en-US"/>
        </w:rPr>
        <w:t>(5)</w:t>
      </w:r>
    </w:p>
    <w:p w:rsidR="00761081" w:rsidRPr="00761081" w:rsidRDefault="00761081" w:rsidP="00761081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 xml:space="preserve">где </w:t>
      </w:r>
      <m:oMath>
        <m:sSub>
          <m:sSub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val="en-US" w:eastAsia="en-US"/>
              </w:rPr>
            </m:ctrlPr>
          </m:sSubPr>
          <m:e>
            <m:r>
              <w:rPr>
                <w:rStyle w:val="FontStyle45"/>
                <w:rFonts w:ascii="Cambria Math" w:hAnsi="Cambria Math" w:cs="Times New Roman"/>
                <w:lang w:val="en-US" w:eastAsia="en-US"/>
              </w:rPr>
              <m:t>Q</m:t>
            </m:r>
          </m:e>
          <m:sub>
            <m:r>
              <w:rPr>
                <w:rStyle w:val="FontStyle45"/>
                <w:rFonts w:ascii="Cambria Math" w:hAnsi="Cambria Math" w:cs="Times New Roman"/>
                <w:lang w:val="en-US" w:eastAsia="en-US"/>
              </w:rPr>
              <m:t>j</m:t>
            </m:r>
          </m:sub>
        </m:sSub>
      </m:oMath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 xml:space="preserve"> – </w:t>
      </w:r>
      <w:r w:rsidRPr="00761081">
        <w:rPr>
          <w:rStyle w:val="FontStyle45"/>
          <w:rFonts w:ascii="Times New Roman" w:cs="Times New Roman"/>
          <w:b w:val="0"/>
          <w:bCs w:val="0"/>
          <w:lang w:eastAsia="en-US"/>
        </w:rPr>
        <w:t xml:space="preserve">является индивидуальным оцененным значением показателя  </w:t>
      </w:r>
      <w:r w:rsidRPr="008039F4">
        <w:rPr>
          <w:rStyle w:val="FontStyle45"/>
          <w:rFonts w:ascii="Times New Roman" w:cs="Times New Roman"/>
          <w:b w:val="0"/>
          <w:bCs w:val="0"/>
          <w:i/>
          <w:lang w:eastAsia="en-US"/>
        </w:rPr>
        <w:t>«</w:t>
      </w:r>
      <w:r w:rsidRPr="008039F4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j</w:t>
      </w:r>
      <w:r>
        <w:rPr>
          <w:rStyle w:val="FontStyle45"/>
          <w:rFonts w:ascii="Times New Roman" w:cs="Times New Roman"/>
          <w:b w:val="0"/>
          <w:bCs w:val="0"/>
          <w:i/>
          <w:lang w:eastAsia="en-US"/>
        </w:rPr>
        <w:t>»</w:t>
      </w:r>
      <w:r w:rsidRPr="00761081">
        <w:rPr>
          <w:rStyle w:val="FontStyle45"/>
          <w:rFonts w:ascii="Times New Roman" w:cs="Times New Roman"/>
          <w:b w:val="0"/>
          <w:bCs w:val="0"/>
          <w:lang w:eastAsia="en-US"/>
        </w:rPr>
        <w:t xml:space="preserve">; </w:t>
      </w:r>
    </w:p>
    <w:p w:rsidR="00761081" w:rsidRDefault="00761081" w:rsidP="00761081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i/>
          <w:lang w:eastAsia="en-US"/>
        </w:rPr>
      </w:pPr>
      <w:r w:rsidRPr="00761081">
        <w:rPr>
          <w:rStyle w:val="FontStyle45"/>
          <w:rFonts w:ascii="Times New Roman" w:cs="Times New Roman"/>
          <w:b w:val="0"/>
          <w:bCs w:val="0"/>
          <w:lang w:eastAsia="en-US"/>
        </w:rPr>
        <w:t xml:space="preserve">     </w:t>
      </w:r>
      <m:oMath>
        <m:sSub>
          <m:sSubPr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val="en-US" w:eastAsia="en-US"/>
              </w:rPr>
            </m:ctrlPr>
          </m:sSubPr>
          <m:e>
            <m:r>
              <w:rPr>
                <w:rStyle w:val="FontStyle45"/>
                <w:rFonts w:ascii="Cambria Math" w:hAnsi="Cambria Math" w:cs="Times New Roman"/>
                <w:lang w:val="en-US" w:eastAsia="en-US"/>
              </w:rPr>
              <m:t>F</m:t>
            </m:r>
          </m:e>
          <m:sub>
            <m:r>
              <w:rPr>
                <w:rStyle w:val="FontStyle45"/>
                <w:rFonts w:ascii="Cambria Math" w:hAnsi="Cambria Math" w:cs="Times New Roman"/>
                <w:lang w:val="en-US" w:eastAsia="en-US"/>
              </w:rPr>
              <m:t>j</m:t>
            </m:r>
          </m:sub>
        </m:sSub>
      </m:oMath>
      <w:r w:rsidRPr="00761081">
        <w:rPr>
          <w:rStyle w:val="FontStyle45"/>
          <w:rFonts w:ascii="Times New Roman" w:cs="Times New Roman"/>
          <w:b w:val="0"/>
          <w:bCs w:val="0"/>
          <w:lang w:eastAsia="en-US"/>
        </w:rPr>
        <w:t xml:space="preserve"> – является весовым коэффициентом показателя </w:t>
      </w:r>
      <w:r w:rsidR="0053637C" w:rsidRPr="008039F4">
        <w:rPr>
          <w:rStyle w:val="FontStyle45"/>
          <w:rFonts w:ascii="Times New Roman" w:cs="Times New Roman"/>
          <w:b w:val="0"/>
          <w:bCs w:val="0"/>
          <w:i/>
          <w:lang w:eastAsia="en-US"/>
        </w:rPr>
        <w:t>«</w:t>
      </w:r>
      <w:r w:rsidR="0053637C" w:rsidRPr="008039F4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j</w:t>
      </w:r>
      <w:r w:rsidR="0053637C">
        <w:rPr>
          <w:rStyle w:val="FontStyle45"/>
          <w:rFonts w:ascii="Times New Roman" w:cs="Times New Roman"/>
          <w:b w:val="0"/>
          <w:bCs w:val="0"/>
          <w:i/>
          <w:lang w:eastAsia="en-US"/>
        </w:rPr>
        <w:t>»</w:t>
      </w:r>
      <w:r w:rsidRPr="00761081">
        <w:rPr>
          <w:rStyle w:val="FontStyle45"/>
          <w:rFonts w:ascii="Times New Roman" w:cs="Times New Roman"/>
          <w:b w:val="0"/>
          <w:bCs w:val="0"/>
          <w:lang w:eastAsia="en-US"/>
        </w:rPr>
        <w:t xml:space="preserve">. Обратитесь к приложению </w:t>
      </w:r>
      <w:r w:rsidRPr="00761081">
        <w:rPr>
          <w:rStyle w:val="FontStyle45"/>
          <w:rFonts w:ascii="Times New Roman" w:cs="Times New Roman"/>
          <w:b w:val="0"/>
          <w:bCs w:val="0"/>
          <w:lang w:val="en-US" w:eastAsia="en-US"/>
        </w:rPr>
        <w:t>C</w:t>
      </w:r>
      <w:r w:rsidRPr="00761081">
        <w:rPr>
          <w:rStyle w:val="FontStyle45"/>
          <w:rFonts w:ascii="Times New Roman" w:cs="Times New Roman"/>
          <w:b w:val="0"/>
          <w:bCs w:val="0"/>
          <w:lang w:eastAsia="en-US"/>
        </w:rPr>
        <w:t xml:space="preserve"> для определения </w:t>
      </w:r>
      <w:r w:rsidRPr="0053637C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F</w:t>
      </w:r>
      <w:r w:rsidRPr="0053637C">
        <w:rPr>
          <w:rStyle w:val="FontStyle45"/>
          <w:rFonts w:ascii="Times New Roman" w:cs="Times New Roman"/>
          <w:b w:val="0"/>
          <w:bCs w:val="0"/>
          <w:i/>
          <w:vertAlign w:val="subscript"/>
          <w:lang w:val="en-US" w:eastAsia="en-US"/>
        </w:rPr>
        <w:t>j</w:t>
      </w:r>
      <w:r w:rsidR="0053637C">
        <w:rPr>
          <w:rStyle w:val="FontStyle45"/>
          <w:rFonts w:ascii="Times New Roman" w:cs="Times New Roman"/>
          <w:b w:val="0"/>
          <w:bCs w:val="0"/>
          <w:i/>
          <w:lang w:eastAsia="en-US"/>
        </w:rPr>
        <w:t>.</w:t>
      </w:r>
    </w:p>
    <w:p w:rsidR="0053637C" w:rsidRDefault="0053637C" w:rsidP="00761081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53637C">
        <w:rPr>
          <w:rStyle w:val="FontStyle45"/>
          <w:rFonts w:ascii="Times New Roman" w:cs="Times New Roman"/>
          <w:bCs w:val="0"/>
          <w:lang w:eastAsia="en-US"/>
        </w:rPr>
        <w:t>Шаг 5: Рассчитайте общий оценочный балл</w:t>
      </w:r>
    </w:p>
    <w:p w:rsidR="00761081" w:rsidRDefault="0053637C" w:rsidP="00761081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53637C">
        <w:rPr>
          <w:rStyle w:val="FontStyle45"/>
          <w:rFonts w:ascii="Times New Roman" w:cs="Times New Roman"/>
          <w:b w:val="0"/>
          <w:bCs w:val="0"/>
          <w:lang w:eastAsia="en-US"/>
        </w:rPr>
        <w:t xml:space="preserve">Рассчитайте общий балл оцениваемой технологии очистки промышленных сточных вод для повторного использования, 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«</w:t>
      </w:r>
      <w:r w:rsidRPr="0053637C">
        <w:rPr>
          <w:rStyle w:val="FontStyle45"/>
          <w:rFonts w:ascii="Times New Roman" w:cs="Times New Roman"/>
          <w:b w:val="0"/>
          <w:bCs w:val="0"/>
          <w:lang w:eastAsia="en-US"/>
        </w:rPr>
        <w:t>E</w:t>
      </w:r>
      <w:r>
        <w:rPr>
          <w:rStyle w:val="FontStyle45"/>
          <w:rFonts w:ascii="Times New Roman" w:cs="Times New Roman"/>
          <w:b w:val="0"/>
          <w:bCs w:val="0"/>
          <w:lang w:eastAsia="en-US"/>
        </w:rPr>
        <w:t>»</w:t>
      </w:r>
      <w:r w:rsidRPr="0053637C">
        <w:rPr>
          <w:rStyle w:val="FontStyle45"/>
          <w:rFonts w:ascii="Times New Roman" w:cs="Times New Roman"/>
          <w:b w:val="0"/>
          <w:bCs w:val="0"/>
          <w:lang w:eastAsia="en-US"/>
        </w:rPr>
        <w:t>, и используйте формулу (6):</w:t>
      </w:r>
    </w:p>
    <w:p w:rsidR="0053637C" w:rsidRDefault="0053637C" w:rsidP="00761081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53637C" w:rsidRPr="0053637C" w:rsidRDefault="0053637C" w:rsidP="0053637C">
      <w:pPr>
        <w:widowControl/>
        <w:autoSpaceDE/>
        <w:autoSpaceDN/>
        <w:adjustRightInd/>
        <w:ind w:firstLine="567"/>
        <w:jc w:val="right"/>
        <w:rPr>
          <w:rStyle w:val="FontStyle45"/>
          <w:rFonts w:ascii="Times New Roman" w:cs="Times New Roman"/>
          <w:b w:val="0"/>
          <w:bCs w:val="0"/>
          <w:lang w:eastAsia="en-US"/>
        </w:rPr>
      </w:pPr>
      <m:oMath>
        <m:r>
          <w:rPr>
            <w:rStyle w:val="FontStyle45"/>
            <w:rFonts w:ascii="Cambria Math" w:hAnsi="Cambria Math" w:cs="Times New Roman"/>
            <w:lang w:eastAsia="en-US"/>
          </w:rPr>
          <m:t>E=</m:t>
        </m:r>
        <m:nary>
          <m:naryPr>
            <m:chr m:val="∑"/>
            <m:limLoc m:val="subSup"/>
            <m:ctrlPr>
              <w:rPr>
                <w:rStyle w:val="FontStyle45"/>
                <w:rFonts w:ascii="Cambria Math" w:hAnsi="Cambria Math" w:cs="Times New Roman"/>
                <w:b w:val="0"/>
                <w:bCs w:val="0"/>
                <w:i/>
                <w:lang w:eastAsia="en-US"/>
              </w:rPr>
            </m:ctrlPr>
          </m:naryPr>
          <m:sub>
            <m:r>
              <w:rPr>
                <w:rStyle w:val="FontStyle45"/>
                <w:rFonts w:ascii="Cambria Math" w:hAnsi="Cambria Math" w:cs="Times New Roman"/>
                <w:lang w:eastAsia="en-US"/>
              </w:rPr>
              <m:t>j=1</m:t>
            </m:r>
          </m:sub>
          <m:sup>
            <m:r>
              <w:rPr>
                <w:rStyle w:val="FontStyle45"/>
                <w:rFonts w:ascii="Cambria Math" w:hAnsi="Cambria Math" w:cs="Times New Roman"/>
                <w:lang w:eastAsia="en-US"/>
              </w:rPr>
              <m:t>4</m:t>
            </m:r>
          </m:sup>
          <m:e>
            <m:sSub>
              <m:sSubPr>
                <m:ctrlPr>
                  <w:rPr>
                    <w:rStyle w:val="FontStyle45"/>
                    <w:rFonts w:ascii="Cambria Math" w:hAnsi="Cambria Math" w:cs="Times New Roman"/>
                    <w:b w:val="0"/>
                    <w:bCs w:val="0"/>
                    <w:i/>
                    <w:lang w:eastAsia="en-US"/>
                  </w:rPr>
                </m:ctrlPr>
              </m:sSubPr>
              <m:e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M</m:t>
                </m:r>
              </m:e>
              <m:sub>
                <m:r>
                  <w:rPr>
                    <w:rStyle w:val="FontStyle45"/>
                    <w:rFonts w:ascii="Cambria Math" w:hAnsi="Cambria Math" w:cs="Times New Roman"/>
                    <w:lang w:eastAsia="en-US"/>
                  </w:rPr>
                  <m:t>j</m:t>
                </m:r>
              </m:sub>
            </m:sSub>
          </m:e>
        </m:nary>
      </m:oMath>
      <w:r w:rsidRPr="0053637C">
        <w:rPr>
          <w:rStyle w:val="FontStyle45"/>
          <w:rFonts w:ascii="Times New Roman" w:cs="Times New Roman"/>
          <w:b w:val="0"/>
          <w:bCs w:val="0"/>
          <w:lang w:eastAsia="en-US"/>
        </w:rPr>
        <w:t xml:space="preserve">                                                                   (6)</w:t>
      </w:r>
    </w:p>
    <w:p w:rsidR="00F84E1A" w:rsidRPr="003053B9" w:rsidRDefault="00F84E1A" w:rsidP="0053637C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53637C" w:rsidRPr="003053B9" w:rsidRDefault="0053637C" w:rsidP="0053637C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i/>
          <w:lang w:eastAsia="en-US"/>
        </w:rPr>
      </w:pPr>
      <w:r w:rsidRPr="0053637C">
        <w:rPr>
          <w:rStyle w:val="FontStyle45"/>
          <w:rFonts w:ascii="Times New Roman" w:cs="Times New Roman"/>
          <w:b w:val="0"/>
          <w:bCs w:val="0"/>
          <w:lang w:eastAsia="en-US"/>
        </w:rPr>
        <w:t xml:space="preserve">где </w:t>
      </w:r>
      <w:r w:rsidRPr="00F84E1A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M</w:t>
      </w:r>
      <w:r w:rsidRPr="00F84E1A">
        <w:rPr>
          <w:rStyle w:val="FontStyle45"/>
          <w:rFonts w:ascii="Times New Roman" w:cs="Times New Roman"/>
          <w:b w:val="0"/>
          <w:bCs w:val="0"/>
          <w:i/>
          <w:vertAlign w:val="subscript"/>
          <w:lang w:val="en-US" w:eastAsia="en-US"/>
        </w:rPr>
        <w:t>j</w:t>
      </w:r>
      <w:r w:rsidRPr="0053637C">
        <w:rPr>
          <w:rStyle w:val="FontStyle45"/>
          <w:rFonts w:ascii="Times New Roman" w:cs="Times New Roman"/>
          <w:b w:val="0"/>
          <w:bCs w:val="0"/>
          <w:lang w:eastAsia="en-US"/>
        </w:rPr>
        <w:t xml:space="preserve"> </w:t>
      </w:r>
      <w:r w:rsidR="00F84E1A" w:rsidRPr="00F84E1A">
        <w:rPr>
          <w:rStyle w:val="FontStyle45"/>
          <w:rFonts w:ascii="Times New Roman" w:cs="Times New Roman"/>
          <w:b w:val="0"/>
          <w:bCs w:val="0"/>
          <w:lang w:eastAsia="en-US"/>
        </w:rPr>
        <w:t>–</w:t>
      </w:r>
      <w:r w:rsidRPr="0053637C">
        <w:rPr>
          <w:rStyle w:val="FontStyle45"/>
          <w:rFonts w:ascii="Times New Roman" w:cs="Times New Roman"/>
          <w:b w:val="0"/>
          <w:bCs w:val="0"/>
          <w:lang w:eastAsia="en-US"/>
        </w:rPr>
        <w:t xml:space="preserve"> индивидуальная оценка показателей </w:t>
      </w:r>
      <w:r w:rsidR="00F84E1A" w:rsidRPr="008039F4">
        <w:rPr>
          <w:rStyle w:val="FontStyle45"/>
          <w:rFonts w:ascii="Times New Roman" w:cs="Times New Roman"/>
          <w:b w:val="0"/>
          <w:bCs w:val="0"/>
          <w:i/>
          <w:lang w:eastAsia="en-US"/>
        </w:rPr>
        <w:t>«</w:t>
      </w:r>
      <w:r w:rsidR="00F84E1A" w:rsidRPr="008039F4">
        <w:rPr>
          <w:rStyle w:val="FontStyle45"/>
          <w:rFonts w:ascii="Times New Roman" w:cs="Times New Roman"/>
          <w:b w:val="0"/>
          <w:bCs w:val="0"/>
          <w:i/>
          <w:lang w:val="en-US" w:eastAsia="en-US"/>
        </w:rPr>
        <w:t>j</w:t>
      </w:r>
      <w:r w:rsidR="00F84E1A">
        <w:rPr>
          <w:rStyle w:val="FontStyle45"/>
          <w:rFonts w:ascii="Times New Roman" w:cs="Times New Roman"/>
          <w:b w:val="0"/>
          <w:bCs w:val="0"/>
          <w:i/>
          <w:lang w:eastAsia="en-US"/>
        </w:rPr>
        <w:t>»</w:t>
      </w:r>
      <w:r w:rsidR="00F84E1A" w:rsidRPr="00F84E1A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. </w:t>
      </w:r>
    </w:p>
    <w:p w:rsidR="00F84E1A" w:rsidRPr="003053B9" w:rsidRDefault="00F84E1A" w:rsidP="0053637C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F84E1A">
        <w:rPr>
          <w:rStyle w:val="FontStyle45"/>
          <w:rFonts w:ascii="Times New Roman" w:cs="Times New Roman"/>
          <w:b w:val="0"/>
          <w:bCs w:val="0"/>
          <w:lang w:eastAsia="en-US"/>
        </w:rPr>
        <w:t>Отсортируйте совокупные баллы (</w:t>
      </w:r>
      <w:r w:rsidRPr="00F84E1A">
        <w:rPr>
          <w:rStyle w:val="FontStyle45"/>
          <w:rFonts w:ascii="Times New Roman" w:cs="Times New Roman"/>
          <w:b w:val="0"/>
          <w:bCs w:val="0"/>
          <w:lang w:val="en-US" w:eastAsia="en-US"/>
        </w:rPr>
        <w:t>E</w:t>
      </w:r>
      <w:r w:rsidRPr="00F84E1A">
        <w:rPr>
          <w:rStyle w:val="FontStyle45"/>
          <w:rFonts w:ascii="Times New Roman" w:cs="Times New Roman"/>
          <w:b w:val="0"/>
          <w:bCs w:val="0"/>
          <w:lang w:eastAsia="en-US"/>
        </w:rPr>
        <w:t>) предлагаемых оцениваемых процессов в порядке убывания. Составьте отчет об оценке, объединив анализ результатов оценки с рассмотрением фактического положения промышленного предприятия.</w:t>
      </w:r>
    </w:p>
    <w:p w:rsidR="00D52D8D" w:rsidRPr="00133B60" w:rsidRDefault="00F84E1A" w:rsidP="0053637C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</w:pPr>
      <w:r w:rsidRPr="003053B9">
        <w:rPr>
          <w:rStyle w:val="FontStyle45"/>
          <w:rFonts w:ascii="Times New Roman" w:cs="Times New Roman"/>
          <w:bCs w:val="0"/>
          <w:lang w:eastAsia="en-US"/>
        </w:rPr>
        <w:t>6.2.3 Пример оценочной таблицы</w:t>
      </w:r>
    </w:p>
    <w:p w:rsidR="00D52D8D" w:rsidRPr="00133B60" w:rsidRDefault="00D52D8D" w:rsidP="0053637C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Cs w:val="0"/>
          <w:lang w:eastAsia="en-US"/>
        </w:rPr>
        <w:sectPr w:rsidR="00D52D8D" w:rsidRPr="00133B60" w:rsidSect="00796E96">
          <w:footerReference w:type="first" r:id="rId16"/>
          <w:pgSz w:w="11906" w:h="16838" w:code="9"/>
          <w:pgMar w:top="1418" w:right="1418" w:bottom="1418" w:left="1134" w:header="1021" w:footer="1021" w:gutter="0"/>
          <w:pgNumType w:start="3"/>
          <w:cols w:space="708"/>
          <w:titlePg/>
          <w:docGrid w:linePitch="360"/>
        </w:sectPr>
      </w:pPr>
    </w:p>
    <w:p w:rsidR="00D52D8D" w:rsidRDefault="00D52D8D" w:rsidP="00D52D8D">
      <w:pPr>
        <w:widowControl/>
        <w:ind w:firstLine="0"/>
        <w:jc w:val="center"/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DD1270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776512" behindDoc="0" locked="0" layoutInCell="1" allowOverlap="1" wp14:anchorId="163A7DDF" wp14:editId="5CFB8BC2">
                <wp:simplePos x="0" y="0"/>
                <wp:positionH relativeFrom="column">
                  <wp:posOffset>-882968</wp:posOffset>
                </wp:positionH>
                <wp:positionV relativeFrom="paragraph">
                  <wp:posOffset>318454</wp:posOffset>
                </wp:positionV>
                <wp:extent cx="2251075" cy="1404620"/>
                <wp:effectExtent l="4763" t="0" r="1587" b="1588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251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D8D" w:rsidRPr="00D52D8D" w:rsidRDefault="00D52D8D" w:rsidP="00D52D8D">
                            <w:pPr>
                              <w:ind w:firstLine="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A7DD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39" type="#_x0000_t202" style="position:absolute;left:0;text-align:left;margin-left:-69.55pt;margin-top:25.1pt;width:177.25pt;height:110.6pt;rotation:90;z-index:251776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7I3QwIAADkEAAAOAAAAZHJzL2Uyb0RvYy54bWysU82O0zAQviPxDpbvNGlI9qdqulq6FCEt&#10;P9LCAziO01g4HmO7TZbb3nkF3oEDB268QveNGDulWy03hA+W7Zn5PPN9M/OLoVNkK6yToEs6naSU&#10;CM2hlnpd0o8fVs/OKHGe6Zop0KKkt8LRi8XTJ/PezEQGLahaWIIg2s16U9LWezNLEsdb0TE3ASM0&#10;GhuwHfN4teuktqxH9E4lWZqeJD3Y2ljgwjl8vRqNdBHxm0Zw/65pnPBElRRz83G3ca/CnizmbLa2&#10;zLSS79Ng/5BFx6TGTw9QV8wzsrHyL6hOcgsOGj/h0CXQNJKLWANWM00fVXPTMiNiLUiOMwea3P+D&#10;5W+37y2RNWqXUaJZhxrtvu2+737sfu1+3t/dfyVZIKk3boa+Nwa9/fACBgyIBTtzDfyTIxqWLdNr&#10;cWkt9K1gNSY5DZHJUeiI4wJI1b+BGj9jGw8RaGhsRyygQkWehhVfkSGCf6F0twe5xOAJx8csK6bp&#10;aUEJR9s0T/OTLAqasFkAC3IY6/wrAR0Jh5Ja7IcIy7bXzofkHlyCuwMl65VUKl7suloqS7YMe2cV&#10;V6znkZvSpC/peZEVEVlDiI9t1UmPva1kV9KzsaL4HMh5qet49kyq8YyZKL1nKxA0UuWHahjVef5H&#10;hQrqW+QvMoW04OxhYS3YL5T02McldZ83zApK1GuNGpxP8zw0frzkxSlSROyxpTq2MM0RqqSekvG4&#10;9HFYIh/mErVaychbEHXMZJ8z9mekcz9LYQCO79HrYeIXvwEAAP//AwBQSwMEFAAGAAgAAAAhAE9m&#10;7EHhAAAACwEAAA8AAABkcnMvZG93bnJldi54bWxMj8tOwzAQRfdI/IM1SOxap00JIcSpEM8VlZry&#10;AW48TQLxOI3dNv17pivYzWiO7pybL0fbiSMOvnWkYDaNQCBVzrRUK/javE1SED5oMrpzhArO6GFZ&#10;XF/lOjPuRGs8lqEWHEI+0wqaEPpMSl81aLWfuh6Jbzs3WB14HWppBn3icNvJeRQl0uqW+EOje3xu&#10;sPopD1bB+2rd7TdhVZrXl4fP8/fuY2+TWKnbm/HpEUTAMfzBcNFndSjYaesOZLzoFEzu5wtGeZgl&#10;dyAuxCLlMlsFcZxGIItc/u9Q/AIAAP//AwBQSwECLQAUAAYACAAAACEAtoM4kv4AAADhAQAAEwAA&#10;AAAAAAAAAAAAAAAAAAAAW0NvbnRlbnRfVHlwZXNdLnhtbFBLAQItABQABgAIAAAAIQA4/SH/1gAA&#10;AJQBAAALAAAAAAAAAAAAAAAAAC8BAABfcmVscy8ucmVsc1BLAQItABQABgAIAAAAIQARP7I3QwIA&#10;ADkEAAAOAAAAAAAAAAAAAAAAAC4CAABkcnMvZTJvRG9jLnhtbFBLAQItABQABgAIAAAAIQBPZuxB&#10;4QAAAAsBAAAPAAAAAAAAAAAAAAAAAJ0EAABkcnMvZG93bnJldi54bWxQSwUGAAAAAAQABADzAAAA&#10;qwUAAAAA&#10;" stroked="f">
                <v:textbox style="mso-fit-shape-to-text:t">
                  <w:txbxContent>
                    <w:p w:rsidR="00D52D8D" w:rsidRPr="00D52D8D" w:rsidRDefault="00D52D8D" w:rsidP="00D52D8D">
                      <w:pPr>
                        <w:ind w:firstLine="0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DD1270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392D70B6" wp14:editId="1F49CACA">
                <wp:simplePos x="0" y="0"/>
                <wp:positionH relativeFrom="column">
                  <wp:posOffset>8603508</wp:posOffset>
                </wp:positionH>
                <wp:positionV relativeFrom="paragraph">
                  <wp:posOffset>254954</wp:posOffset>
                </wp:positionV>
                <wp:extent cx="2251075" cy="1404620"/>
                <wp:effectExtent l="4763" t="0" r="1587" b="1588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251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D8D" w:rsidRPr="00D52D8D" w:rsidRDefault="00D52D8D" w:rsidP="00D52D8D">
                            <w:pPr>
                              <w:ind w:firstLine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D127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СТ РК </w:t>
                            </w:r>
                            <w:r w:rsidRPr="00DD127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ISO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2304</w:t>
                            </w:r>
                            <w:r w:rsidRPr="00D52D8D"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D52D8D" w:rsidRPr="00DD1270" w:rsidRDefault="00D52D8D" w:rsidP="00D52D8D">
                            <w:pPr>
                              <w:ind w:firstLine="0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DD1270">
                              <w:rPr>
                                <w:i/>
                                <w:sz w:val="24"/>
                                <w:szCs w:val="24"/>
                              </w:rPr>
                              <w:t>(</w:t>
                            </w:r>
                            <w:r w:rsidRPr="00DD1270">
                              <w:rPr>
                                <w:i/>
                                <w:sz w:val="24"/>
                                <w:szCs w:val="24"/>
                                <w:lang w:val="kk-KZ"/>
                              </w:rPr>
                              <w:t>проект, редакция 1</w:t>
                            </w:r>
                            <w:r w:rsidRPr="00DD1270">
                              <w:rPr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D70B6" id="_x0000_s1040" type="#_x0000_t202" style="position:absolute;left:0;text-align:left;margin-left:677.45pt;margin-top:20.1pt;width:177.25pt;height:110.6pt;rotation:90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S59QwIAADkEAAAOAAAAZHJzL2Uyb0RvYy54bWysU0uOEzEQ3SNxB8t70h+65xOlMxoyBCEN&#10;H2ngAI7bnbZwu4ztpHvYzZ4rcAcWLNhxhcyNKLtDJhp2CC8s21X1XPVe1exi6BTZCusk6Ipmk5QS&#10;oTnUUq8r+vHD8tkZJc4zXTMFWlT0Vjh6MX/6ZNabqcihBVULSxBEu2lvKtp6b6ZJ4ngrOuYmYIRG&#10;YwO2Yx6vdp3UlvWI3qkkT9OTpAdbGwtcOIevV6ORziN+0wju3zWNE56oimJuPu427quwJ/MZm64t&#10;M63k+zTYP2TRManx0wPUFfOMbKz8C6qT3IKDxk84dAk0jeQi1oDVZOmjam5aZkSsBclx5kCT+3+w&#10;/O32vSWyRu2eU6JZhxrtvu2+737sfu1+3t/dfyV5IKk3boq+Nwa9/fACBgyIBTtzDfyTIxoWLdNr&#10;cWkt9K1gNSaZhcjkKHTEcQFk1b+BGj9jGw8RaGhsRyygQmWRhhVfkSGCf6F0twe5xOAJx8c8L7P0&#10;tKSEoy0r0uIkj4ImbBrAghzGOv9KQEfCoaIW+yHCsu218yG5B5fg7kDJeimVihe7Xi2UJVuGvbOM&#10;K9bzyE1p0lf0vMzLiKwhxMe26qTH3layq+jZWFF8DuS81HU8eybVeMZMlN6zFQgaqfLDahjVKf6o&#10;sIL6FvmLTCEtOHtYWAv2CyU99nFF3ecNs4IS9VqjBudZUYTGj5eiPEWKiD22rI4tTHOEqqinZDwu&#10;fByWyIe5RK2WMvIWRB0z2eeM/Rnp3M9SGIDje/R6mPj5bwAAAP//AwBQSwMEFAAGAAgAAAAhAE5J&#10;tbbhAAAADQEAAA8AAABkcnMvZG93bnJldi54bWxMj8tuwjAQRfeV+g/WVOoOHAyNaIiDqj5XIBH6&#10;ASYeklB7HGID4e9rVu3yao7unJsvB2vYGXvfOpIwGSfAkCqnW6olfG8/RnNgPijSyjhCCVf0sCzu&#10;73KVaXehDZ7LULNYQj5TEpoQuoxzXzVolR+7Dine9q63KsTY11z36hLLreEiSVJuVUvxQ6M6fG2w&#10;+ilPVsLnemOO27Au9fvb8+p62H8dbTqV8vFheFkACziEPxhu+lEdiui0cyfSnpmYZ2KSRlbCSKRP&#10;wG5IOhNxzk7CVMwT4EXO/68ofgEAAP//AwBQSwECLQAUAAYACAAAACEAtoM4kv4AAADhAQAAEwAA&#10;AAAAAAAAAAAAAAAAAAAAW0NvbnRlbnRfVHlwZXNdLnhtbFBLAQItABQABgAIAAAAIQA4/SH/1gAA&#10;AJQBAAALAAAAAAAAAAAAAAAAAC8BAABfcmVscy8ucmVsc1BLAQItABQABgAIAAAAIQBK7S59QwIA&#10;ADkEAAAOAAAAAAAAAAAAAAAAAC4CAABkcnMvZTJvRG9jLnhtbFBLAQItABQABgAIAAAAIQBOSbW2&#10;4QAAAA0BAAAPAAAAAAAAAAAAAAAAAJ0EAABkcnMvZG93bnJldi54bWxQSwUGAAAAAAQABADzAAAA&#10;qwUAAAAA&#10;" stroked="f">
                <v:textbox style="mso-fit-shape-to-text:t">
                  <w:txbxContent>
                    <w:p w:rsidR="00D52D8D" w:rsidRPr="00D52D8D" w:rsidRDefault="00D52D8D" w:rsidP="00D52D8D">
                      <w:pPr>
                        <w:ind w:firstLine="0"/>
                        <w:rPr>
                          <w:b/>
                          <w:sz w:val="24"/>
                          <w:szCs w:val="24"/>
                        </w:rPr>
                      </w:pPr>
                      <w:r w:rsidRPr="00DD1270">
                        <w:rPr>
                          <w:b/>
                          <w:sz w:val="24"/>
                          <w:szCs w:val="24"/>
                        </w:rPr>
                        <w:t xml:space="preserve">СТ РК </w:t>
                      </w:r>
                      <w:r w:rsidRPr="00DD1270">
                        <w:rPr>
                          <w:b/>
                          <w:sz w:val="24"/>
                          <w:szCs w:val="24"/>
                          <w:lang w:val="en-US"/>
                        </w:rPr>
                        <w:t>ISO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2304</w:t>
                      </w:r>
                      <w:r w:rsidRPr="00D52D8D">
                        <w:rPr>
                          <w:b/>
                          <w:sz w:val="24"/>
                          <w:szCs w:val="24"/>
                        </w:rPr>
                        <w:t>3</w:t>
                      </w:r>
                    </w:p>
                    <w:p w:rsidR="00D52D8D" w:rsidRPr="00DD1270" w:rsidRDefault="00D52D8D" w:rsidP="00D52D8D">
                      <w:pPr>
                        <w:ind w:firstLine="0"/>
                        <w:rPr>
                          <w:i/>
                          <w:sz w:val="24"/>
                          <w:szCs w:val="24"/>
                        </w:rPr>
                      </w:pPr>
                      <w:r w:rsidRPr="00DD1270">
                        <w:rPr>
                          <w:i/>
                          <w:sz w:val="24"/>
                          <w:szCs w:val="24"/>
                        </w:rPr>
                        <w:t>(</w:t>
                      </w:r>
                      <w:r w:rsidRPr="00DD1270">
                        <w:rPr>
                          <w:i/>
                          <w:sz w:val="24"/>
                          <w:szCs w:val="24"/>
                          <w:lang w:val="kk-KZ"/>
                        </w:rPr>
                        <w:t>проект, редакция 1</w:t>
                      </w:r>
                      <w:r w:rsidRPr="00DD1270">
                        <w:rPr>
                          <w:i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93C75">
        <w:t xml:space="preserve"> </w:t>
      </w:r>
      <w:r w:rsidRPr="00093C75">
        <w:rPr>
          <w:rStyle w:val="FontStyle62"/>
          <w:rFonts w:ascii="Times New Roman" w:hAnsi="Times New Roman" w:cs="Times New Roman"/>
          <w:b/>
          <w:noProof/>
          <w:sz w:val="24"/>
          <w:szCs w:val="24"/>
        </w:rPr>
        <w:t xml:space="preserve">Таблица 2 — Пример оценочной таблицы повторного использования pr для очистки промышленных сточных вод 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59"/>
        <w:gridCol w:w="1776"/>
        <w:gridCol w:w="2835"/>
        <w:gridCol w:w="1701"/>
        <w:gridCol w:w="1417"/>
        <w:gridCol w:w="1418"/>
        <w:gridCol w:w="1701"/>
        <w:gridCol w:w="1701"/>
        <w:gridCol w:w="1210"/>
      </w:tblGrid>
      <w:tr w:rsidR="00D52D8D" w:rsidRPr="003053B9" w:rsidTr="00327C71">
        <w:trPr>
          <w:cantSplit/>
          <w:trHeight w:val="353"/>
        </w:trPr>
        <w:tc>
          <w:tcPr>
            <w:tcW w:w="459" w:type="dxa"/>
            <w:vMerge w:val="restart"/>
            <w:textDirection w:val="tbRl"/>
          </w:tcPr>
          <w:p w:rsidR="00D52D8D" w:rsidRPr="003053B9" w:rsidRDefault="00D52D8D" w:rsidP="00D52D8D">
            <w:pPr>
              <w:widowControl/>
              <w:ind w:left="113" w:right="113"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серийный номер</w:t>
            </w:r>
          </w:p>
        </w:tc>
        <w:tc>
          <w:tcPr>
            <w:tcW w:w="1776" w:type="dxa"/>
            <w:vMerge w:val="restart"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Показатели</w:t>
            </w:r>
          </w:p>
        </w:tc>
        <w:tc>
          <w:tcPr>
            <w:tcW w:w="2835" w:type="dxa"/>
            <w:vMerge w:val="restart"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Субиндикаторы</w:t>
            </w:r>
          </w:p>
        </w:tc>
        <w:tc>
          <w:tcPr>
            <w:tcW w:w="4536" w:type="dxa"/>
            <w:gridSpan w:val="3"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Соответствующее значение субиндикаторов</w:t>
            </w:r>
          </w:p>
        </w:tc>
        <w:tc>
          <w:tcPr>
            <w:tcW w:w="4612" w:type="dxa"/>
            <w:gridSpan w:val="3"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Соответствующее значение показателей</w:t>
            </w:r>
          </w:p>
        </w:tc>
      </w:tr>
      <w:tr w:rsidR="00D52D8D" w:rsidRPr="003053B9" w:rsidTr="00327C71">
        <w:trPr>
          <w:cantSplit/>
          <w:trHeight w:val="1320"/>
        </w:trPr>
        <w:tc>
          <w:tcPr>
            <w:tcW w:w="459" w:type="dxa"/>
            <w:vMerge/>
            <w:tcBorders>
              <w:bottom w:val="double" w:sz="4" w:space="0" w:color="auto"/>
            </w:tcBorders>
            <w:textDirection w:val="tbRl"/>
          </w:tcPr>
          <w:p w:rsidR="00D52D8D" w:rsidRPr="003053B9" w:rsidRDefault="00D52D8D" w:rsidP="00D52D8D">
            <w:pPr>
              <w:widowControl/>
              <w:ind w:left="113" w:right="113"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tcBorders>
              <w:bottom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K </w:t>
            </w:r>
          </w:p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Вес вспомогательного индикатора (см. приложение С)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</w:p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значение субиндикатора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P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Индивидуальный балл по субиндикатору P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=I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×K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D52D8D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γ</w:t>
            </w:r>
          </w:p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Вес вспомогательного индикатора (см. приложение С)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D52D8D" w:rsidRPr="00D52D8D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Q</w:t>
            </w:r>
          </w:p>
          <w:p w:rsidR="00D52D8D" w:rsidRPr="00D52D8D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</w:t>
            </w:r>
            <w:r w:rsidRPr="00D52D8D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показателя</w:t>
            </w:r>
          </w:p>
          <w:p w:rsidR="00D52D8D" w:rsidRDefault="00E560CF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m:oMath>
              <m:sSub>
                <m:sSubPr>
                  <m:ctrlPr>
                    <w:rPr>
                      <w:rStyle w:val="FontStyle62"/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Q</m:t>
                  </m:r>
                </m:e>
                <m:sub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j</m:t>
                  </m:r>
                </m:sub>
              </m:sSub>
              <m:r>
                <w:rPr>
                  <w:rStyle w:val="FontStyle62"/>
                  <w:rFonts w:ascii="Cambria Math" w:hAnsi="Cambria Math" w:cs="Times New Roman"/>
                  <w:sz w:val="24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Style w:val="FontStyle62"/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naryPr>
                <m:sub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j=1</m:t>
                  </m:r>
                </m:sub>
                <m:sup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n</m:t>
                  </m:r>
                </m:sup>
                <m:e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P1</m:t>
                  </m:r>
                </m:e>
              </m:nary>
            </m:oMath>
            <w:r w:rsidR="00D52D8D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D52D8D" w:rsidRPr="00B67064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10" w:type="dxa"/>
            <w:tcBorders>
              <w:bottom w:val="double" w:sz="4" w:space="0" w:color="auto"/>
            </w:tcBorders>
          </w:tcPr>
          <w:p w:rsidR="00D52D8D" w:rsidRPr="00D52D8D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</w:t>
            </w:r>
          </w:p>
          <w:p w:rsidR="00D52D8D" w:rsidRPr="00B67064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</w:t>
            </w:r>
            <w:r w:rsidRPr="00B67064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показателя</w:t>
            </w:r>
          </w:p>
          <w:p w:rsidR="00D52D8D" w:rsidRPr="00B67064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  <w:r w:rsidRPr="00D52D8D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  <w:t>=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Q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  <w:r w:rsidRPr="00D52D8D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  <w:t>×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</w:p>
        </w:tc>
      </w:tr>
      <w:tr w:rsidR="00D52D8D" w:rsidRPr="003053B9" w:rsidTr="00327C71">
        <w:tc>
          <w:tcPr>
            <w:tcW w:w="459" w:type="dxa"/>
            <w:vMerge w:val="restart"/>
            <w:tcBorders>
              <w:top w:val="double" w:sz="4" w:space="0" w:color="auto"/>
            </w:tcBorders>
            <w:vAlign w:val="center"/>
          </w:tcPr>
          <w:p w:rsidR="00D52D8D" w:rsidRPr="003053B9" w:rsidRDefault="00D52D8D" w:rsidP="00D52D8D">
            <w:pPr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1776" w:type="dxa"/>
            <w:vMerge w:val="restart"/>
            <w:tcBorders>
              <w:top w:val="double" w:sz="4" w:space="0" w:color="auto"/>
            </w:tcBorders>
            <w:vAlign w:val="center"/>
          </w:tcPr>
          <w:p w:rsidR="00D52D8D" w:rsidRPr="003053B9" w:rsidRDefault="00D52D8D" w:rsidP="00D52D8D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62"/>
                <w:rFonts w:ascii="Times New Roman" w:eastAsia="Arial Unicode MS" w:hAnsi="Times New Roman" w:cs="Times New Roman"/>
                <w:sz w:val="20"/>
                <w:szCs w:val="20"/>
                <w:lang w:val="kk-KZ" w:eastAsia="en-US"/>
              </w:rPr>
            </w:pPr>
            <w:r w:rsidRPr="003053B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Технологический индикатор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ind w:firstLine="0"/>
              <w:jc w:val="left"/>
            </w:pPr>
            <w:r w:rsidRPr="003053B9">
              <w:t>Te1. Технологическая зрелость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 w:val="restart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  <w:jc w:val="left"/>
            </w:pPr>
            <w:r w:rsidRPr="003053B9">
              <w:t>Te2. Коэффициент использования оборудования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  <w:jc w:val="left"/>
            </w:pPr>
            <w:r w:rsidRPr="003053B9">
              <w:t>Te3. Коэффициент готовности оборудования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  <w:jc w:val="left"/>
            </w:pPr>
            <w:r w:rsidRPr="003053B9">
              <w:t>Te4. Стабильность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  <w:jc w:val="left"/>
            </w:pPr>
            <w:r w:rsidRPr="003053B9">
              <w:t>Te5. Управление системой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  <w:jc w:val="left"/>
            </w:pPr>
            <w:r w:rsidRPr="003053B9">
              <w:t>Te6. Ремонтопригодность и сложность внедрения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 w:val="restart"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776" w:type="dxa"/>
            <w:vMerge w:val="restart"/>
            <w:vAlign w:val="center"/>
          </w:tcPr>
          <w:p w:rsidR="00D52D8D" w:rsidRPr="003053B9" w:rsidRDefault="00D52D8D" w:rsidP="00D52D8D">
            <w:pPr>
              <w:ind w:firstLine="0"/>
              <w:jc w:val="center"/>
              <w:rPr>
                <w:rStyle w:val="FontStyle62"/>
                <w:rFonts w:ascii="Times New Roman" w:hAnsi="Times New Roman" w:cs="Times New Roman"/>
                <w:color w:val="auto"/>
                <w:sz w:val="20"/>
                <w:szCs w:val="20"/>
                <w:lang w:val="kk-KZ"/>
              </w:rPr>
            </w:pPr>
            <w:r w:rsidRPr="003053B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Индикатор состояния окружающей среды</w:t>
            </w: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En1. Обычная скорость удаления загрязняющих веществ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 w:val="restart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 w:val="restart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 w:val="restart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En2. Коэффициент удаления других соответствующих загрязняющих веществ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En3. Скорость образования осадка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En4. Общий объем выбросов парниковых газов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En5. Индекс энергетической устойчивости (ИЭУ)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En6. Контроль запаха и вентиляция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tcBorders>
              <w:bottom w:val="nil"/>
            </w:tcBorders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tcBorders>
              <w:bottom w:val="nil"/>
            </w:tcBorders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D52D8D" w:rsidRPr="00D52D8D" w:rsidRDefault="00D52D8D" w:rsidP="00D52D8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  <w:lang w:val="en-US"/>
              </w:rPr>
            </w:pPr>
            <w:r w:rsidRPr="003053B9">
              <w:rPr>
                <w:rFonts w:eastAsia="Arial Unicode MS"/>
              </w:rPr>
              <w:t>……</w:t>
            </w:r>
          </w:p>
        </w:tc>
        <w:tc>
          <w:tcPr>
            <w:tcW w:w="1701" w:type="dxa"/>
            <w:tcBorders>
              <w:bottom w:val="nil"/>
            </w:tcBorders>
          </w:tcPr>
          <w:p w:rsidR="00D52D8D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7C71" w:rsidRDefault="00327C71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7C71" w:rsidRPr="00327C71" w:rsidRDefault="00327C71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  <w:tcBorders>
              <w:bottom w:val="nil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162EDC">
        <w:tc>
          <w:tcPr>
            <w:tcW w:w="1421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52D8D" w:rsidRPr="00D52D8D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33F6C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lastRenderedPageBreak/>
              <w:t>окончание таблицы</w:t>
            </w:r>
            <w:r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val="kk-KZ" w:eastAsia="en-US"/>
              </w:rPr>
              <w:t>2</w:t>
            </w:r>
          </w:p>
        </w:tc>
      </w:tr>
      <w:tr w:rsidR="00D52D8D" w:rsidRPr="003053B9" w:rsidTr="00327C71">
        <w:trPr>
          <w:cantSplit/>
          <w:trHeight w:val="358"/>
        </w:trPr>
        <w:tc>
          <w:tcPr>
            <w:tcW w:w="459" w:type="dxa"/>
            <w:vMerge w:val="restart"/>
            <w:tcBorders>
              <w:top w:val="single" w:sz="4" w:space="0" w:color="auto"/>
            </w:tcBorders>
            <w:textDirection w:val="tbRl"/>
            <w:vAlign w:val="center"/>
          </w:tcPr>
          <w:p w:rsidR="00D52D8D" w:rsidRPr="003053B9" w:rsidRDefault="00D52D8D" w:rsidP="00D52D8D">
            <w:pPr>
              <w:widowControl/>
              <w:ind w:left="113" w:right="113"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серийный номер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</w:tcBorders>
            <w:vAlign w:val="center"/>
          </w:tcPr>
          <w:p w:rsidR="00D52D8D" w:rsidRPr="00221D8F" w:rsidRDefault="00D52D8D" w:rsidP="00D52D8D">
            <w:pPr>
              <w:ind w:firstLine="0"/>
              <w:jc w:val="center"/>
            </w:pPr>
            <w:r w:rsidRPr="00221D8F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vAlign w:val="center"/>
          </w:tcPr>
          <w:p w:rsidR="00D52D8D" w:rsidRPr="00221D8F" w:rsidRDefault="00D52D8D" w:rsidP="00D52D8D">
            <w:pPr>
              <w:jc w:val="center"/>
            </w:pPr>
            <w:r w:rsidRPr="00221D8F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Соответствующее значение субиндикаторов</w:t>
            </w:r>
          </w:p>
        </w:tc>
        <w:tc>
          <w:tcPr>
            <w:tcW w:w="4612" w:type="dxa"/>
            <w:gridSpan w:val="3"/>
            <w:tcBorders>
              <w:top w:val="single" w:sz="4" w:space="0" w:color="auto"/>
            </w:tcBorders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Соответствующее значение показателей</w:t>
            </w:r>
          </w:p>
        </w:tc>
      </w:tr>
      <w:tr w:rsidR="00D52D8D" w:rsidRPr="003053B9" w:rsidTr="00327C71">
        <w:trPr>
          <w:cantSplit/>
          <w:trHeight w:val="760"/>
        </w:trPr>
        <w:tc>
          <w:tcPr>
            <w:tcW w:w="459" w:type="dxa"/>
            <w:vMerge/>
            <w:tcBorders>
              <w:bottom w:val="double" w:sz="4" w:space="0" w:color="auto"/>
            </w:tcBorders>
            <w:textDirection w:val="tbRl"/>
            <w:vAlign w:val="center"/>
          </w:tcPr>
          <w:p w:rsidR="00D52D8D" w:rsidRPr="003053B9" w:rsidRDefault="00D52D8D" w:rsidP="00D52D8D">
            <w:pPr>
              <w:widowControl/>
              <w:ind w:left="113" w:right="113"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tcBorders>
              <w:bottom w:val="double" w:sz="4" w:space="0" w:color="auto"/>
            </w:tcBorders>
            <w:vAlign w:val="center"/>
          </w:tcPr>
          <w:p w:rsidR="00D52D8D" w:rsidRPr="00221D8F" w:rsidRDefault="00D52D8D" w:rsidP="00D52D8D">
            <w:pPr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:rsidR="00D52D8D" w:rsidRPr="00221D8F" w:rsidRDefault="00D52D8D" w:rsidP="00D52D8D">
            <w:pPr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K </w:t>
            </w:r>
          </w:p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Вес вспомогательного индикатора (см. приложение С)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</w:p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значение субиндикатора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P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Индивидуальный балл по субиндикатору P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=I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×K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D52D8D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γ</w:t>
            </w:r>
          </w:p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Вес вспомогательного индикатора (см. приложение С)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D52D8D" w:rsidRPr="00D52D8D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Q</w:t>
            </w:r>
          </w:p>
          <w:p w:rsidR="00D52D8D" w:rsidRPr="00D52D8D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</w:t>
            </w:r>
            <w:r w:rsidRPr="00D52D8D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показателя</w:t>
            </w:r>
          </w:p>
          <w:p w:rsidR="00D52D8D" w:rsidRDefault="00E560CF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m:oMath>
              <m:sSub>
                <m:sSubPr>
                  <m:ctrlPr>
                    <w:rPr>
                      <w:rStyle w:val="FontStyle62"/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Q</m:t>
                  </m:r>
                </m:e>
                <m:sub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j</m:t>
                  </m:r>
                </m:sub>
              </m:sSub>
              <m:r>
                <w:rPr>
                  <w:rStyle w:val="FontStyle62"/>
                  <w:rFonts w:ascii="Cambria Math" w:hAnsi="Cambria Math" w:cs="Times New Roman"/>
                  <w:sz w:val="24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Style w:val="FontStyle62"/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naryPr>
                <m:sub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j=1</m:t>
                  </m:r>
                </m:sub>
                <m:sup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n</m:t>
                  </m:r>
                </m:sup>
                <m:e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P1</m:t>
                  </m:r>
                </m:e>
              </m:nary>
            </m:oMath>
            <w:r w:rsidR="00D52D8D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D52D8D" w:rsidRPr="00B67064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10" w:type="dxa"/>
            <w:tcBorders>
              <w:bottom w:val="double" w:sz="4" w:space="0" w:color="auto"/>
            </w:tcBorders>
          </w:tcPr>
          <w:p w:rsidR="00D52D8D" w:rsidRPr="00D52D8D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</w:t>
            </w:r>
          </w:p>
          <w:p w:rsidR="00D52D8D" w:rsidRPr="00B67064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</w:t>
            </w:r>
            <w:r w:rsidRPr="00B67064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показателя</w:t>
            </w:r>
          </w:p>
          <w:p w:rsidR="00D52D8D" w:rsidRPr="00B67064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  <w:r w:rsidRPr="00D52D8D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  <w:t>=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Q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  <w:r w:rsidRPr="00D52D8D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  <w:t>×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</w:p>
        </w:tc>
      </w:tr>
      <w:tr w:rsidR="00D52D8D" w:rsidRPr="003053B9" w:rsidTr="00327C71">
        <w:tc>
          <w:tcPr>
            <w:tcW w:w="459" w:type="dxa"/>
            <w:vMerge w:val="restart"/>
            <w:tcBorders>
              <w:top w:val="double" w:sz="4" w:space="0" w:color="auto"/>
            </w:tcBorders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776" w:type="dxa"/>
            <w:vMerge w:val="restart"/>
            <w:tcBorders>
              <w:top w:val="double" w:sz="4" w:space="0" w:color="auto"/>
            </w:tcBorders>
            <w:vAlign w:val="center"/>
          </w:tcPr>
          <w:p w:rsidR="00D52D8D" w:rsidRPr="003053B9" w:rsidRDefault="00D52D8D" w:rsidP="00D52D8D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62"/>
                <w:rFonts w:ascii="Times New Roman" w:eastAsia="Arial Unicode MS" w:hAnsi="Times New Roman" w:cs="Times New Roman"/>
                <w:sz w:val="20"/>
                <w:szCs w:val="20"/>
                <w:lang w:val="kk-KZ" w:eastAsia="en-US"/>
              </w:rPr>
            </w:pPr>
            <w:r w:rsidRPr="003053B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Показатель ресурсов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ind w:firstLine="0"/>
            </w:pPr>
            <w:r w:rsidRPr="003053B9">
              <w:t>Re1. Коэффициент повторного использования сточных вод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 w:val="restart"/>
            <w:tcBorders>
              <w:top w:val="double" w:sz="4" w:space="0" w:color="auto"/>
            </w:tcBorders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Re2. Восстановление ресурсов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Re3. Восстановление энергии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 xml:space="preserve">Re4. Потребление энергии 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Re5. Потребление химических веществ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  <w:r w:rsidRPr="003053B9">
              <w:rPr>
                <w:rFonts w:eastAsia="Arial Unicode MS"/>
              </w:rPr>
              <w:t>……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 w:val="restart"/>
            <w:vAlign w:val="center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776" w:type="dxa"/>
            <w:vMerge w:val="restart"/>
            <w:vAlign w:val="center"/>
          </w:tcPr>
          <w:p w:rsidR="00D52D8D" w:rsidRPr="003053B9" w:rsidRDefault="00D52D8D" w:rsidP="00D52D8D">
            <w:pPr>
              <w:ind w:firstLine="0"/>
              <w:jc w:val="center"/>
              <w:rPr>
                <w:rStyle w:val="FontStyle62"/>
                <w:rFonts w:ascii="Times New Roman" w:hAnsi="Times New Roman" w:cs="Times New Roman"/>
                <w:color w:val="auto"/>
                <w:sz w:val="20"/>
                <w:szCs w:val="20"/>
                <w:lang w:val="kk-KZ"/>
              </w:rPr>
            </w:pPr>
            <w:r w:rsidRPr="003053B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Экономический показатель</w:t>
            </w: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 xml:space="preserve">Ec1. Капитальные затраты 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 w:val="restart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 w:val="restart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 w:val="restart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Ec2. Эксплуатационные расходы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Ec3. Стоимость утилизации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ind w:firstLine="0"/>
            </w:pPr>
            <w:r w:rsidRPr="003053B9">
              <w:t>Ec4. Доходы</w:t>
            </w: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327C71">
        <w:tc>
          <w:tcPr>
            <w:tcW w:w="459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2D8D" w:rsidRPr="003053B9" w:rsidTr="00D52D8D">
        <w:tc>
          <w:tcPr>
            <w:tcW w:w="9606" w:type="dxa"/>
            <w:gridSpan w:val="6"/>
          </w:tcPr>
          <w:p w:rsidR="00D52D8D" w:rsidRPr="003053B9" w:rsidRDefault="00D52D8D" w:rsidP="00D52D8D">
            <w:pPr>
              <w:widowControl/>
              <w:ind w:firstLine="0"/>
              <w:jc w:val="left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Балл комплексной оценки </w:t>
            </w: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E</w:t>
            </w: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10" w:type="dxa"/>
            <w:vMerge/>
          </w:tcPr>
          <w:p w:rsidR="00D52D8D" w:rsidRPr="003053B9" w:rsidRDefault="00D52D8D" w:rsidP="00D52D8D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D52D8D" w:rsidRDefault="00D52D8D" w:rsidP="00D52D8D">
      <w:pPr>
        <w:widowControl/>
        <w:ind w:firstLine="0"/>
        <w:jc w:val="center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</w:p>
    <w:p w:rsidR="00D52D8D" w:rsidRPr="00093C75" w:rsidRDefault="005B727B" w:rsidP="00D52D8D">
      <w:pPr>
        <w:widowControl/>
        <w:ind w:firstLine="0"/>
        <w:jc w:val="center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DD1270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778560" behindDoc="0" locked="0" layoutInCell="1" allowOverlap="1" wp14:anchorId="7116BB3A" wp14:editId="10199D64">
                <wp:simplePos x="0" y="0"/>
                <wp:positionH relativeFrom="column">
                  <wp:posOffset>-822325</wp:posOffset>
                </wp:positionH>
                <wp:positionV relativeFrom="paragraph">
                  <wp:posOffset>51435</wp:posOffset>
                </wp:positionV>
                <wp:extent cx="2251075" cy="1404620"/>
                <wp:effectExtent l="0" t="2857" r="0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251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D8D" w:rsidRPr="00D52D8D" w:rsidRDefault="00D52D8D" w:rsidP="00D52D8D">
                            <w:pPr>
                              <w:ind w:firstLine="0"/>
                              <w:jc w:val="right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52D8D">
                              <w:rPr>
                                <w:sz w:val="24"/>
                                <w:szCs w:val="24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6BB3A" id="_x0000_s1041" type="#_x0000_t202" style="position:absolute;left:0;text-align:left;margin-left:-64.75pt;margin-top:4.05pt;width:177.25pt;height:110.6pt;rotation:90;z-index:251778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87VQwIAADkEAAAOAAAAZHJzL2Uyb0RvYy54bWysU81uEzEQviPxDpbvZH+02zZRNlVJCUIq&#10;P1LhARyvN2vh9RjbyW65cecVeAcOHLjxCukbMfaGNCo3hA+W7Zn5PPN9M/PLoVNkJ6yToCuaTVJK&#10;hOZQS72p6If3q2cXlDjPdM0UaFHRO+Ho5eLpk3lvZiKHFlQtLEEQ7Wa9qWjrvZklieOt6JibgBEa&#10;jQ3Yjnm82k1SW9YjeqeSPE3Pkh5sbSxw4Ry+Xo9Guoj4TSO4f9s0TniiKoq5+bjbuK/DnizmbLax&#10;zLSSH9Jg/5BFx6TGT49Q18wzsrXyL6hOcgsOGj/h0CXQNJKLWANWk6WPqrltmRGxFiTHmSNN7v/B&#10;8je7d5bIGrWbUqJZhxrtv+2/73/sf+1/3n+5/0ryQFJv3Ax9bw16++E5DBgQC3bmBvhHRzQsW6Y3&#10;4spa6FvBakwyC5HJSeiI4wLIun8NNX7Gth4i0NDYjlhAhcoiDSu+IkME/0Lp7o5yicETjo95Xmbp&#10;eUkJR1tWpMVZHgVN2CyABTmMdf6lgI6EQ0Ut9kOEZbsb50NyDy7B3YGS9UoqFS92s14qS3YMe2cV&#10;V6znkZvSpK/otMzLiKwhxMe26qTH3layq+jFWFF8DuS80HU8eybVeMZMlD6wFQgaqfLDehjVKf+o&#10;sIb6DvmLTCEtOHtYWAv2MyU99nFF3acts4IS9UqjBtOsKELjx0tRniNFxJ5a1qcWpjlCVdRTMh6X&#10;Pg5L5MNcoVYrGXkLoo6ZHHLG/ox0HmYpDMDpPXo9TPziNwAAAP//AwBQSwMEFAAGAAgAAAAhAHbX&#10;NQ7hAAAACwEAAA8AAABkcnMvZG93bnJldi54bWxMj81ugzAQhO+R+g7WVuotMaUFAcVEVf9yaqSQ&#10;PoCDN0Brrwl2EvL2dU7tbUc7mvmmXE5GsxOOrrck4H4RAUNqrOqpFfC1fZ9nwJyXpKS2hAIu6GBZ&#10;3cxKWSh7pg2eat+yEEKukAI674eCc9d0aKRb2AEp/PZ2NNIHObZcjfIcwo3mcRSl3MieQkMnB3zp&#10;sPmpj0bAx3qjD1u/rtXba/55+d6vDiZ9EOLudnp+AuZx8n9muOIHdKgC084eSTmmBczTOKD7cCRZ&#10;CuzqSLJHYDsBcZ7kwKuS/99Q/QIAAP//AwBQSwECLQAUAAYACAAAACEAtoM4kv4AAADhAQAAEwAA&#10;AAAAAAAAAAAAAAAAAAAAW0NvbnRlbnRfVHlwZXNdLnhtbFBLAQItABQABgAIAAAAIQA4/SH/1gAA&#10;AJQBAAALAAAAAAAAAAAAAAAAAC8BAABfcmVscy8ucmVsc1BLAQItABQABgAIAAAAIQChB87VQwIA&#10;ADkEAAAOAAAAAAAAAAAAAAAAAC4CAABkcnMvZTJvRG9jLnhtbFBLAQItABQABgAIAAAAIQB21zUO&#10;4QAAAAsBAAAPAAAAAAAAAAAAAAAAAJ0EAABkcnMvZG93bnJldi54bWxQSwUGAAAAAAQABADzAAAA&#10;qwUAAAAA&#10;" stroked="f">
                <v:textbox style="mso-fit-shape-to-text:t">
                  <w:txbxContent>
                    <w:p w:rsidR="00D52D8D" w:rsidRPr="00D52D8D" w:rsidRDefault="00D52D8D" w:rsidP="00D52D8D">
                      <w:pPr>
                        <w:ind w:firstLine="0"/>
                        <w:jc w:val="right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52D8D">
                        <w:rPr>
                          <w:sz w:val="24"/>
                          <w:szCs w:val="24"/>
                          <w:lang w:val="en-US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DD1270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777536" behindDoc="0" locked="0" layoutInCell="1" allowOverlap="1" wp14:anchorId="17EB4356" wp14:editId="3782E63A">
                <wp:simplePos x="0" y="0"/>
                <wp:positionH relativeFrom="column">
                  <wp:posOffset>8686165</wp:posOffset>
                </wp:positionH>
                <wp:positionV relativeFrom="paragraph">
                  <wp:posOffset>119380</wp:posOffset>
                </wp:positionV>
                <wp:extent cx="2251075" cy="1404620"/>
                <wp:effectExtent l="4763" t="0" r="1587" b="1588"/>
                <wp:wrapNone/>
                <wp:docPr id="2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251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D8D" w:rsidRPr="00D52D8D" w:rsidRDefault="00D52D8D" w:rsidP="00D52D8D">
                            <w:pPr>
                              <w:ind w:firstLine="0"/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D127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СТ РК </w:t>
                            </w:r>
                            <w:r w:rsidRPr="00DD127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ISO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2304</w:t>
                            </w:r>
                            <w:r w:rsidRPr="00D52D8D"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D52D8D" w:rsidRPr="00DD1270" w:rsidRDefault="00D52D8D" w:rsidP="00D52D8D">
                            <w:pPr>
                              <w:ind w:firstLine="0"/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DD1270">
                              <w:rPr>
                                <w:i/>
                                <w:sz w:val="24"/>
                                <w:szCs w:val="24"/>
                              </w:rPr>
                              <w:t>(</w:t>
                            </w:r>
                            <w:r w:rsidRPr="00DD1270">
                              <w:rPr>
                                <w:i/>
                                <w:sz w:val="24"/>
                                <w:szCs w:val="24"/>
                                <w:lang w:val="kk-KZ"/>
                              </w:rPr>
                              <w:t>проект, редакция 1</w:t>
                            </w:r>
                            <w:r w:rsidRPr="00DD1270">
                              <w:rPr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B4356" id="_x0000_s1042" type="#_x0000_t202" style="position:absolute;left:0;text-align:left;margin-left:683.95pt;margin-top:9.4pt;width:177.25pt;height:110.6pt;rotation:90;z-index:251777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TR+RQIAADoEAAAOAAAAZHJzL2Uyb0RvYy54bWysU0tuFDEQ3SNxB8t70h9m8hlNTxQSBiGF&#10;jxQ4gMftnrZwu4ztTHfYZc8VuAMLFuy4wuRGlKuHZBR2CC8sl6v8XPVe1fx06AzbKB802IoXBzln&#10;ykqotV1X/OOH5bNjzkIUthYGrKr4jQr8dPH0ybx3M1VCC6ZWniGIDbPeVbyN0c2yLMhWdSIcgFMW&#10;nQ34TkQ0/TqrvegRvTNZmeeHWQ++dh6kCgFvL0YnXxB+0ygZ3zVNUJGZimNukXZP+yrt2WIuZmsv&#10;XKvlLg3xD1l0Qlv89B7qQkTBrr3+C6rT0kOAJh5I6DJoGi0V1YDVFPmjaq5a4RTVguQEd09T+H+w&#10;8u3mvWe6rnj5vODMig5F2n7bft/+2P7a/ry7vfvKysRS78IMg68chsfhBQyoNlUc3CXIT4FZOG+F&#10;Xasz76FvlagxyyK9zPaejjghgaz6N1DjZ+I6AgENje+YB5RoOsnTolukiOFfqN3NvV5qiEziZVlO&#10;i/xoyplEXzHJJ4clKZqJWQJLejgf4isFHUuHintsCIIVm8sQU3IPISk8gNH1UhtDhl+vzo1nG4HN&#10;s6RF9TwKM5b1FT+ZllNCtpDeU191OmJzG91V/HisiK4TOS9tTecotBnPmImxO7YSQSNVcVgNJE9x&#10;+EeFFdQ3yB8xhbTg8GFhLfgvnPXYyBUPn6+FV5yZ1xY1OCkmk9T5ZEymR0gR8/ue1b5HWIlQFY+c&#10;jcfzSNNCfLgz1Gqpibck6pjJLmdsUKJzN0xpAvZtinoY+cVvAAAA//8DAFBLAwQUAAYACAAAACEA&#10;Kf9cq+IAAAANAQAADwAAAGRycy9kb3ducmV2LnhtbEyPy07DMBBF90j8gzVI7FoHkhoa4lSIV1dU&#10;asoHuPE0CdjjNHbb9O9xV7C8mqM75xaL0Rp2xMF3jiTcTRNgSLXTHTUSvjbvk0dgPijSyjhCCWf0&#10;sCivrwqVa3eiNR6r0LBYQj5XEtoQ+pxzX7dolZ+6Hinedm6wKsQ4NFwP6hTLreH3SSK4VR3FD63q&#10;8aXF+qc6WAkfq7XZb8Kq0m+v88/z9265tyKV8vZmfH4CFnAMfzBc9KM6lNFp6w6kPTMxZ2kmIith&#10;kj3MgV0QMZvFOVsJaSIE8LLg/1eUvwAAAP//AwBQSwECLQAUAAYACAAAACEAtoM4kv4AAADhAQAA&#10;EwAAAAAAAAAAAAAAAAAAAAAAW0NvbnRlbnRfVHlwZXNdLnhtbFBLAQItABQABgAIAAAAIQA4/SH/&#10;1gAAAJQBAAALAAAAAAAAAAAAAAAAAC8BAABfcmVscy8ucmVsc1BLAQItABQABgAIAAAAIQB3cTR+&#10;RQIAADoEAAAOAAAAAAAAAAAAAAAAAC4CAABkcnMvZTJvRG9jLnhtbFBLAQItABQABgAIAAAAIQAp&#10;/1yr4gAAAA0BAAAPAAAAAAAAAAAAAAAAAJ8EAABkcnMvZG93bnJldi54bWxQSwUGAAAAAAQABADz&#10;AAAArgUAAAAA&#10;" stroked="f">
                <v:textbox style="mso-fit-shape-to-text:t">
                  <w:txbxContent>
                    <w:p w:rsidR="00D52D8D" w:rsidRPr="00D52D8D" w:rsidRDefault="00D52D8D" w:rsidP="00D52D8D">
                      <w:pPr>
                        <w:ind w:firstLine="0"/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DD1270">
                        <w:rPr>
                          <w:b/>
                          <w:sz w:val="24"/>
                          <w:szCs w:val="24"/>
                        </w:rPr>
                        <w:t xml:space="preserve">СТ РК </w:t>
                      </w:r>
                      <w:r w:rsidRPr="00DD1270">
                        <w:rPr>
                          <w:b/>
                          <w:sz w:val="24"/>
                          <w:szCs w:val="24"/>
                          <w:lang w:val="en-US"/>
                        </w:rPr>
                        <w:t>ISO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2304</w:t>
                      </w:r>
                      <w:r w:rsidRPr="00D52D8D">
                        <w:rPr>
                          <w:b/>
                          <w:sz w:val="24"/>
                          <w:szCs w:val="24"/>
                        </w:rPr>
                        <w:t>3</w:t>
                      </w:r>
                    </w:p>
                    <w:p w:rsidR="00D52D8D" w:rsidRPr="00DD1270" w:rsidRDefault="00D52D8D" w:rsidP="00D52D8D">
                      <w:pPr>
                        <w:ind w:firstLine="0"/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 w:rsidRPr="00DD1270">
                        <w:rPr>
                          <w:i/>
                          <w:sz w:val="24"/>
                          <w:szCs w:val="24"/>
                        </w:rPr>
                        <w:t>(</w:t>
                      </w:r>
                      <w:r w:rsidRPr="00DD1270">
                        <w:rPr>
                          <w:i/>
                          <w:sz w:val="24"/>
                          <w:szCs w:val="24"/>
                          <w:lang w:val="kk-KZ"/>
                        </w:rPr>
                        <w:t>проект, редакция 1</w:t>
                      </w:r>
                      <w:r w:rsidRPr="00DD1270">
                        <w:rPr>
                          <w:i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8039F4" w:rsidRPr="00D52D8D" w:rsidRDefault="008039F4" w:rsidP="00D52D8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eastAsia="Times New Roman" w:cs="Times New Roman"/>
          <w:bCs w:val="0"/>
          <w:lang w:val="en-US"/>
        </w:rPr>
      </w:pPr>
    </w:p>
    <w:p w:rsidR="00D52D8D" w:rsidRPr="00D52D8D" w:rsidRDefault="00D52D8D" w:rsidP="00D52D8D">
      <w:pPr>
        <w:widowControl/>
        <w:autoSpaceDE/>
        <w:autoSpaceDN/>
        <w:adjustRightInd/>
        <w:ind w:firstLine="567"/>
        <w:rPr>
          <w:rStyle w:val="FontStyle45"/>
          <w:rFonts w:ascii="Times New Roman" w:cs="Times New Roman"/>
          <w:b w:val="0"/>
          <w:bCs w:val="0"/>
          <w:lang w:val="en-US" w:eastAsia="en-US"/>
        </w:rPr>
        <w:sectPr w:rsidR="00D52D8D" w:rsidRPr="00D52D8D" w:rsidSect="00237D46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8" w:h="11906" w:orient="landscape" w:code="9"/>
          <w:pgMar w:top="1418" w:right="1418" w:bottom="1134" w:left="1418" w:header="1021" w:footer="1021" w:gutter="0"/>
          <w:pgNumType w:start="1"/>
          <w:cols w:space="708"/>
          <w:titlePg/>
          <w:docGrid w:linePitch="360"/>
        </w:sectPr>
      </w:pPr>
    </w:p>
    <w:p w:rsidR="000743E4" w:rsidRPr="00B94D50" w:rsidRDefault="000743E4" w:rsidP="00D52D8D">
      <w:pPr>
        <w:pStyle w:val="Style12"/>
        <w:widowControl/>
        <w:jc w:val="center"/>
        <w:rPr>
          <w:rFonts w:ascii="Times New Roman" w:hAnsi="Times New Roman"/>
          <w:b/>
          <w:bCs/>
          <w:color w:val="000000"/>
          <w:shd w:val="clear" w:color="auto" w:fill="FFFFFF"/>
          <w:lang w:val="kk-KZ"/>
        </w:rPr>
      </w:pPr>
      <w:r w:rsidRPr="00B94D50">
        <w:rPr>
          <w:rFonts w:ascii="Times New Roman" w:hAnsi="Times New Roman"/>
          <w:b/>
          <w:bCs/>
          <w:color w:val="000000"/>
          <w:shd w:val="clear" w:color="auto" w:fill="FFFFFF"/>
          <w:lang w:val="kk-KZ"/>
        </w:rPr>
        <w:lastRenderedPageBreak/>
        <w:t>Приложение А</w:t>
      </w:r>
    </w:p>
    <w:p w:rsidR="000743E4" w:rsidRPr="00BC18E3" w:rsidRDefault="000743E4" w:rsidP="000743E4">
      <w:pPr>
        <w:pStyle w:val="Style12"/>
        <w:widowControl/>
        <w:jc w:val="center"/>
        <w:rPr>
          <w:rFonts w:ascii="Times New Roman" w:hAnsi="Times New Roman"/>
          <w:i/>
          <w:iCs/>
          <w:color w:val="000000"/>
          <w:shd w:val="clear" w:color="auto" w:fill="FFFFFF"/>
        </w:rPr>
      </w:pPr>
      <w:r w:rsidRPr="00BC18E3">
        <w:rPr>
          <w:rFonts w:ascii="Times New Roman" w:hAnsi="Times New Roman"/>
          <w:i/>
          <w:iCs/>
          <w:color w:val="000000"/>
          <w:shd w:val="clear" w:color="auto" w:fill="FFFFFF"/>
        </w:rPr>
        <w:t>(информационное)</w:t>
      </w:r>
    </w:p>
    <w:p w:rsidR="000743E4" w:rsidRDefault="000743E4" w:rsidP="000743E4">
      <w:pPr>
        <w:pStyle w:val="Style12"/>
        <w:widowControl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0743E4" w:rsidRPr="003053B9" w:rsidRDefault="000743E4" w:rsidP="000743E4">
      <w:pPr>
        <w:pStyle w:val="Style12"/>
        <w:widowControl/>
        <w:jc w:val="center"/>
        <w:rPr>
          <w:rFonts w:ascii="Times New Roman" w:hAnsi="Times New Roman"/>
          <w:b/>
          <w:color w:val="000000"/>
          <w:shd w:val="clear" w:color="auto" w:fill="FFFFFF"/>
        </w:rPr>
      </w:pPr>
      <w:r w:rsidRPr="00034454">
        <w:rPr>
          <w:rFonts w:ascii="Times New Roman" w:hAnsi="Times New Roman"/>
          <w:b/>
          <w:color w:val="000000"/>
          <w:shd w:val="clear" w:color="auto" w:fill="FFFFFF"/>
        </w:rPr>
        <w:t>Процесс предварительной обработки</w:t>
      </w:r>
    </w:p>
    <w:p w:rsidR="000743E4" w:rsidRPr="003053B9" w:rsidRDefault="000743E4" w:rsidP="000743E4">
      <w:pPr>
        <w:pStyle w:val="Style12"/>
        <w:widowControl/>
        <w:jc w:val="center"/>
        <w:rPr>
          <w:rFonts w:ascii="Times New Roman" w:hAnsi="Times New Roman"/>
          <w:b/>
          <w:color w:val="000000"/>
          <w:shd w:val="clear" w:color="auto" w:fill="FFFFFF"/>
        </w:rPr>
      </w:pPr>
    </w:p>
    <w:p w:rsidR="000743E4" w:rsidRPr="000743E4" w:rsidRDefault="000743E4" w:rsidP="00DD2759">
      <w:pPr>
        <w:widowControl/>
        <w:ind w:firstLine="567"/>
        <w:rPr>
          <w:b/>
          <w:color w:val="000000"/>
          <w:sz w:val="24"/>
          <w:szCs w:val="24"/>
          <w:shd w:val="clear" w:color="auto" w:fill="FFFFFF"/>
        </w:rPr>
      </w:pPr>
      <w:r w:rsidRPr="000743E4">
        <w:rPr>
          <w:b/>
          <w:color w:val="000000"/>
          <w:sz w:val="24"/>
          <w:szCs w:val="24"/>
          <w:shd w:val="clear" w:color="auto" w:fill="FFFFFF"/>
          <w:lang w:val="en-US"/>
        </w:rPr>
        <w:t>A</w:t>
      </w:r>
      <w:r w:rsidRPr="000743E4">
        <w:rPr>
          <w:b/>
          <w:color w:val="000000"/>
          <w:sz w:val="24"/>
          <w:szCs w:val="24"/>
          <w:shd w:val="clear" w:color="auto" w:fill="FFFFFF"/>
        </w:rPr>
        <w:t>.1 Технологический показатель</w:t>
      </w:r>
    </w:p>
    <w:p w:rsidR="000743E4" w:rsidRPr="000743E4" w:rsidRDefault="000743E4" w:rsidP="00DD2759">
      <w:pPr>
        <w:widowControl/>
        <w:ind w:firstLine="567"/>
        <w:rPr>
          <w:b/>
          <w:color w:val="000000"/>
          <w:sz w:val="24"/>
          <w:szCs w:val="24"/>
          <w:shd w:val="clear" w:color="auto" w:fill="FFFFFF"/>
        </w:rPr>
      </w:pPr>
      <w:r w:rsidRPr="000743E4">
        <w:rPr>
          <w:b/>
          <w:color w:val="000000"/>
          <w:sz w:val="24"/>
          <w:szCs w:val="24"/>
          <w:shd w:val="clear" w:color="auto" w:fill="FFFFFF"/>
          <w:lang w:val="en-US"/>
        </w:rPr>
        <w:t>A</w:t>
      </w:r>
      <w:r w:rsidRPr="000743E4">
        <w:rPr>
          <w:b/>
          <w:color w:val="000000"/>
          <w:sz w:val="24"/>
          <w:szCs w:val="24"/>
          <w:shd w:val="clear" w:color="auto" w:fill="FFFFFF"/>
        </w:rPr>
        <w:t xml:space="preserve">.1.1 Технологическая зрелость </w:t>
      </w:r>
      <w:r w:rsidRPr="000743E4">
        <w:rPr>
          <w:b/>
          <w:color w:val="000000"/>
          <w:sz w:val="24"/>
          <w:szCs w:val="24"/>
          <w:shd w:val="clear" w:color="auto" w:fill="FFFFFF"/>
          <w:lang w:val="en-US"/>
        </w:rPr>
        <w:t>Te</w:t>
      </w:r>
      <w:r w:rsidRPr="000743E4">
        <w:rPr>
          <w:b/>
          <w:color w:val="000000"/>
          <w:sz w:val="24"/>
          <w:szCs w:val="24"/>
          <w:shd w:val="clear" w:color="auto" w:fill="FFFFFF"/>
        </w:rPr>
        <w:t xml:space="preserve">1 </w:t>
      </w:r>
    </w:p>
    <w:p w:rsidR="000743E4" w:rsidRPr="000743E4" w:rsidRDefault="000743E4" w:rsidP="00DD2759">
      <w:pPr>
        <w:widowControl/>
        <w:ind w:firstLine="567"/>
        <w:rPr>
          <w:b/>
          <w:color w:val="000000"/>
          <w:sz w:val="24"/>
          <w:szCs w:val="24"/>
          <w:shd w:val="clear" w:color="auto" w:fill="FFFFFF"/>
        </w:rPr>
      </w:pPr>
    </w:p>
    <w:p w:rsidR="000743E4" w:rsidRPr="000743E4" w:rsidRDefault="000743E4" w:rsidP="00DD2759">
      <w:pPr>
        <w:widowControl/>
        <w:ind w:firstLine="567"/>
        <w:rPr>
          <w:color w:val="000000"/>
          <w:sz w:val="24"/>
          <w:szCs w:val="24"/>
          <w:shd w:val="clear" w:color="auto" w:fill="FFFFFF"/>
        </w:rPr>
      </w:pPr>
      <w:r w:rsidRPr="000743E4">
        <w:rPr>
          <w:color w:val="000000"/>
          <w:sz w:val="24"/>
          <w:szCs w:val="24"/>
          <w:shd w:val="clear" w:color="auto" w:fill="FFFFFF"/>
        </w:rPr>
        <w:t xml:space="preserve">Технологическая зрелость - это качественный субиндикатор, классифицируемый по пяти уровням: фаза R&amp;D, полевые испытания, промышленная демонстрация, промышленное применение и коммерциализация. </w:t>
      </w:r>
    </w:p>
    <w:p w:rsidR="000743E4" w:rsidRPr="003053B9" w:rsidRDefault="000743E4" w:rsidP="00DD2759">
      <w:pPr>
        <w:widowControl/>
        <w:ind w:firstLine="567"/>
        <w:rPr>
          <w:b/>
          <w:color w:val="000000"/>
          <w:sz w:val="24"/>
          <w:szCs w:val="24"/>
          <w:shd w:val="clear" w:color="auto" w:fill="FFFFFF"/>
        </w:rPr>
      </w:pPr>
      <w:r w:rsidRPr="000743E4">
        <w:rPr>
          <w:b/>
          <w:color w:val="000000"/>
          <w:sz w:val="24"/>
          <w:szCs w:val="24"/>
          <w:shd w:val="clear" w:color="auto" w:fill="FFFFFF"/>
          <w:lang w:val="en-US"/>
        </w:rPr>
        <w:t>A</w:t>
      </w:r>
      <w:r w:rsidRPr="000743E4">
        <w:rPr>
          <w:b/>
          <w:color w:val="000000"/>
          <w:sz w:val="24"/>
          <w:szCs w:val="24"/>
          <w:shd w:val="clear" w:color="auto" w:fill="FFFFFF"/>
        </w:rPr>
        <w:t xml:space="preserve">.1.2 Коэффициент использования оборудования </w:t>
      </w:r>
      <w:r w:rsidRPr="000743E4">
        <w:rPr>
          <w:b/>
          <w:color w:val="000000"/>
          <w:sz w:val="24"/>
          <w:szCs w:val="24"/>
          <w:shd w:val="clear" w:color="auto" w:fill="FFFFFF"/>
          <w:lang w:val="en-US"/>
        </w:rPr>
        <w:t>Te</w:t>
      </w:r>
      <w:r w:rsidRPr="000743E4">
        <w:rPr>
          <w:b/>
          <w:color w:val="000000"/>
          <w:sz w:val="24"/>
          <w:szCs w:val="24"/>
          <w:shd w:val="clear" w:color="auto" w:fill="FFFFFF"/>
        </w:rPr>
        <w:t xml:space="preserve">2 </w:t>
      </w:r>
    </w:p>
    <w:p w:rsidR="000743E4" w:rsidRPr="003053B9" w:rsidRDefault="000743E4" w:rsidP="00DD2759">
      <w:pPr>
        <w:widowControl/>
        <w:ind w:firstLine="567"/>
        <w:rPr>
          <w:color w:val="000000"/>
          <w:sz w:val="24"/>
          <w:szCs w:val="24"/>
          <w:shd w:val="clear" w:color="auto" w:fill="FFFFFF"/>
        </w:rPr>
      </w:pPr>
      <w:r w:rsidRPr="000743E4">
        <w:rPr>
          <w:color w:val="000000"/>
          <w:sz w:val="24"/>
          <w:szCs w:val="24"/>
          <w:shd w:val="clear" w:color="auto" w:fill="FFFFFF"/>
        </w:rPr>
        <w:t xml:space="preserve">Рассчитайте средний коэффициент использования оборудования, выраженный в процентах, </w:t>
      </w:r>
      <w:r w:rsidRPr="000743E4">
        <w:rPr>
          <w:color w:val="000000"/>
          <w:sz w:val="24"/>
          <w:szCs w:val="24"/>
          <w:shd w:val="clear" w:color="auto" w:fill="FFFFFF"/>
          <w:lang w:val="en-US"/>
        </w:rPr>
        <w:t>W</w:t>
      </w:r>
      <w:r w:rsidRPr="000743E4">
        <w:rPr>
          <w:color w:val="000000"/>
          <w:sz w:val="24"/>
          <w:szCs w:val="24"/>
          <w:shd w:val="clear" w:color="auto" w:fill="FFFFFF"/>
          <w:vertAlign w:val="subscript"/>
          <w:lang w:val="en-US"/>
        </w:rPr>
        <w:t>o</w:t>
      </w:r>
      <w:r w:rsidRPr="000743E4">
        <w:rPr>
          <w:color w:val="000000"/>
          <w:sz w:val="24"/>
          <w:szCs w:val="24"/>
          <w:shd w:val="clear" w:color="auto" w:fill="FFFFFF"/>
        </w:rPr>
        <w:t>, используя формулу (</w:t>
      </w:r>
      <w:r w:rsidRPr="000743E4">
        <w:rPr>
          <w:color w:val="000000"/>
          <w:sz w:val="24"/>
          <w:szCs w:val="24"/>
          <w:shd w:val="clear" w:color="auto" w:fill="FFFFFF"/>
          <w:lang w:val="en-US"/>
        </w:rPr>
        <w:t>A</w:t>
      </w:r>
      <w:r w:rsidRPr="000743E4">
        <w:rPr>
          <w:color w:val="000000"/>
          <w:sz w:val="24"/>
          <w:szCs w:val="24"/>
          <w:shd w:val="clear" w:color="auto" w:fill="FFFFFF"/>
        </w:rPr>
        <w:t>.1):</w:t>
      </w:r>
    </w:p>
    <w:p w:rsidR="000743E4" w:rsidRPr="003053B9" w:rsidRDefault="000743E4" w:rsidP="000743E4">
      <w:pPr>
        <w:widowControl/>
        <w:ind w:firstLine="709"/>
        <w:rPr>
          <w:color w:val="000000"/>
          <w:sz w:val="24"/>
          <w:szCs w:val="24"/>
          <w:shd w:val="clear" w:color="auto" w:fill="FFFFFF"/>
        </w:rPr>
      </w:pPr>
    </w:p>
    <w:p w:rsidR="000743E4" w:rsidRPr="003053B9" w:rsidRDefault="000743E4" w:rsidP="000743E4">
      <w:pPr>
        <w:widowControl/>
        <w:ind w:firstLine="709"/>
        <w:jc w:val="right"/>
        <w:rPr>
          <w:color w:val="000000"/>
          <w:sz w:val="24"/>
          <w:szCs w:val="24"/>
          <w:shd w:val="clear" w:color="auto" w:fill="FFFFFF"/>
        </w:rPr>
      </w:pPr>
      <w:r w:rsidRPr="000743E4">
        <w:rPr>
          <w:color w:val="000000"/>
          <w:sz w:val="24"/>
          <w:szCs w:val="24"/>
          <w:shd w:val="clear" w:color="auto" w:fill="FFFFFF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0</m:t>
            </m:r>
          </m:sub>
        </m:sSub>
        <m: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  <w:shd w:val="clear" w:color="auto" w:fill="FFFFFF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  <w:shd w:val="clear" w:color="auto" w:fill="FFFFFF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  <w:shd w:val="clear" w:color="auto" w:fill="FFFFFF"/>
                  </w:rPr>
                  <m:t>2</m:t>
                </m:r>
              </m:sub>
            </m:sSub>
          </m:den>
        </m:f>
      </m:oMath>
      <w:r w:rsidRPr="003053B9">
        <w:rPr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</w:t>
      </w:r>
      <w:r w:rsidRPr="000743E4">
        <w:rPr>
          <w:color w:val="000000"/>
          <w:sz w:val="24"/>
          <w:szCs w:val="24"/>
          <w:shd w:val="clear" w:color="auto" w:fill="FFFFFF"/>
        </w:rPr>
        <w:t>(</w:t>
      </w:r>
      <w:r w:rsidRPr="000743E4">
        <w:rPr>
          <w:color w:val="000000"/>
          <w:sz w:val="24"/>
          <w:szCs w:val="24"/>
          <w:shd w:val="clear" w:color="auto" w:fill="FFFFFF"/>
          <w:lang w:val="en-US"/>
        </w:rPr>
        <w:t>A</w:t>
      </w:r>
      <w:r w:rsidRPr="000743E4">
        <w:rPr>
          <w:color w:val="000000"/>
          <w:sz w:val="24"/>
          <w:szCs w:val="24"/>
          <w:shd w:val="clear" w:color="auto" w:fill="FFFFFF"/>
        </w:rPr>
        <w:t>.1)</w:t>
      </w:r>
    </w:p>
    <w:p w:rsidR="00DD2759" w:rsidRPr="003053B9" w:rsidRDefault="00DD2759" w:rsidP="000743E4">
      <w:pPr>
        <w:widowControl/>
        <w:ind w:firstLine="709"/>
        <w:jc w:val="right"/>
        <w:rPr>
          <w:color w:val="000000"/>
          <w:sz w:val="24"/>
          <w:szCs w:val="24"/>
          <w:shd w:val="clear" w:color="auto" w:fill="FFFFFF"/>
        </w:rPr>
      </w:pPr>
    </w:p>
    <w:p w:rsidR="000743E4" w:rsidRPr="000743E4" w:rsidRDefault="000743E4" w:rsidP="00DD2759">
      <w:pPr>
        <w:widowControl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8039F4">
        <w:rPr>
          <w:rStyle w:val="FontStyle45"/>
          <w:rFonts w:ascii="Times New Roman" w:cs="Times New Roman"/>
          <w:b w:val="0"/>
          <w:bCs w:val="0"/>
          <w:lang w:eastAsia="en-US"/>
        </w:rPr>
        <w:t xml:space="preserve">где </w:t>
      </w:r>
      <w:r w:rsidRPr="000743E4">
        <w:rPr>
          <w:rStyle w:val="FontStyle45"/>
          <w:rFonts w:ascii="Times New Roman" w:cs="Times New Roman"/>
          <w:b w:val="0"/>
          <w:bCs w:val="0"/>
          <w:lang w:eastAsia="en-US"/>
        </w:rPr>
        <w:t>t</w:t>
      </w:r>
      <w:r w:rsidRPr="000743E4">
        <w:rPr>
          <w:rStyle w:val="FontStyle45"/>
          <w:rFonts w:ascii="Times New Roman" w:cs="Times New Roman"/>
          <w:b w:val="0"/>
          <w:bCs w:val="0"/>
          <w:vertAlign w:val="subscript"/>
          <w:lang w:eastAsia="en-US"/>
        </w:rPr>
        <w:t>1</w:t>
      </w:r>
      <w:r w:rsidRPr="000743E4">
        <w:rPr>
          <w:rStyle w:val="FontStyle45"/>
          <w:rFonts w:ascii="Times New Roman" w:cs="Times New Roman"/>
          <w:b w:val="0"/>
          <w:bCs w:val="0"/>
          <w:lang w:eastAsia="en-US"/>
        </w:rPr>
        <w:t xml:space="preserve"> – среднее количество дней работы оборудования в году; </w:t>
      </w:r>
    </w:p>
    <w:p w:rsidR="000743E4" w:rsidRPr="00DD2759" w:rsidRDefault="000743E4" w:rsidP="00DD2759">
      <w:pPr>
        <w:widowControl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  <w:r w:rsidRPr="000743E4">
        <w:rPr>
          <w:rStyle w:val="FontStyle45"/>
          <w:rFonts w:ascii="Times New Roman" w:cs="Times New Roman"/>
          <w:b w:val="0"/>
          <w:bCs w:val="0"/>
          <w:lang w:eastAsia="en-US"/>
        </w:rPr>
        <w:t>t</w:t>
      </w:r>
      <w:r w:rsidRPr="000743E4">
        <w:rPr>
          <w:rStyle w:val="FontStyle45"/>
          <w:rFonts w:ascii="Times New Roman" w:cs="Times New Roman"/>
          <w:b w:val="0"/>
          <w:bCs w:val="0"/>
          <w:vertAlign w:val="subscript"/>
          <w:lang w:eastAsia="en-US"/>
        </w:rPr>
        <w:t>2</w:t>
      </w:r>
      <w:r w:rsidRPr="000743E4">
        <w:rPr>
          <w:rStyle w:val="FontStyle45"/>
          <w:rFonts w:ascii="Times New Roman" w:cs="Times New Roman"/>
          <w:b w:val="0"/>
          <w:bCs w:val="0"/>
          <w:lang w:eastAsia="en-US"/>
        </w:rPr>
        <w:t xml:space="preserve"> </w:t>
      </w:r>
      <w:r w:rsidRPr="00DD2759">
        <w:rPr>
          <w:rStyle w:val="FontStyle45"/>
          <w:rFonts w:ascii="Times New Roman" w:cs="Times New Roman"/>
          <w:b w:val="0"/>
          <w:bCs w:val="0"/>
          <w:lang w:eastAsia="en-US"/>
        </w:rPr>
        <w:t>–</w:t>
      </w:r>
      <w:r w:rsidRPr="000743E4">
        <w:rPr>
          <w:rStyle w:val="FontStyle45"/>
          <w:rFonts w:ascii="Times New Roman" w:cs="Times New Roman"/>
          <w:b w:val="0"/>
          <w:bCs w:val="0"/>
          <w:lang w:eastAsia="en-US"/>
        </w:rPr>
        <w:t xml:space="preserve"> это среднее количество дней простоя в году.</w:t>
      </w:r>
    </w:p>
    <w:p w:rsidR="00DD2759" w:rsidRPr="003053B9" w:rsidRDefault="00DD2759" w:rsidP="00DD2759">
      <w:pPr>
        <w:widowControl/>
        <w:ind w:firstLine="567"/>
        <w:rPr>
          <w:rStyle w:val="FontStyle45"/>
          <w:rFonts w:ascii="Times New Roman" w:cs="Times New Roman"/>
          <w:b w:val="0"/>
          <w:bCs w:val="0"/>
          <w:lang w:eastAsia="en-US"/>
        </w:rPr>
      </w:pPr>
    </w:p>
    <w:p w:rsidR="00DD2759" w:rsidRP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DD2759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.1.3 Коэффициент готовности оборудования </w:t>
      </w:r>
      <w:r w:rsidRPr="00DD2759">
        <w:rPr>
          <w:rStyle w:val="FontStyle62"/>
          <w:rFonts w:ascii="Times New Roman" w:hAnsi="Times New Roman" w:cs="Times New Roman"/>
          <w:b/>
          <w:sz w:val="24"/>
          <w:szCs w:val="24"/>
          <w:lang w:val="en-US"/>
        </w:rPr>
        <w:t>Te</w:t>
      </w:r>
      <w:r w:rsidRPr="00DD2759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3 </w:t>
      </w:r>
    </w:p>
    <w:p w:rsidR="00DD2759" w:rsidRP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 xml:space="preserve">Следует в полной мере учитывать коэффициент готовности (совершенства) критически важного оборудования выбранного технологического процесса. </w:t>
      </w:r>
    </w:p>
    <w:p w:rsidR="00DD2759" w:rsidRPr="003053B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 xml:space="preserve">Рассчитали коэффициент готовности оборудования, </w:t>
      </w:r>
      <w:r w:rsidRPr="00DD2759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W</w:t>
      </w:r>
      <w:r w:rsidRPr="00DD2759"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en-US"/>
        </w:rPr>
        <w:t>E</w:t>
      </w: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 xml:space="preserve"> , для оборудования, используя формулу (</w:t>
      </w:r>
      <w:r w:rsidRPr="00DD2759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A</w:t>
      </w: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>.2):</w:t>
      </w:r>
    </w:p>
    <w:p w:rsidR="00DD2759" w:rsidRPr="003053B9" w:rsidRDefault="00DD2759" w:rsidP="00DD2759">
      <w:pPr>
        <w:widowControl/>
        <w:ind w:firstLine="709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DD2759" w:rsidRPr="003053B9" w:rsidRDefault="00E560CF" w:rsidP="00DD2759">
      <w:pPr>
        <w:widowControl/>
        <w:ind w:firstLine="709"/>
        <w:jc w:val="right"/>
        <w:rPr>
          <w:rStyle w:val="FontStyle62"/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E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Style w:val="FontStyle62"/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</w:rPr>
                  <m:t>in</m:t>
                </m:r>
              </m:sub>
            </m:sSub>
          </m:num>
          <m:den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T</m:t>
            </m:r>
          </m:den>
        </m:f>
      </m:oMath>
      <w:r w:rsidR="00DD2759"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DD2759" w:rsidRPr="00DD2759">
        <w:rPr>
          <w:rStyle w:val="FontStyle62"/>
          <w:rFonts w:ascii="Times New Roman" w:hAnsi="Times New Roman" w:cs="Times New Roman"/>
          <w:sz w:val="24"/>
          <w:szCs w:val="24"/>
        </w:rPr>
        <w:t>(</w:t>
      </w:r>
      <w:r w:rsidR="00DD2759" w:rsidRPr="00DD2759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A</w:t>
      </w:r>
      <w:r w:rsidR="00DD2759" w:rsidRPr="00DD2759">
        <w:rPr>
          <w:rStyle w:val="FontStyle62"/>
          <w:rFonts w:ascii="Times New Roman" w:hAnsi="Times New Roman" w:cs="Times New Roman"/>
          <w:sz w:val="24"/>
          <w:szCs w:val="24"/>
        </w:rPr>
        <w:t>.2)</w:t>
      </w:r>
    </w:p>
    <w:p w:rsidR="00DD2759" w:rsidRPr="003053B9" w:rsidRDefault="00DD2759" w:rsidP="00DD2759">
      <w:pPr>
        <w:widowControl/>
        <w:ind w:firstLine="709"/>
        <w:jc w:val="right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i/>
          <w:sz w:val="24"/>
          <w:szCs w:val="24"/>
        </w:rPr>
      </w:pP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где </w:t>
      </w:r>
      <w:r w:rsidRPr="00DD2759"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DD2759"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en-US"/>
        </w:rPr>
        <w:t>in</w:t>
      </w: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 xml:space="preserve"> – находится ли оборудование в хорошем состоянии в течение времени </w:t>
      </w:r>
      <w:r w:rsidRPr="00DD2759"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T</w:t>
      </w:r>
      <w:r>
        <w:rPr>
          <w:rStyle w:val="FontStyle62"/>
          <w:rFonts w:ascii="Times New Roman" w:hAnsi="Times New Roman" w:cs="Times New Roman"/>
          <w:i/>
          <w:sz w:val="24"/>
          <w:szCs w:val="24"/>
        </w:rPr>
        <w:t>;</w:t>
      </w:r>
    </w:p>
    <w:p w:rsid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i/>
          <w:sz w:val="24"/>
          <w:szCs w:val="24"/>
        </w:rPr>
        <w:t xml:space="preserve">T </w:t>
      </w:r>
      <w:r>
        <w:rPr>
          <w:rStyle w:val="FontStyle62"/>
          <w:rFonts w:ascii="Times New Roman" w:hAnsi="Times New Roman" w:cs="Times New Roman"/>
          <w:i/>
          <w:sz w:val="24"/>
          <w:szCs w:val="24"/>
        </w:rPr>
        <w:t>–</w:t>
      </w:r>
      <w:r w:rsidRPr="00DD2759">
        <w:rPr>
          <w:rStyle w:val="FontStyle62"/>
          <w:rFonts w:ascii="Times New Roman" w:hAnsi="Times New Roman" w:cs="Times New Roman"/>
          <w:i/>
          <w:sz w:val="24"/>
          <w:szCs w:val="24"/>
        </w:rPr>
        <w:t xml:space="preserve"> </w:t>
      </w: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>время, выраженное в днях, от общего количества статистических дней</w:t>
      </w:r>
      <w:r>
        <w:rPr>
          <w:rStyle w:val="FontStyle62"/>
          <w:rFonts w:ascii="Times New Roman" w:hAnsi="Times New Roman" w:cs="Times New Roman"/>
          <w:sz w:val="24"/>
          <w:szCs w:val="24"/>
        </w:rPr>
        <w:t xml:space="preserve">. </w:t>
      </w:r>
    </w:p>
    <w:p w:rsidR="00DD2759" w:rsidRDefault="00DD2759" w:rsidP="00DD2759">
      <w:pPr>
        <w:widowControl/>
        <w:ind w:firstLine="709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DD2759" w:rsidRP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A.1.4 Стабильность Te4 </w:t>
      </w:r>
    </w:p>
    <w:p w:rsidR="00DD2759" w:rsidRP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 xml:space="preserve">Эксплуатационная стабильность выбранного процесса является качественным субиндикатором, включающим ударопрочность, грузоподъемность и показатель стабильности качества воды [5,7]. </w:t>
      </w:r>
    </w:p>
    <w:p w:rsid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>Ударопрочность, грузоподъемность: Это оказывает определенное влияние на очистные сооружения сточных вод при резком изменении притока воды. Время, необходимое для возврата системы в предыдущее состояние, показывает силу противоударной нагрузки.</w:t>
      </w:r>
    </w:p>
    <w:p w:rsidR="00DD2759" w:rsidRP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 xml:space="preserve">Показатель стабильности качества воды: показывает вероятность того, что очищенные сточные воды будут соответствовать стандарту сброса. Это отношение количества дней, соответствующих стандартам качества сточных вод, к количеству дней в течение года. </w:t>
      </w:r>
    </w:p>
    <w:p w:rsidR="00DD2759" w:rsidRP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796E96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</w:rPr>
        <w:sectPr w:rsidR="00796E96" w:rsidSect="00F80991">
          <w:footerReference w:type="even" r:id="rId23"/>
          <w:headerReference w:type="first" r:id="rId24"/>
          <w:footerReference w:type="first" r:id="rId25"/>
          <w:pgSz w:w="11906" w:h="16838" w:code="9"/>
          <w:pgMar w:top="1418" w:right="1418" w:bottom="1418" w:left="1134" w:header="1021" w:footer="1021" w:gutter="0"/>
          <w:pgNumType w:start="10"/>
          <w:cols w:space="708"/>
          <w:titlePg/>
          <w:docGrid w:linePitch="360"/>
        </w:sectPr>
      </w:pPr>
      <w:r w:rsidRPr="00DD2759">
        <w:rPr>
          <w:rStyle w:val="FontStyle62"/>
          <w:rFonts w:ascii="Times New Roman" w:hAnsi="Times New Roman" w:cs="Times New Roman"/>
          <w:sz w:val="20"/>
          <w:szCs w:val="24"/>
        </w:rPr>
        <w:t>Примечание – Этот субиндикатор может относиться к стандарту ISO 20468-1.</w:t>
      </w:r>
    </w:p>
    <w:p w:rsidR="00796E96" w:rsidRDefault="00796E96" w:rsidP="00DD2759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</w:rPr>
        <w:sectPr w:rsidR="00796E96" w:rsidSect="00796E96">
          <w:type w:val="continuous"/>
          <w:pgSz w:w="11906" w:h="16838" w:code="9"/>
          <w:pgMar w:top="1418" w:right="1418" w:bottom="1418" w:left="1134" w:header="1021" w:footer="1021" w:gutter="0"/>
          <w:pgNumType w:start="10"/>
          <w:cols w:space="708"/>
          <w:titlePg/>
          <w:docGrid w:linePitch="360"/>
        </w:sectPr>
      </w:pPr>
    </w:p>
    <w:p w:rsidR="00DD2759" w:rsidRP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b/>
          <w:sz w:val="24"/>
          <w:szCs w:val="24"/>
        </w:rPr>
        <w:lastRenderedPageBreak/>
        <w:t xml:space="preserve">A.1.5 Te5 Управление системой </w:t>
      </w:r>
    </w:p>
    <w:p w:rsidR="00DD2759" w:rsidRP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 xml:space="preserve">Это качественный субиндикатор, учитывающий следующие аспекты: а) правила и предписания, б) обучение и технические данные, в) уровень автоматизации системы[12] и г) общие требования к данным [5]. </w:t>
      </w:r>
    </w:p>
    <w:p w:rsidR="00DD2759" w:rsidRP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A.1.6 Te6 Ремонтопригодность и сложность внедрения </w:t>
      </w:r>
    </w:p>
    <w:p w:rsidR="00DD2759" w:rsidRP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 xml:space="preserve">Ремонтопригодность </w:t>
      </w:r>
      <w:r>
        <w:rPr>
          <w:rStyle w:val="FontStyle62"/>
          <w:rFonts w:ascii="Times New Roman" w:hAnsi="Times New Roman" w:cs="Times New Roman"/>
          <w:sz w:val="24"/>
          <w:szCs w:val="24"/>
        </w:rPr>
        <w:t xml:space="preserve">— </w:t>
      </w: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 xml:space="preserve">это неотъемлемая характеристика качества продукта/оборудования, которая измеряет сложность и стоимость технического обслуживания в случае выхода из строя механических изделий/оборудования. Ремонтопригодность может отражать эффективность системы и стоимость жизненного цикла продуктов [15]. </w:t>
      </w:r>
    </w:p>
    <w:p w:rsidR="00DD2759" w:rsidRDefault="00DD2759" w:rsidP="00DD2759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D2759">
        <w:rPr>
          <w:rStyle w:val="FontStyle62"/>
          <w:rFonts w:ascii="Times New Roman" w:hAnsi="Times New Roman" w:cs="Times New Roman"/>
          <w:sz w:val="24"/>
          <w:szCs w:val="24"/>
        </w:rPr>
        <w:t>Сложность реализации коррелирует с уровнем автоматического управления и ситуацией ручного управления. Как известно, уровень автоматического управления напрямую повлияет на стабильность работы технологии очистки сточных вод и объем инвестиций в проект.</w:t>
      </w:r>
    </w:p>
    <w:p w:rsid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</w:p>
    <w:p w:rsidR="00D07B62" w:rsidRP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b/>
          <w:sz w:val="24"/>
          <w:szCs w:val="24"/>
        </w:rPr>
        <w:t>A.2 Показатель состояния окружающей среды</w:t>
      </w:r>
    </w:p>
    <w:p w:rsidR="00D07B62" w:rsidRP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b/>
          <w:sz w:val="24"/>
          <w:szCs w:val="24"/>
        </w:rPr>
        <w:t>A.2.1 Норма удаления обычных загрязняющих веществ En1</w:t>
      </w:r>
    </w:p>
    <w:p w:rsid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>Скорость удаления общего азота, общего фосфора, TSS, кишечной палочки, хлоридов, pH, ХПК, БПК5 и других обычных загрязняющих веществ на единицу в процессе очистки промышленных сточных вод [1,18].</w:t>
      </w:r>
    </w:p>
    <w:p w:rsidR="00D07B62" w:rsidRP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A.2.2 En2 Коэффициент удаления других соответствующих загрязняющих веществ </w:t>
      </w:r>
    </w:p>
    <w:p w:rsidR="00D07B62" w:rsidRP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Это скорость удаления соответствующих загрязняющих веществ, таких как нефтяные углеводороды, летучие фенолы, хлориды, тяжелые металлы (ртуть, кадмий, хром (т.е. шестивалентные соединения), общее количество хрома, свинца, мышьяка) и другие химические компоненты. Кроме того, выбор должен изменяться в зависимости от количества и качества промышленных сточных вод в различных технологических процессах и районах. Не следует навязывать никакого единообразия, поскольку условия могут варьироваться [1,18]. </w:t>
      </w:r>
    </w:p>
    <w:p w:rsidR="00D07B62" w:rsidRP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A.2.3 Скорость образования осадка En3 </w:t>
      </w:r>
    </w:p>
    <w:p w:rsidR="00D07B62" w:rsidRPr="003053B9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>Это скорость образования полужидкого (или полутвердого) остатка или твердых частиц, отделенных от суспензии в жидкости в промышленных процессах и при очистке сточных вод</w:t>
      </w:r>
      <w:r>
        <w:rPr>
          <w:rStyle w:val="FontStyle62"/>
          <w:rFonts w:ascii="Times New Roman" w:hAnsi="Times New Roman" w:cs="Times New Roman"/>
          <w:sz w:val="24"/>
          <w:szCs w:val="24"/>
        </w:rPr>
        <w:t>,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R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vertAlign w:val="subscript"/>
        </w:rPr>
        <w:t>s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, используя формулу (A.3)</w:t>
      </w:r>
      <w:r>
        <w:rPr>
          <w:rStyle w:val="FontStyle62"/>
          <w:rFonts w:ascii="Times New Roman" w:hAnsi="Times New Roman" w:cs="Times New Roman"/>
          <w:sz w:val="24"/>
          <w:szCs w:val="24"/>
        </w:rPr>
        <w:t xml:space="preserve">. </w:t>
      </w:r>
    </w:p>
    <w:p w:rsidR="00D07B62" w:rsidRPr="003053B9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D07B62" w:rsidRPr="003053B9" w:rsidRDefault="00D07B62" w:rsidP="00D07B62">
      <w:pPr>
        <w:widowControl/>
        <w:ind w:firstLine="567"/>
        <w:jc w:val="right"/>
        <w:rPr>
          <w:rStyle w:val="FontStyle62"/>
          <w:rFonts w:ascii="Times New Roman" w:hAnsi="Times New Roman" w:cs="Times New Roman"/>
          <w:sz w:val="24"/>
          <w:szCs w:val="24"/>
        </w:rPr>
      </w:pPr>
      <w:r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s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Style w:val="FontStyle62"/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Style w:val="FontStyle62"/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b>
            </m:sSub>
          </m:den>
        </m:f>
      </m:oMath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>(A.3)</w:t>
      </w:r>
    </w:p>
    <w:p w:rsidR="00D07B62" w:rsidRPr="003053B9" w:rsidRDefault="00D07B62" w:rsidP="00D07B62">
      <w:pPr>
        <w:widowControl/>
        <w:ind w:firstLine="567"/>
        <w:jc w:val="right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D07B62" w:rsidRP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i/>
          <w:sz w:val="24"/>
          <w:szCs w:val="24"/>
        </w:rPr>
        <w:t>где</w:t>
      </w:r>
      <w:r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R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– скорость образования осадка;</w:t>
      </w:r>
    </w:p>
    <w:p w:rsidR="00D07B62" w:rsidRP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– количество, выраженное в кг, осадка, образующегося в процессе повторного использования промышленных сточных вод.; </w:t>
      </w:r>
    </w:p>
    <w:p w:rsidR="00D07B62" w:rsidRPr="003053B9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V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– это объем, выраженный в м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>, очищенных промышленных сточных вод за статистический период.</w:t>
      </w:r>
    </w:p>
    <w:p w:rsidR="00D07B62" w:rsidRP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D07B62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.2.4 </w:t>
      </w:r>
      <w:r w:rsidRPr="00D07B62">
        <w:rPr>
          <w:rStyle w:val="FontStyle62"/>
          <w:rFonts w:ascii="Times New Roman" w:hAnsi="Times New Roman" w:cs="Times New Roman"/>
          <w:b/>
          <w:sz w:val="24"/>
          <w:szCs w:val="24"/>
          <w:lang w:val="en-US"/>
        </w:rPr>
        <w:t>En</w:t>
      </w:r>
      <w:r w:rsidRPr="00D07B62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4 Общие выбросы парниковых газов </w:t>
      </w:r>
    </w:p>
    <w:p w:rsidR="00D07B62" w:rsidRPr="003053B9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Потенциал глобального потепления (ПГП) используется для измерения вклада выбросов парниковых газов в глобальное потепление [10,18]. 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>Обратитесь к калькулятору эквивалентности парниковых газов в литературе [20].</w:t>
      </w:r>
    </w:p>
    <w:p w:rsidR="00837A43" w:rsidRPr="00133B60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>Рассчитайте общий объем выбросов парниковых газов, выраженный в виде величины воздействия, используя формулу (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A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>.4).</w:t>
      </w:r>
    </w:p>
    <w:p w:rsidR="00837A43" w:rsidRPr="00133B60" w:rsidRDefault="00837A43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  <w:sectPr w:rsidR="00837A43" w:rsidRPr="00133B60" w:rsidSect="00796E96">
          <w:headerReference w:type="first" r:id="rId26"/>
          <w:footerReference w:type="first" r:id="rId27"/>
          <w:pgSz w:w="11906" w:h="16838" w:code="9"/>
          <w:pgMar w:top="1418" w:right="1418" w:bottom="1418" w:left="1134" w:header="1021" w:footer="1021" w:gutter="0"/>
          <w:pgNumType w:start="11"/>
          <w:cols w:space="708"/>
          <w:titlePg/>
          <w:docGrid w:linePitch="360"/>
        </w:sectPr>
      </w:pPr>
    </w:p>
    <w:p w:rsidR="00D07B62" w:rsidRPr="00133B60" w:rsidRDefault="00E560CF" w:rsidP="00D07B62">
      <w:pPr>
        <w:widowControl/>
        <w:ind w:firstLine="567"/>
        <w:jc w:val="right"/>
        <w:rPr>
          <w:rStyle w:val="FontStyle62"/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IV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EFGWP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4"/>
          </w:rPr>
          <m:t>×</m:t>
        </m:r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D07B62"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                                                           (</w:t>
      </w:r>
      <w:r w:rsidR="00D07B62"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A</w:t>
      </w:r>
      <w:r w:rsidR="00D07B62" w:rsidRPr="003053B9">
        <w:rPr>
          <w:rStyle w:val="FontStyle62"/>
          <w:rFonts w:ascii="Times New Roman" w:hAnsi="Times New Roman" w:cs="Times New Roman"/>
          <w:sz w:val="24"/>
          <w:szCs w:val="24"/>
        </w:rPr>
        <w:t>.4)</w:t>
      </w:r>
    </w:p>
    <w:p w:rsidR="00796E96" w:rsidRPr="00133B60" w:rsidRDefault="00796E96" w:rsidP="00D07B62">
      <w:pPr>
        <w:widowControl/>
        <w:ind w:firstLine="567"/>
        <w:jc w:val="right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D07B62" w:rsidRP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>
        <w:rPr>
          <w:rStyle w:val="FontStyle62"/>
          <w:rFonts w:ascii="Times New Roman" w:hAnsi="Times New Roman" w:cs="Times New Roman"/>
          <w:sz w:val="24"/>
          <w:szCs w:val="24"/>
        </w:rPr>
        <w:t>где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D07B62"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D07B62">
        <w:rPr>
          <w:rStyle w:val="FontStyle62"/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– это величина воздействия парниковых газов; </w:t>
      </w:r>
    </w:p>
    <w:p w:rsidR="00D07B62" w:rsidRPr="00D07B62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EFGWP</w:t>
      </w:r>
      <w:r w:rsidRPr="00D07B62">
        <w:rPr>
          <w:rStyle w:val="FontStyle62"/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– это коэффициент корреляции ПГП парниковых газов 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I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, например 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CO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vertAlign w:val="subscript"/>
        </w:rPr>
        <w:t>2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, 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CH</w:t>
      </w:r>
      <w:r w:rsidRPr="000420BF">
        <w:rPr>
          <w:rStyle w:val="FontStyle62"/>
          <w:rFonts w:ascii="Times New Roman" w:hAnsi="Times New Roman" w:cs="Times New Roman"/>
          <w:sz w:val="24"/>
          <w:szCs w:val="24"/>
        </w:rPr>
        <w:t>4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и 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N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vertAlign w:val="subscript"/>
        </w:rPr>
        <w:t>2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O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; </w:t>
      </w:r>
    </w:p>
    <w:p w:rsidR="00D07B62" w:rsidRPr="003053B9" w:rsidRDefault="00D07B62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D07B62"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07B62">
        <w:rPr>
          <w:rStyle w:val="FontStyle62"/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– это количество парникового газа 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I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, например 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CO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vertAlign w:val="subscript"/>
        </w:rPr>
        <w:t>2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, 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CH</w:t>
      </w:r>
      <w:r w:rsidRPr="000420BF">
        <w:rPr>
          <w:rStyle w:val="FontStyle62"/>
          <w:rFonts w:ascii="Times New Roman" w:hAnsi="Times New Roman" w:cs="Times New Roman"/>
          <w:sz w:val="24"/>
          <w:szCs w:val="24"/>
        </w:rPr>
        <w:t>4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 xml:space="preserve"> и 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N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vertAlign w:val="subscript"/>
        </w:rPr>
        <w:t>2</w:t>
      </w:r>
      <w:r w:rsidRPr="00D07B6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O</w:t>
      </w:r>
      <w:r w:rsidRPr="00D07B62">
        <w:rPr>
          <w:rStyle w:val="FontStyle62"/>
          <w:rFonts w:ascii="Times New Roman" w:hAnsi="Times New Roman" w:cs="Times New Roman"/>
          <w:sz w:val="24"/>
          <w:szCs w:val="24"/>
        </w:rPr>
        <w:t>.</w:t>
      </w:r>
    </w:p>
    <w:p w:rsidR="004B0DCF" w:rsidRPr="003053B9" w:rsidRDefault="004B0DCF" w:rsidP="00D07B6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4B0DCF" w:rsidRPr="003053B9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</w:rPr>
      </w:pPr>
      <w:r>
        <w:rPr>
          <w:rStyle w:val="FontStyle62"/>
          <w:rFonts w:ascii="Times New Roman" w:hAnsi="Times New Roman" w:cs="Times New Roman"/>
          <w:sz w:val="20"/>
          <w:szCs w:val="24"/>
        </w:rPr>
        <w:t>Примечани</w:t>
      </w:r>
      <w:r>
        <w:rPr>
          <w:rStyle w:val="FontStyle62"/>
          <w:rFonts w:ascii="Times New Roman" w:hAnsi="Times New Roman" w:cs="Times New Roman"/>
          <w:sz w:val="20"/>
          <w:szCs w:val="24"/>
          <w:lang w:val="kk-KZ"/>
        </w:rPr>
        <w:t>я</w:t>
      </w:r>
      <w:r w:rsidRPr="004B0DCF">
        <w:rPr>
          <w:rStyle w:val="FontStyle62"/>
          <w:rFonts w:ascii="Times New Roman" w:hAnsi="Times New Roman" w:cs="Times New Roman"/>
          <w:sz w:val="20"/>
          <w:szCs w:val="24"/>
        </w:rPr>
        <w:t xml:space="preserve"> </w:t>
      </w:r>
    </w:p>
    <w:p w:rsidR="004B0DCF" w:rsidRP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</w:rPr>
      </w:pPr>
      <w:r w:rsidRPr="004B0DCF">
        <w:rPr>
          <w:rStyle w:val="FontStyle62"/>
          <w:rFonts w:ascii="Times New Roman" w:hAnsi="Times New Roman" w:cs="Times New Roman"/>
          <w:sz w:val="20"/>
          <w:szCs w:val="24"/>
        </w:rPr>
        <w:t xml:space="preserve">1 Расчет </w:t>
      </w:r>
      <w:r w:rsidRPr="004B0DCF">
        <w:rPr>
          <w:rStyle w:val="FontStyle62"/>
          <w:rFonts w:ascii="Times New Roman" w:hAnsi="Times New Roman" w:cs="Times New Roman"/>
          <w:sz w:val="20"/>
          <w:szCs w:val="24"/>
          <w:lang w:val="en-US"/>
        </w:rPr>
        <w:t>En</w:t>
      </w:r>
      <w:r w:rsidRPr="004B0DCF">
        <w:rPr>
          <w:rStyle w:val="FontStyle62"/>
          <w:rFonts w:ascii="Times New Roman" w:hAnsi="Times New Roman" w:cs="Times New Roman"/>
          <w:sz w:val="20"/>
          <w:szCs w:val="24"/>
        </w:rPr>
        <w:t xml:space="preserve">5 может относиться к стандарту </w:t>
      </w:r>
      <w:r w:rsidRPr="004B0DCF">
        <w:rPr>
          <w:rStyle w:val="FontStyle62"/>
          <w:rFonts w:ascii="Times New Roman" w:hAnsi="Times New Roman" w:cs="Times New Roman"/>
          <w:sz w:val="20"/>
          <w:szCs w:val="24"/>
          <w:lang w:val="en-US"/>
        </w:rPr>
        <w:t>ISO</w:t>
      </w:r>
      <w:r w:rsidRPr="004B0DCF">
        <w:rPr>
          <w:rStyle w:val="FontStyle62"/>
          <w:rFonts w:ascii="Times New Roman" w:hAnsi="Times New Roman" w:cs="Times New Roman"/>
          <w:sz w:val="20"/>
          <w:szCs w:val="24"/>
        </w:rPr>
        <w:t xml:space="preserve"> 20468-2. </w:t>
      </w:r>
    </w:p>
    <w:p w:rsid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  <w:lang w:val="kk-KZ"/>
        </w:rPr>
      </w:pPr>
      <w:r w:rsidRPr="004B0DCF">
        <w:rPr>
          <w:rStyle w:val="FontStyle62"/>
          <w:rFonts w:ascii="Times New Roman" w:hAnsi="Times New Roman" w:cs="Times New Roman"/>
          <w:sz w:val="20"/>
          <w:szCs w:val="24"/>
        </w:rPr>
        <w:t xml:space="preserve">2 </w:t>
      </w:r>
      <w:r w:rsidRPr="004B0DCF">
        <w:rPr>
          <w:rStyle w:val="FontStyle62"/>
          <w:rFonts w:ascii="Times New Roman" w:hAnsi="Times New Roman" w:cs="Times New Roman"/>
          <w:sz w:val="20"/>
          <w:szCs w:val="24"/>
          <w:lang w:val="en-US"/>
        </w:rPr>
        <w:t>En</w:t>
      </w:r>
      <w:r w:rsidRPr="004B0DCF">
        <w:rPr>
          <w:rStyle w:val="FontStyle62"/>
          <w:rFonts w:ascii="Times New Roman" w:hAnsi="Times New Roman" w:cs="Times New Roman"/>
          <w:sz w:val="20"/>
          <w:szCs w:val="24"/>
        </w:rPr>
        <w:t>5 может быть рассчитан с помощью программного обеспечения или соответствующего веб-сайта</w:t>
      </w:r>
      <w:r>
        <w:rPr>
          <w:rStyle w:val="FontStyle62"/>
          <w:rFonts w:ascii="Times New Roman" w:hAnsi="Times New Roman" w:cs="Times New Roman"/>
          <w:sz w:val="20"/>
          <w:szCs w:val="24"/>
          <w:lang w:val="kk-KZ"/>
        </w:rPr>
        <w:t xml:space="preserve">. </w:t>
      </w:r>
    </w:p>
    <w:p w:rsid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  <w:lang w:val="kk-KZ"/>
        </w:rPr>
      </w:pPr>
    </w:p>
    <w:p w:rsidR="004B0DCF" w:rsidRP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  <w:r w:rsidRPr="004B0DCF"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  <w:t xml:space="preserve">A.2.5 Индекс энергетической устойчивости En5 (ESI) </w:t>
      </w:r>
    </w:p>
    <w:p w:rsid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4B0DCF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Это соотношение ВОЗДУХА к ВОЗДУХУ, и оно отражает как экологические, так и экономические выгоды с точки зрения общей устойчивости системы [19-22].</w:t>
      </w:r>
    </w:p>
    <w:p w:rsid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i/>
          <w:sz w:val="24"/>
          <w:szCs w:val="24"/>
          <w:lang w:val="kk-KZ"/>
        </w:rPr>
      </w:pPr>
      <w:r w:rsidRPr="004B0DCF">
        <w:rPr>
          <w:rStyle w:val="FontStyle62"/>
          <w:rFonts w:ascii="Times New Roman" w:hAnsi="Times New Roman" w:cs="Times New Roman"/>
          <w:i/>
          <w:sz w:val="24"/>
          <w:szCs w:val="24"/>
          <w:lang w:val="kk-KZ"/>
        </w:rPr>
        <w:t>ESI=EYR/ELR</w:t>
      </w:r>
    </w:p>
    <w:p w:rsid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i/>
          <w:sz w:val="24"/>
          <w:szCs w:val="24"/>
          <w:lang w:val="kk-KZ"/>
        </w:rPr>
      </w:pPr>
    </w:p>
    <w:p w:rsidR="004B0DCF" w:rsidRP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4B0DCF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EYR 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Pr="004B0DCF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Коэффициент аварийной доходности </w:t>
      </w:r>
    </w:p>
    <w:p w:rsid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4B0DCF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Отражает энергию обратной связи от экономической системы и является мерой того, насколько выход энергии способствует экономической системе. EYR используется для оценки энергоэффективности и экономической конкурентоспособности системы на основе приобретенных ресурсов.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4B0DCF" w:rsidRP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4B0DCF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ELR 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Pr="004B0DCF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Коэффициент нагрузки на окружающую среду </w:t>
      </w:r>
    </w:p>
    <w:p w:rsid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4B0DCF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Отношение потребляемой невозобновляемой энергии (включая покупную энергию и энергию из невозобновляемых ресурсов) к потребляемой энергии из возобновляемых ресурсов; этот параметр указывает на давление, оказываемое экономической деятельностью на окружающую среду.</w:t>
      </w:r>
    </w:p>
    <w:p w:rsid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</w:p>
    <w:p w:rsidR="004B0DCF" w:rsidRDefault="004B0DCF" w:rsidP="004B0DCF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  <w:lang w:val="kk-KZ"/>
        </w:rPr>
      </w:pPr>
      <w:r w:rsidRPr="00F90FC2">
        <w:rPr>
          <w:rStyle w:val="FontStyle62"/>
          <w:rFonts w:ascii="Times New Roman" w:hAnsi="Times New Roman" w:cs="Times New Roman"/>
          <w:sz w:val="20"/>
          <w:szCs w:val="24"/>
          <w:lang w:val="kk-KZ"/>
        </w:rPr>
        <w:t>Примечание – Смотрите ссылку [21].</w:t>
      </w:r>
    </w:p>
    <w:p w:rsid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  <w:lang w:val="kk-KZ"/>
        </w:rPr>
      </w:pPr>
    </w:p>
    <w:p w:rsidR="00F90FC2" w:rsidRP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  <w:r w:rsidRPr="00F90FC2"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  <w:t xml:space="preserve">A.2.6 En6 Контроль запаха и вентиляция </w:t>
      </w:r>
    </w:p>
    <w:p w:rsid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F90FC2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Запах в основном относится к соединениям серы, азота, углерода и кислорода [8].</w:t>
      </w:r>
    </w:p>
    <w:p w:rsid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</w:p>
    <w:p w:rsidR="00F90FC2" w:rsidRP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  <w:r w:rsidRPr="00F90FC2"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  <w:t xml:space="preserve">A.3 Показатель ресурсов </w:t>
      </w:r>
    </w:p>
    <w:p w:rsid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</w:p>
    <w:p w:rsidR="00F90FC2" w:rsidRP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  <w:r w:rsidRPr="00F90FC2"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  <w:t xml:space="preserve">A.3.1 Коэффициент повторного использования сточных вод Re1 </w:t>
      </w:r>
    </w:p>
    <w:p w:rsidR="00F90FC2" w:rsidRPr="003053B9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F90FC2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Это показатель повторного использования промышленных сточных вод. За статистический период рассчитайте коэффициент повторного использования промышленных сточных вод, выраженный в процентах, </w:t>
      </w:r>
      <w:r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F90FC2">
        <w:rPr>
          <w:rStyle w:val="FontStyle62"/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w</w:t>
      </w:r>
      <w:r w:rsidRPr="00F90FC2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, используя формулу (A.5)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>:</w:t>
      </w:r>
    </w:p>
    <w:p w:rsidR="00F90FC2" w:rsidRPr="003053B9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F90FC2" w:rsidRDefault="00E560CF" w:rsidP="00F90FC2">
      <w:pPr>
        <w:widowControl/>
        <w:ind w:firstLine="567"/>
        <w:jc w:val="right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m:oMath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kk-KZ"/>
              </w:rPr>
              <m:t>K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kk-KZ"/>
              </w:rPr>
              <m:t>w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4"/>
            <w:lang w:val="kk-KZ"/>
          </w:rPr>
          <m:t>=</m:t>
        </m:r>
        <m:f>
          <m:f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  <w:lang w:val="kk-KZ"/>
              </w:rPr>
            </m:ctrlPr>
          </m:fPr>
          <m:num>
            <m:sSub>
              <m:sSubPr>
                <m:ctrlPr>
                  <w:rPr>
                    <w:rStyle w:val="FontStyle62"/>
                    <w:rFonts w:ascii="Cambria Math" w:hAnsi="Cambria Math" w:cs="Times New Roman"/>
                    <w:i/>
                    <w:sz w:val="24"/>
                    <w:szCs w:val="24"/>
                    <w:lang w:val="kk-KZ"/>
                  </w:rPr>
                </m:ctrlPr>
              </m:sSubPr>
              <m:e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  <w:lang w:val="kk-KZ"/>
                  </w:rPr>
                  <m:t>V</m:t>
                </m:r>
              </m:e>
              <m:sub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  <w:lang w:val="kk-KZ"/>
                  </w:rPr>
                  <m:t>w</m:t>
                </m:r>
              </m:sub>
            </m:sSub>
          </m:num>
          <m:den>
            <m:sSub>
              <m:sSubPr>
                <m:ctrlPr>
                  <w:rPr>
                    <w:rStyle w:val="FontStyle62"/>
                    <w:rFonts w:ascii="Cambria Math" w:hAnsi="Cambria Math" w:cs="Times New Roman"/>
                    <w:i/>
                    <w:sz w:val="24"/>
                    <w:szCs w:val="24"/>
                    <w:lang w:val="kk-KZ"/>
                  </w:rPr>
                </m:ctrlPr>
              </m:sSubPr>
              <m:e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  <w:lang w:val="kk-KZ"/>
                  </w:rPr>
                  <m:t>V</m:t>
                </m:r>
              </m:e>
              <m:sub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  <w:lang w:val="kk-KZ"/>
                  </w:rPr>
                  <m:t>d</m:t>
                </m:r>
              </m:sub>
            </m:sSub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kk-KZ"/>
              </w:rPr>
              <m:t>+</m:t>
            </m:r>
            <m:sSub>
              <m:sSubPr>
                <m:ctrlPr>
                  <w:rPr>
                    <w:rStyle w:val="FontStyle62"/>
                    <w:rFonts w:ascii="Cambria Math" w:hAnsi="Cambria Math" w:cs="Times New Roman"/>
                    <w:i/>
                    <w:sz w:val="24"/>
                    <w:szCs w:val="24"/>
                    <w:lang w:val="kk-KZ"/>
                  </w:rPr>
                </m:ctrlPr>
              </m:sSubPr>
              <m:e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  <w:lang w:val="kk-KZ"/>
                  </w:rPr>
                  <m:t>V</m:t>
                </m:r>
              </m:e>
              <m:sub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  <w:lang w:val="kk-KZ"/>
                  </w:rPr>
                  <m:t>w</m:t>
                </m:r>
              </m:sub>
            </m:sSub>
          </m:den>
        </m:f>
        <m:r>
          <w:rPr>
            <w:rStyle w:val="FontStyle62"/>
            <w:rFonts w:ascii="Cambria Math" w:hAnsi="Cambria Math" w:cs="Times New Roman"/>
            <w:sz w:val="24"/>
            <w:szCs w:val="24"/>
            <w:lang w:val="kk-KZ"/>
          </w:rPr>
          <m:t>×100%</m:t>
        </m:r>
      </m:oMath>
      <w:r w:rsidR="00F90FC2"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F90FC2" w:rsidRPr="00F90FC2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(A.5)</w:t>
      </w:r>
    </w:p>
    <w:p w:rsidR="001F7A21" w:rsidRPr="003053B9" w:rsidRDefault="001F7A21" w:rsidP="00F90FC2">
      <w:pPr>
        <w:widowControl/>
        <w:ind w:firstLine="567"/>
        <w:jc w:val="right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F90FC2" w:rsidRP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F90FC2">
        <w:rPr>
          <w:rStyle w:val="FontStyle62"/>
          <w:rFonts w:ascii="Times New Roman" w:hAnsi="Times New Roman" w:cs="Times New Roman"/>
          <w:i/>
          <w:sz w:val="24"/>
          <w:szCs w:val="24"/>
        </w:rPr>
        <w:t>где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F90FC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V</w:t>
      </w:r>
      <w:r w:rsidRPr="00F90FC2"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en-US"/>
        </w:rPr>
        <w:t>w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– это объем, выраженный в м</w:t>
      </w:r>
      <w:r w:rsidRPr="00F90FC2">
        <w:rPr>
          <w:rStyle w:val="FontStyle62"/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, воды, повторно использованной предприятием или промышленностью за статистический период; </w:t>
      </w:r>
    </w:p>
    <w:p w:rsidR="00F90FC2" w:rsidRPr="003053B9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F90FC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V</w:t>
      </w:r>
      <w:r w:rsidRPr="00F90FC2"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en-US"/>
        </w:rPr>
        <w:t>d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– это объем сточных вод, сбрасываемых предприятием, выраженный в м</w:t>
      </w:r>
      <w:r w:rsidRPr="00F90FC2">
        <w:rPr>
          <w:rStyle w:val="FontStyle62"/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>.</w:t>
      </w:r>
    </w:p>
    <w:p w:rsidR="00F90FC2" w:rsidRPr="003053B9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F90FC2" w:rsidRPr="003053B9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 w:rsidRPr="00F90FC2">
        <w:rPr>
          <w:rStyle w:val="FontStyle62"/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3053B9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.3.2 </w:t>
      </w:r>
      <w:r w:rsidR="003C4892" w:rsidRPr="003053B9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Восстановление </w:t>
      </w:r>
      <w:r w:rsidRPr="003053B9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ресурсов </w:t>
      </w:r>
      <w:r w:rsidRPr="00F90FC2">
        <w:rPr>
          <w:rStyle w:val="FontStyle62"/>
          <w:rFonts w:ascii="Times New Roman" w:hAnsi="Times New Roman" w:cs="Times New Roman"/>
          <w:b/>
          <w:sz w:val="24"/>
          <w:szCs w:val="24"/>
          <w:lang w:val="en-US"/>
        </w:rPr>
        <w:t>Re</w:t>
      </w:r>
      <w:r w:rsidRPr="003053B9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2 </w:t>
      </w:r>
    </w:p>
    <w:p w:rsidR="00F90FC2" w:rsidRPr="003053B9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>Количество рециркулируемых тяжелых металлов, неорганических солей, азота, фосфора, серы и других веществ перерабатывается в процессе очистки сточных вод и повторного использования.</w:t>
      </w:r>
    </w:p>
    <w:p w:rsidR="00F90FC2" w:rsidRPr="003C489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>
        <w:rPr>
          <w:rStyle w:val="FontStyle62"/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3C4892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.3.3 </w:t>
      </w:r>
      <w:r w:rsidR="003C4892" w:rsidRPr="003C4892">
        <w:rPr>
          <w:rStyle w:val="FontStyle62"/>
          <w:rFonts w:ascii="Times New Roman" w:hAnsi="Times New Roman" w:cs="Times New Roman"/>
          <w:b/>
          <w:sz w:val="24"/>
          <w:szCs w:val="24"/>
        </w:rPr>
        <w:t>Восстановление энергии</w:t>
      </w:r>
      <w:r>
        <w:rPr>
          <w:rStyle w:val="FontStyle62"/>
          <w:rFonts w:ascii="Times New Roman" w:hAnsi="Times New Roman" w:cs="Times New Roman"/>
          <w:b/>
          <w:sz w:val="24"/>
          <w:szCs w:val="24"/>
          <w:lang w:val="en-US"/>
        </w:rPr>
        <w:t>Re</w:t>
      </w:r>
      <w:r w:rsidRPr="003C4892">
        <w:rPr>
          <w:rStyle w:val="FontStyle62"/>
          <w:rFonts w:ascii="Times New Roman" w:hAnsi="Times New Roman" w:cs="Times New Roman"/>
          <w:b/>
          <w:sz w:val="24"/>
          <w:szCs w:val="24"/>
        </w:rPr>
        <w:t>3</w:t>
      </w:r>
    </w:p>
    <w:p w:rsidR="00F90FC2" w:rsidRPr="003053B9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F90FC2">
        <w:rPr>
          <w:rStyle w:val="FontStyle62"/>
          <w:rFonts w:ascii="Times New Roman" w:hAnsi="Times New Roman" w:cs="Times New Roman"/>
          <w:sz w:val="24"/>
          <w:szCs w:val="24"/>
        </w:rPr>
        <w:lastRenderedPageBreak/>
        <w:t xml:space="preserve">В течение статистического периода </w:t>
      </w:r>
      <w:r w:rsidR="003C4892" w:rsidRPr="003C4892">
        <w:rPr>
          <w:rStyle w:val="FontStyle62"/>
          <w:rFonts w:ascii="Times New Roman" w:hAnsi="Times New Roman" w:cs="Times New Roman"/>
          <w:sz w:val="24"/>
          <w:szCs w:val="24"/>
        </w:rPr>
        <w:t>восстановление</w:t>
      </w:r>
      <w:r w:rsidR="003C4892" w:rsidRPr="003C4892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 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энергии осуществлялась за счет тепловой обработки, анаэробного сбраживания и солнечной энергии. Производство органической энергии. В процессе очистки сточных вод некоторые промышленные органические отходы могут быть преобразованы в извлекаемый горючий газ или энергию биомассы на жидком топливе, такую как метан, водород и т.д., рассчитанную как тепловая энергия, </w:t>
      </w:r>
      <w:r w:rsidRPr="00F90FC2"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F90FC2"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en-US"/>
        </w:rPr>
        <w:t>H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>, по формуле (</w:t>
      </w:r>
      <w:r w:rsidRPr="00F90FC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A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>.6):</w:t>
      </w:r>
    </w:p>
    <w:p w:rsidR="00F90FC2" w:rsidRPr="003053B9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F90FC2" w:rsidRDefault="00F90FC2" w:rsidP="00F90FC2">
      <w:pPr>
        <w:widowControl/>
        <w:ind w:firstLine="567"/>
        <w:jc w:val="right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b>
            <m:r>
              <m:rPr>
                <m:sty m:val="p"/>
              </m:rPr>
              <w:rPr>
                <w:rStyle w:val="FontStyle62"/>
                <w:rFonts w:ascii="Cambria Math" w:hAnsi="Cambria Math" w:cs="Times New Roman"/>
                <w:sz w:val="24"/>
                <w:szCs w:val="24"/>
                <w:lang w:val="en-US"/>
              </w:rPr>
              <m:t>H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хпк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4"/>
          </w:rPr>
          <m:t>×</m:t>
        </m:r>
        <m:r>
          <w:rPr>
            <w:rStyle w:val="FontStyle62"/>
            <w:rFonts w:ascii="Cambria Math" w:hAnsi="Cambria Math" w:cs="Times New Roman"/>
            <w:sz w:val="24"/>
            <w:szCs w:val="24"/>
            <w:lang w:val="en-US"/>
          </w:rPr>
          <m:t>R</m:t>
        </m:r>
        <m:r>
          <w:rPr>
            <w:rStyle w:val="FontStyle62"/>
            <w:rFonts w:ascii="Cambria Math" w:hAnsi="Cambria Math" w:cs="Times New Roman"/>
            <w:sz w:val="24"/>
            <w:szCs w:val="24"/>
          </w:rPr>
          <m:t>×</m:t>
        </m:r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4"/>
          </w:rPr>
          <m:t>×</m:t>
        </m:r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4"/>
          </w:rPr>
          <m:t>×</m:t>
        </m:r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                                               (</w:t>
      </w:r>
      <w:r w:rsidRPr="00F90FC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A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>.6)</w:t>
      </w:r>
    </w:p>
    <w:p w:rsidR="001F7A21" w:rsidRPr="001F7A21" w:rsidRDefault="001F7A21" w:rsidP="00F90FC2">
      <w:pPr>
        <w:widowControl/>
        <w:ind w:firstLine="567"/>
        <w:jc w:val="right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</w:p>
    <w:p w:rsidR="00F90FC2" w:rsidRP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F90FC2">
        <w:rPr>
          <w:rStyle w:val="FontStyle62"/>
          <w:rFonts w:ascii="Times New Roman" w:hAnsi="Times New Roman" w:cs="Times New Roman"/>
          <w:i/>
          <w:sz w:val="24"/>
          <w:szCs w:val="24"/>
        </w:rPr>
        <w:t>где</w:t>
      </w:r>
      <w:r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F90FC2"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F90FC2"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en-US"/>
        </w:rPr>
        <w:t>H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– это </w:t>
      </w:r>
      <w:r w:rsidR="003C4892" w:rsidRPr="003C4892">
        <w:rPr>
          <w:rStyle w:val="FontStyle62"/>
          <w:rFonts w:ascii="Times New Roman" w:hAnsi="Times New Roman" w:cs="Times New Roman"/>
          <w:sz w:val="24"/>
          <w:szCs w:val="24"/>
        </w:rPr>
        <w:t>восстановление</w:t>
      </w:r>
      <w:r w:rsidR="003C4892" w:rsidRPr="003C4892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 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энергии, выраженная в кДж, из органических отходов, тепловой и солнечной энергии; </w:t>
      </w:r>
    </w:p>
    <w:p w:rsidR="00F90FC2" w:rsidRP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F90FC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C</w:t>
      </w:r>
      <w:r w:rsidR="00D57D15"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kk-KZ"/>
        </w:rPr>
        <w:t>хпк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="00D57D15" w:rsidRPr="00D57D15">
        <w:rPr>
          <w:rStyle w:val="FontStyle62"/>
          <w:rFonts w:ascii="Times New Roman" w:hAnsi="Times New Roman" w:cs="Times New Roman"/>
          <w:sz w:val="24"/>
          <w:szCs w:val="24"/>
        </w:rPr>
        <w:t>–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это концентрация ХПК в промышленных сточных водах, выраженная в кг/м</w:t>
      </w:r>
      <w:r w:rsidRPr="00D57D15">
        <w:rPr>
          <w:rStyle w:val="FontStyle62"/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; </w:t>
      </w:r>
    </w:p>
    <w:p w:rsidR="00F90FC2" w:rsidRP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F90FC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R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="00D57D15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–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коэффициент удаления оборудования, выраженный в процентах; </w:t>
      </w:r>
    </w:p>
    <w:p w:rsidR="00F90FC2" w:rsidRP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F90FC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V</w:t>
      </w:r>
      <w:r w:rsidRPr="00D57D15"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="00D57D15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–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объем, выраженный в м</w:t>
      </w:r>
      <w:r w:rsidRPr="00D57D15">
        <w:rPr>
          <w:rStyle w:val="FontStyle62"/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, очищенных промышленных сточных вод за статистический период; </w:t>
      </w:r>
    </w:p>
    <w:p w:rsidR="00F90FC2" w:rsidRDefault="00F90FC2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F90FC2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C</w:t>
      </w:r>
      <w:r w:rsidRPr="00D57D15">
        <w:rPr>
          <w:rStyle w:val="FontStyle62"/>
          <w:rFonts w:ascii="Times New Roman" w:hAnsi="Times New Roman" w:cs="Times New Roman"/>
          <w:sz w:val="24"/>
          <w:szCs w:val="24"/>
          <w:vertAlign w:val="subscript"/>
        </w:rPr>
        <w:t>1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="00D57D15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–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 это норма выработки биогаза, 0,35~0,7 м</w:t>
      </w:r>
      <w:r w:rsidRPr="00D57D15">
        <w:rPr>
          <w:rStyle w:val="FontStyle62"/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 xml:space="preserve">/кг </w:t>
      </w:r>
      <w:r w:rsidR="00D57D15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ХПК</w:t>
      </w:r>
      <w:r w:rsidRPr="00F90FC2">
        <w:rPr>
          <w:rStyle w:val="FontStyle62"/>
          <w:rFonts w:ascii="Times New Roman" w:hAnsi="Times New Roman" w:cs="Times New Roman"/>
          <w:sz w:val="24"/>
          <w:szCs w:val="24"/>
        </w:rPr>
        <w:t>.</w:t>
      </w:r>
    </w:p>
    <w:p w:rsidR="00D57D15" w:rsidRDefault="00D57D15" w:rsidP="00F90FC2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</w:p>
    <w:p w:rsidR="00D57D15" w:rsidRPr="00D57D15" w:rsidRDefault="00D57D15" w:rsidP="00D57D15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  <w:r w:rsidRPr="00D57D15"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  <w:t xml:space="preserve">A.3.4 Потребление энергии Re4 </w:t>
      </w:r>
    </w:p>
    <w:p w:rsidR="00D57D15" w:rsidRPr="00D57D15" w:rsidRDefault="00D57D15" w:rsidP="00D57D15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D57D15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Все энергопотребление, используемое для очистки сточных вод, такое как потребление электроэнергии, потребление воды, энергия управления и энергия перекачки остатков и сточных вод в процессе очистки. </w:t>
      </w:r>
    </w:p>
    <w:p w:rsidR="00D57D15" w:rsidRPr="00D57D15" w:rsidRDefault="00D57D15" w:rsidP="00D57D15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  <w:r w:rsidRPr="00D57D15"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  <w:t xml:space="preserve">A.3.5 Потребление химических веществ Re5 </w:t>
      </w:r>
    </w:p>
    <w:p w:rsidR="00D57D15" w:rsidRDefault="00D57D15" w:rsidP="00D57D15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D57D15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Химические ресурсы (химикаты, материалы и т.д.) должны расходоваться на утилизацию при очистке промышленных сточных вод, таких как адсорбент, коагулянт, рН-буфер, метанол, известь и т.д.</w:t>
      </w:r>
    </w:p>
    <w:p w:rsidR="00D57D15" w:rsidRPr="00D57D15" w:rsidRDefault="00D57D15" w:rsidP="00D57D15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  <w:r w:rsidRPr="00D57D15"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  <w:t xml:space="preserve">A.4 Экономический показатель </w:t>
      </w:r>
    </w:p>
    <w:p w:rsidR="00D57D15" w:rsidRPr="00D57D15" w:rsidRDefault="00D57D15" w:rsidP="00D57D15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D57D15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A.4.1 Капитальные затраты Ec1 </w:t>
      </w:r>
    </w:p>
    <w:p w:rsidR="00D57D15" w:rsidRDefault="00D57D15" w:rsidP="00D57D15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D57D15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Капитальные затраты включают все затраты, связанные с приобретением механического оборудования, технологических установок, инженерных услуг, стоимостью строительства, платой за пользование землей и т.д. [3,7,15].</w:t>
      </w:r>
    </w:p>
    <w:p w:rsidR="00D57D15" w:rsidRDefault="00D57D15" w:rsidP="00D57D15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</w:p>
    <w:p w:rsidR="00D57D15" w:rsidRDefault="00D57D15" w:rsidP="00D57D15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  <w:lang w:val="kk-KZ"/>
        </w:rPr>
      </w:pPr>
      <w:r w:rsidRPr="003D60EF">
        <w:rPr>
          <w:rStyle w:val="FontStyle62"/>
          <w:rFonts w:ascii="Times New Roman" w:hAnsi="Times New Roman" w:cs="Times New Roman"/>
          <w:sz w:val="20"/>
          <w:szCs w:val="24"/>
          <w:lang w:val="kk-KZ"/>
        </w:rPr>
        <w:t>Примечание – Это также может относиться к ISO 20468-1, ISO 22449-2.</w:t>
      </w:r>
    </w:p>
    <w:p w:rsidR="001F7A21" w:rsidRDefault="001F7A21" w:rsidP="00D57D15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  <w:lang w:val="kk-KZ"/>
        </w:rPr>
      </w:pPr>
    </w:p>
    <w:p w:rsidR="001F7A21" w:rsidRP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  <w:r w:rsidRPr="001F7A21"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  <w:t xml:space="preserve">A.4.2 Эксплуатационные расходы Ec2 </w:t>
      </w:r>
    </w:p>
    <w:p w:rsidR="001F7A21" w:rsidRP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1F7A2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Эксплуатационные расходы состоят из затрат на подпиточную воду, химикаты и электроэнергию, заработную плату сотрудников, расходы на техническое обслуживание и т.д. [2,3,7]. </w:t>
      </w:r>
    </w:p>
    <w:p w:rsidR="001F7A21" w:rsidRP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  <w:lang w:val="kk-KZ"/>
        </w:rPr>
      </w:pPr>
    </w:p>
    <w:p w:rsid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  <w:lang w:val="kk-KZ"/>
        </w:rPr>
      </w:pPr>
      <w:r w:rsidRPr="001F7A21">
        <w:rPr>
          <w:rStyle w:val="FontStyle62"/>
          <w:rFonts w:ascii="Times New Roman" w:hAnsi="Times New Roman" w:cs="Times New Roman"/>
          <w:sz w:val="20"/>
          <w:szCs w:val="24"/>
          <w:lang w:val="kk-KZ"/>
        </w:rPr>
        <w:t>Примечание</w:t>
      </w:r>
      <w:r>
        <w:rPr>
          <w:rStyle w:val="FontStyle62"/>
          <w:rFonts w:ascii="Times New Roman" w:hAnsi="Times New Roman" w:cs="Times New Roman"/>
          <w:sz w:val="20"/>
          <w:szCs w:val="24"/>
          <w:lang w:val="kk-KZ"/>
        </w:rPr>
        <w:t xml:space="preserve"> –</w:t>
      </w:r>
      <w:r w:rsidRPr="001F7A21">
        <w:rPr>
          <w:rStyle w:val="FontStyle62"/>
          <w:rFonts w:ascii="Times New Roman" w:hAnsi="Times New Roman" w:cs="Times New Roman"/>
          <w:sz w:val="20"/>
          <w:szCs w:val="24"/>
          <w:lang w:val="kk-KZ"/>
        </w:rPr>
        <w:t xml:space="preserve"> Это также может относиться к ISO 20468-1, ISO 22449-2.</w:t>
      </w:r>
    </w:p>
    <w:p w:rsidR="001F7A21" w:rsidRP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</w:p>
    <w:p w:rsidR="001F7A21" w:rsidRP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  <w:r w:rsidRPr="001F7A21"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  <w:t xml:space="preserve">A.4.3 Стоимость утилизации Ec3 </w:t>
      </w:r>
    </w:p>
    <w:p w:rsidR="001F7A21" w:rsidRP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1F7A2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Стоимость утилизации включает в себя стоимость сноса системы и стоимость восстановления землепользования системой (если применимо) в конце срока полезного использования системы, включая все затраты на рабочую силу, материальные затраты и стоимость использования строительного оборудования, связанные с системой [2,3]. </w:t>
      </w:r>
    </w:p>
    <w:p w:rsidR="001F7A21" w:rsidRP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  <w:lang w:val="kk-KZ"/>
        </w:rPr>
      </w:pPr>
    </w:p>
    <w:p w:rsid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  <w:lang w:val="kk-KZ"/>
        </w:rPr>
      </w:pPr>
      <w:r>
        <w:rPr>
          <w:rStyle w:val="FontStyle62"/>
          <w:rFonts w:ascii="Times New Roman" w:hAnsi="Times New Roman" w:cs="Times New Roman"/>
          <w:sz w:val="20"/>
          <w:szCs w:val="24"/>
          <w:lang w:val="kk-KZ"/>
        </w:rPr>
        <w:t>Примечание –</w:t>
      </w:r>
      <w:r w:rsidRPr="001F7A21">
        <w:rPr>
          <w:rStyle w:val="FontStyle62"/>
          <w:rFonts w:ascii="Times New Roman" w:hAnsi="Times New Roman" w:cs="Times New Roman"/>
          <w:sz w:val="20"/>
          <w:szCs w:val="24"/>
          <w:lang w:val="kk-KZ"/>
        </w:rPr>
        <w:t xml:space="preserve"> Это также может относиться к ISO 20468-1, ISO 22449-2.</w:t>
      </w:r>
    </w:p>
    <w:p w:rsidR="00F80991" w:rsidRDefault="00F80991" w:rsidP="001F7A21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4"/>
          <w:lang w:val="kk-KZ"/>
        </w:rPr>
        <w:sectPr w:rsidR="00F80991" w:rsidSect="00837A43">
          <w:headerReference w:type="default" r:id="rId28"/>
          <w:headerReference w:type="first" r:id="rId29"/>
          <w:footerReference w:type="first" r:id="rId30"/>
          <w:pgSz w:w="11906" w:h="16838" w:code="9"/>
          <w:pgMar w:top="1418" w:right="1418" w:bottom="1418" w:left="1134" w:header="1021" w:footer="1021" w:gutter="0"/>
          <w:pgNumType w:start="12"/>
          <w:cols w:space="708"/>
          <w:titlePg/>
          <w:docGrid w:linePitch="360"/>
        </w:sectPr>
      </w:pPr>
    </w:p>
    <w:p w:rsidR="001F7A21" w:rsidRP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</w:pPr>
      <w:r w:rsidRPr="001F7A21">
        <w:rPr>
          <w:rStyle w:val="FontStyle62"/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A.4.4 Доходы Ec4 </w:t>
      </w:r>
    </w:p>
    <w:p w:rsid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1F7A2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Доходы можно получать от продажи продуктов переработки отходов: электроэнергии, тепла, компоста и вторичных материалов. Кроме того, оценка доходов была произведена на основе данных по переработке отходов: компостированию (с учетом рыночной цены компостирования), сжиганию (с учетом цены произведенной электроэнергии) и анаэробному сбраживанию (с учетом цены произведенной электроэнергии). Оценка дохода от вторичной переработки производилась на основе рыночной цены переработанных материалов [18].</w:t>
      </w:r>
    </w:p>
    <w:p w:rsidR="001F7A21" w:rsidRDefault="001F7A21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br w:type="page"/>
      </w:r>
    </w:p>
    <w:p w:rsidR="001F7A21" w:rsidRPr="003053B9" w:rsidRDefault="001F7A21" w:rsidP="001F7A21">
      <w:pPr>
        <w:pStyle w:val="Style12"/>
        <w:widowControl/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  <w:r w:rsidRPr="00B94D50">
        <w:rPr>
          <w:rFonts w:ascii="Times New Roman" w:hAnsi="Times New Roman"/>
          <w:b/>
          <w:bCs/>
          <w:color w:val="000000"/>
          <w:shd w:val="clear" w:color="auto" w:fill="FFFFFF"/>
          <w:lang w:val="kk-KZ"/>
        </w:rPr>
        <w:lastRenderedPageBreak/>
        <w:t xml:space="preserve">Приложение </w:t>
      </w:r>
      <w:r>
        <w:rPr>
          <w:rFonts w:ascii="Times New Roman" w:hAnsi="Times New Roman"/>
          <w:b/>
          <w:bCs/>
          <w:color w:val="000000"/>
          <w:shd w:val="clear" w:color="auto" w:fill="FFFFFF"/>
          <w:lang w:val="en-US"/>
        </w:rPr>
        <w:t>B</w:t>
      </w:r>
    </w:p>
    <w:p w:rsidR="001F7A21" w:rsidRPr="00BC18E3" w:rsidRDefault="001F7A21" w:rsidP="001F7A21">
      <w:pPr>
        <w:pStyle w:val="Style12"/>
        <w:widowControl/>
        <w:jc w:val="center"/>
        <w:rPr>
          <w:rFonts w:ascii="Times New Roman" w:hAnsi="Times New Roman"/>
          <w:i/>
          <w:iCs/>
          <w:color w:val="000000"/>
          <w:shd w:val="clear" w:color="auto" w:fill="FFFFFF"/>
        </w:rPr>
      </w:pPr>
      <w:r w:rsidRPr="00BC18E3">
        <w:rPr>
          <w:rFonts w:ascii="Times New Roman" w:hAnsi="Times New Roman"/>
          <w:i/>
          <w:iCs/>
          <w:color w:val="000000"/>
          <w:shd w:val="clear" w:color="auto" w:fill="FFFFFF"/>
        </w:rPr>
        <w:t>(информационное)</w:t>
      </w:r>
    </w:p>
    <w:p w:rsidR="001F7A21" w:rsidRDefault="001F7A21" w:rsidP="001F7A21">
      <w:pPr>
        <w:pStyle w:val="Style12"/>
        <w:widowControl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1F7A21" w:rsidRPr="003053B9" w:rsidRDefault="001F7A21" w:rsidP="001F7A21">
      <w:pPr>
        <w:pStyle w:val="Style12"/>
        <w:widowControl/>
        <w:jc w:val="center"/>
        <w:rPr>
          <w:rFonts w:ascii="Times New Roman" w:hAnsi="Times New Roman"/>
          <w:b/>
          <w:color w:val="000000"/>
          <w:shd w:val="clear" w:color="auto" w:fill="FFFFFF"/>
        </w:rPr>
      </w:pPr>
      <w:r w:rsidRPr="001F7A21">
        <w:rPr>
          <w:rFonts w:ascii="Times New Roman" w:hAnsi="Times New Roman"/>
          <w:b/>
          <w:color w:val="000000"/>
          <w:shd w:val="clear" w:color="auto" w:fill="FFFFFF"/>
        </w:rPr>
        <w:t>Количественная оценка качественных субпоказателей</w:t>
      </w:r>
    </w:p>
    <w:p w:rsidR="001F7A21" w:rsidRPr="003053B9" w:rsidRDefault="001F7A21" w:rsidP="001F7A21">
      <w:pPr>
        <w:pStyle w:val="Style12"/>
        <w:widowControl/>
        <w:jc w:val="center"/>
        <w:rPr>
          <w:rFonts w:ascii="Times New Roman" w:hAnsi="Times New Roman"/>
          <w:b/>
          <w:color w:val="000000"/>
          <w:shd w:val="clear" w:color="auto" w:fill="FFFFFF"/>
        </w:rPr>
      </w:pPr>
    </w:p>
    <w:p w:rsidR="001F7A21" w:rsidRPr="001F7A21" w:rsidRDefault="001F7A21" w:rsidP="001F7A21">
      <w:pPr>
        <w:pStyle w:val="Style12"/>
        <w:widowControl/>
        <w:ind w:firstLine="708"/>
        <w:jc w:val="both"/>
        <w:rPr>
          <w:rFonts w:ascii="Times New Roman" w:hAnsi="Times New Roman"/>
          <w:color w:val="000000"/>
          <w:shd w:val="clear" w:color="auto" w:fill="FFFFFF"/>
        </w:rPr>
      </w:pPr>
      <w:r w:rsidRPr="001F7A21">
        <w:rPr>
          <w:rFonts w:ascii="Times New Roman" w:hAnsi="Times New Roman"/>
          <w:color w:val="000000"/>
          <w:shd w:val="clear" w:color="auto" w:fill="FFFFFF"/>
        </w:rPr>
        <w:t>Субиндикаторы делятся на два типа: количественные субиндикато</w:t>
      </w:r>
      <w:r>
        <w:rPr>
          <w:rFonts w:ascii="Times New Roman" w:hAnsi="Times New Roman"/>
          <w:color w:val="000000"/>
          <w:shd w:val="clear" w:color="auto" w:fill="FFFFFF"/>
        </w:rPr>
        <w:t>ры и качественные субиндикаторы</w:t>
      </w:r>
      <w:r w:rsidRPr="001F7A21">
        <w:rPr>
          <w:rFonts w:ascii="Times New Roman" w:hAnsi="Times New Roman"/>
          <w:color w:val="000000"/>
          <w:shd w:val="clear" w:color="auto" w:fill="FFFFFF"/>
        </w:rPr>
        <w:t xml:space="preserve">. </w:t>
      </w:r>
    </w:p>
    <w:p w:rsidR="001F7A21" w:rsidRPr="001F7A21" w:rsidRDefault="001F7A21" w:rsidP="001F7A21">
      <w:pPr>
        <w:pStyle w:val="Style12"/>
        <w:widowControl/>
        <w:ind w:firstLine="708"/>
        <w:jc w:val="both"/>
        <w:rPr>
          <w:rFonts w:ascii="Times New Roman" w:hAnsi="Times New Roman"/>
          <w:color w:val="000000"/>
          <w:shd w:val="clear" w:color="auto" w:fill="FFFFFF"/>
        </w:rPr>
      </w:pPr>
      <w:r w:rsidRPr="001F7A21">
        <w:rPr>
          <w:rFonts w:ascii="Times New Roman" w:hAnsi="Times New Roman"/>
          <w:color w:val="000000"/>
          <w:shd w:val="clear" w:color="auto" w:fill="FFFFFF"/>
        </w:rPr>
        <w:t xml:space="preserve">а) Принципы оценки количественных субпоказателей. </w:t>
      </w:r>
    </w:p>
    <w:p w:rsidR="001F7A21" w:rsidRPr="001F7A21" w:rsidRDefault="001F7A21" w:rsidP="001F7A21">
      <w:pPr>
        <w:pStyle w:val="Style12"/>
        <w:widowControl/>
        <w:ind w:firstLine="708"/>
        <w:jc w:val="both"/>
        <w:rPr>
          <w:rFonts w:ascii="Times New Roman" w:hAnsi="Times New Roman"/>
          <w:color w:val="000000"/>
          <w:shd w:val="clear" w:color="auto" w:fill="FFFFFF"/>
        </w:rPr>
      </w:pPr>
      <w:r w:rsidRPr="001F7A21">
        <w:rPr>
          <w:rFonts w:ascii="Times New Roman" w:hAnsi="Times New Roman"/>
          <w:color w:val="000000"/>
          <w:shd w:val="clear" w:color="auto" w:fill="FFFFFF"/>
        </w:rPr>
        <w:t xml:space="preserve">Рассчитайте количественные субпоказатели на основе статистики инженерных применений и теоретических данных о процессах очистки промышленных сточных вод. При необходимости также необходимо измерить и протестировать данные на месте. Части методов расчета приведены в соответствии с приложением А. </w:t>
      </w:r>
    </w:p>
    <w:p w:rsidR="001F7A21" w:rsidRPr="001F7A21" w:rsidRDefault="001F7A21" w:rsidP="001F7A21">
      <w:pPr>
        <w:pStyle w:val="Style12"/>
        <w:widowControl/>
        <w:ind w:firstLine="708"/>
        <w:jc w:val="both"/>
        <w:rPr>
          <w:rFonts w:ascii="Times New Roman" w:hAnsi="Times New Roman"/>
          <w:color w:val="000000"/>
          <w:shd w:val="clear" w:color="auto" w:fill="FFFFFF"/>
        </w:rPr>
      </w:pPr>
      <w:r w:rsidRPr="001F7A21">
        <w:rPr>
          <w:rFonts w:ascii="Times New Roman" w:hAnsi="Times New Roman"/>
          <w:color w:val="000000"/>
          <w:shd w:val="clear" w:color="auto" w:fill="FFFFFF"/>
        </w:rPr>
        <w:t xml:space="preserve">б) Принципы оценки качественных субпоказателей. </w:t>
      </w:r>
    </w:p>
    <w:p w:rsidR="001F7A21" w:rsidRPr="003053B9" w:rsidRDefault="001F7A21" w:rsidP="001F7A21">
      <w:pPr>
        <w:pStyle w:val="Style12"/>
        <w:widowControl/>
        <w:ind w:firstLine="708"/>
        <w:jc w:val="both"/>
        <w:rPr>
          <w:rFonts w:ascii="Times New Roman" w:hAnsi="Times New Roman"/>
          <w:color w:val="000000"/>
          <w:shd w:val="clear" w:color="auto" w:fill="FFFFFF"/>
        </w:rPr>
      </w:pPr>
      <w:r w:rsidRPr="001F7A21">
        <w:rPr>
          <w:rFonts w:ascii="Times New Roman" w:hAnsi="Times New Roman"/>
          <w:color w:val="000000"/>
          <w:shd w:val="clear" w:color="auto" w:fill="FFFFFF"/>
        </w:rPr>
        <w:t>Количественно определите качественные субпоказатели на основе опыта экспертов. Способ и процедура приведены в таблице В.1.</w:t>
      </w:r>
    </w:p>
    <w:p w:rsidR="00B03399" w:rsidRPr="003053B9" w:rsidRDefault="00B03399" w:rsidP="001F7A21">
      <w:pPr>
        <w:pStyle w:val="Style12"/>
        <w:widowControl/>
        <w:ind w:firstLine="708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B03399" w:rsidRPr="00B03399" w:rsidRDefault="00B03399" w:rsidP="00B03399">
      <w:pPr>
        <w:pStyle w:val="Style12"/>
        <w:widowControl/>
        <w:jc w:val="center"/>
        <w:rPr>
          <w:rFonts w:ascii="Times New Roman" w:hAnsi="Times New Roman"/>
          <w:b/>
          <w:color w:val="000000"/>
          <w:shd w:val="clear" w:color="auto" w:fill="FFFFFF"/>
        </w:rPr>
      </w:pPr>
      <w:r w:rsidRPr="00B03399">
        <w:rPr>
          <w:rFonts w:ascii="Times New Roman" w:hAnsi="Times New Roman"/>
          <w:b/>
          <w:color w:val="000000"/>
          <w:shd w:val="clear" w:color="auto" w:fill="FFFFFF"/>
        </w:rPr>
        <w:t xml:space="preserve">Таблица </w:t>
      </w:r>
      <w:r w:rsidRPr="00B03399">
        <w:rPr>
          <w:rFonts w:ascii="Times New Roman" w:hAnsi="Times New Roman"/>
          <w:b/>
          <w:color w:val="000000"/>
          <w:shd w:val="clear" w:color="auto" w:fill="FFFFFF"/>
          <w:lang w:val="en-US"/>
        </w:rPr>
        <w:t>B</w:t>
      </w:r>
      <w:r w:rsidRPr="00B03399">
        <w:rPr>
          <w:rFonts w:ascii="Times New Roman" w:hAnsi="Times New Roman"/>
          <w:b/>
          <w:color w:val="000000"/>
          <w:shd w:val="clear" w:color="auto" w:fill="FFFFFF"/>
        </w:rPr>
        <w:t>.1 — Количественные значения качественных субиндикаторов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1"/>
        <w:gridCol w:w="1127"/>
        <w:gridCol w:w="1181"/>
        <w:gridCol w:w="1559"/>
        <w:gridCol w:w="1567"/>
        <w:gridCol w:w="1875"/>
      </w:tblGrid>
      <w:tr w:rsidR="00B03399" w:rsidRPr="00B03399" w:rsidTr="00B03399">
        <w:tc>
          <w:tcPr>
            <w:tcW w:w="2261" w:type="dxa"/>
            <w:tcBorders>
              <w:bottom w:val="double" w:sz="4" w:space="0" w:color="auto"/>
            </w:tcBorders>
          </w:tcPr>
          <w:p w:rsidR="00B03399" w:rsidRPr="00B03399" w:rsidRDefault="00B03399" w:rsidP="00B03399">
            <w:pPr>
              <w:pStyle w:val="Style12"/>
              <w:widowControl/>
              <w:jc w:val="center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 w:rsidRPr="00B03399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Качественный субиндикатор</w:t>
            </w:r>
          </w:p>
        </w:tc>
        <w:tc>
          <w:tcPr>
            <w:tcW w:w="7309" w:type="dxa"/>
            <w:gridSpan w:val="5"/>
            <w:tcBorders>
              <w:bottom w:val="double" w:sz="4" w:space="0" w:color="auto"/>
            </w:tcBorders>
          </w:tcPr>
          <w:p w:rsidR="00B03399" w:rsidRPr="00B03399" w:rsidRDefault="00B03399" w:rsidP="00B03399">
            <w:pPr>
              <w:pStyle w:val="Style12"/>
              <w:widowControl/>
              <w:jc w:val="center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 w:rsidRPr="00B03399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Количественная оценка качественных субпоказателей</w:t>
            </w:r>
          </w:p>
        </w:tc>
      </w:tr>
      <w:tr w:rsidR="00B03399" w:rsidRPr="00B03399" w:rsidTr="00B03399">
        <w:tc>
          <w:tcPr>
            <w:tcW w:w="2261" w:type="dxa"/>
            <w:tcBorders>
              <w:top w:val="double" w:sz="4" w:space="0" w:color="auto"/>
            </w:tcBorders>
          </w:tcPr>
          <w:p w:rsidR="00B03399" w:rsidRPr="003D56BE" w:rsidRDefault="00B03399" w:rsidP="00B03399">
            <w:pPr>
              <w:ind w:firstLine="0"/>
            </w:pPr>
          </w:p>
        </w:tc>
        <w:tc>
          <w:tcPr>
            <w:tcW w:w="1127" w:type="dxa"/>
            <w:tcBorders>
              <w:top w:val="double" w:sz="4" w:space="0" w:color="auto"/>
            </w:tcBorders>
          </w:tcPr>
          <w:p w:rsidR="00B03399" w:rsidRPr="006A6A9B" w:rsidRDefault="00B03399" w:rsidP="006023CF">
            <w:pPr>
              <w:pStyle w:val="Style12"/>
              <w:widowControl/>
              <w:jc w:val="center"/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en-US"/>
              </w:rPr>
            </w:pPr>
            <w:r w:rsidRPr="006A6A9B"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en-US"/>
              </w:rPr>
              <w:t>0-0,2</w:t>
            </w:r>
          </w:p>
        </w:tc>
        <w:tc>
          <w:tcPr>
            <w:tcW w:w="1181" w:type="dxa"/>
            <w:tcBorders>
              <w:top w:val="double" w:sz="4" w:space="0" w:color="auto"/>
            </w:tcBorders>
          </w:tcPr>
          <w:p w:rsidR="00B03399" w:rsidRPr="006A6A9B" w:rsidRDefault="00B03399" w:rsidP="006023CF">
            <w:pPr>
              <w:pStyle w:val="Style12"/>
              <w:widowControl/>
              <w:jc w:val="center"/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en-US"/>
              </w:rPr>
            </w:pPr>
            <w:r w:rsidRPr="006A6A9B"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en-US"/>
              </w:rPr>
              <w:t>0,2-0,4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B03399" w:rsidRPr="006A6A9B" w:rsidRDefault="00B03399" w:rsidP="006023CF">
            <w:pPr>
              <w:pStyle w:val="Style12"/>
              <w:widowControl/>
              <w:jc w:val="center"/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en-US"/>
              </w:rPr>
            </w:pPr>
            <w:r w:rsidRPr="006A6A9B"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en-US"/>
              </w:rPr>
              <w:t>0,4-0,6</w:t>
            </w:r>
          </w:p>
        </w:tc>
        <w:tc>
          <w:tcPr>
            <w:tcW w:w="1567" w:type="dxa"/>
            <w:tcBorders>
              <w:top w:val="double" w:sz="4" w:space="0" w:color="auto"/>
            </w:tcBorders>
          </w:tcPr>
          <w:p w:rsidR="00B03399" w:rsidRPr="006A6A9B" w:rsidRDefault="00B03399" w:rsidP="006023CF">
            <w:pPr>
              <w:pStyle w:val="Style12"/>
              <w:widowControl/>
              <w:jc w:val="center"/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en-US"/>
              </w:rPr>
            </w:pPr>
            <w:r w:rsidRPr="006A6A9B"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en-US"/>
              </w:rPr>
              <w:t>0,6-0,8</w:t>
            </w:r>
          </w:p>
        </w:tc>
        <w:tc>
          <w:tcPr>
            <w:tcW w:w="1875" w:type="dxa"/>
            <w:tcBorders>
              <w:top w:val="double" w:sz="4" w:space="0" w:color="auto"/>
            </w:tcBorders>
          </w:tcPr>
          <w:p w:rsidR="00B03399" w:rsidRPr="006A6A9B" w:rsidRDefault="00B03399" w:rsidP="006023CF">
            <w:pPr>
              <w:pStyle w:val="Style12"/>
              <w:widowControl/>
              <w:jc w:val="center"/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en-US"/>
              </w:rPr>
            </w:pPr>
            <w:r w:rsidRPr="006A6A9B"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en-US"/>
              </w:rPr>
              <w:t>0,8-1,0</w:t>
            </w:r>
          </w:p>
        </w:tc>
      </w:tr>
      <w:tr w:rsidR="00B03399" w:rsidRPr="00B03399" w:rsidTr="00B03399">
        <w:tc>
          <w:tcPr>
            <w:tcW w:w="2261" w:type="dxa"/>
          </w:tcPr>
          <w:p w:rsidR="00B03399" w:rsidRPr="003D56BE" w:rsidRDefault="00B03399" w:rsidP="00B03399">
            <w:pPr>
              <w:ind w:firstLine="0"/>
            </w:pPr>
            <w:r w:rsidRPr="003D56BE">
              <w:t>Te1. Технологическая зрелость</w:t>
            </w:r>
          </w:p>
        </w:tc>
        <w:tc>
          <w:tcPr>
            <w:tcW w:w="1127" w:type="dxa"/>
          </w:tcPr>
          <w:p w:rsidR="00B03399" w:rsidRPr="00416290" w:rsidRDefault="00B03399" w:rsidP="00B03399">
            <w:pPr>
              <w:ind w:firstLine="0"/>
            </w:pPr>
            <w:r w:rsidRPr="00416290">
              <w:t xml:space="preserve">Фаза </w:t>
            </w:r>
            <w:r>
              <w:t>R&amp;</w:t>
            </w:r>
            <w:r w:rsidRPr="00B03399">
              <w:t>D</w:t>
            </w:r>
          </w:p>
        </w:tc>
        <w:tc>
          <w:tcPr>
            <w:tcW w:w="1181" w:type="dxa"/>
          </w:tcPr>
          <w:p w:rsidR="00B03399" w:rsidRPr="00F2393E" w:rsidRDefault="00B03399" w:rsidP="00B03399">
            <w:pPr>
              <w:ind w:firstLine="0"/>
            </w:pPr>
            <w:r w:rsidRPr="00F2393E">
              <w:t xml:space="preserve">Полевые испытания </w:t>
            </w:r>
          </w:p>
        </w:tc>
        <w:tc>
          <w:tcPr>
            <w:tcW w:w="1559" w:type="dxa"/>
          </w:tcPr>
          <w:p w:rsidR="00B03399" w:rsidRPr="00890DA1" w:rsidRDefault="00B03399" w:rsidP="00B03399">
            <w:pPr>
              <w:ind w:firstLine="0"/>
            </w:pPr>
            <w:r w:rsidRPr="00890DA1">
              <w:t xml:space="preserve">Промышленная демонстрация </w:t>
            </w:r>
          </w:p>
        </w:tc>
        <w:tc>
          <w:tcPr>
            <w:tcW w:w="1567" w:type="dxa"/>
          </w:tcPr>
          <w:p w:rsidR="00B03399" w:rsidRPr="009A1CCC" w:rsidRDefault="00B03399" w:rsidP="00B03399">
            <w:pPr>
              <w:ind w:firstLine="0"/>
            </w:pPr>
            <w:r w:rsidRPr="009A1CCC">
              <w:t>Промышленное применение</w:t>
            </w:r>
          </w:p>
        </w:tc>
        <w:tc>
          <w:tcPr>
            <w:tcW w:w="1875" w:type="dxa"/>
          </w:tcPr>
          <w:p w:rsidR="00B03399" w:rsidRPr="00660D93" w:rsidRDefault="00B03399" w:rsidP="00B03399">
            <w:pPr>
              <w:ind w:firstLine="0"/>
            </w:pPr>
            <w:r w:rsidRPr="00660D93">
              <w:t>Коммерциализация</w:t>
            </w:r>
          </w:p>
        </w:tc>
      </w:tr>
      <w:tr w:rsidR="00B03399" w:rsidRPr="00B03399" w:rsidTr="00B03399">
        <w:tc>
          <w:tcPr>
            <w:tcW w:w="2261" w:type="dxa"/>
          </w:tcPr>
          <w:p w:rsidR="00B03399" w:rsidRPr="003D56BE" w:rsidRDefault="00B03399" w:rsidP="00B03399">
            <w:pPr>
              <w:ind w:firstLine="0"/>
            </w:pPr>
            <w:r w:rsidRPr="003D56BE">
              <w:t xml:space="preserve">Te4. Стабильность </w:t>
            </w:r>
          </w:p>
        </w:tc>
        <w:tc>
          <w:tcPr>
            <w:tcW w:w="1127" w:type="dxa"/>
          </w:tcPr>
          <w:p w:rsidR="00B03399" w:rsidRPr="00416290" w:rsidRDefault="00B03399" w:rsidP="00B03399">
            <w:pPr>
              <w:ind w:firstLine="0"/>
            </w:pPr>
            <w:r w:rsidRPr="00416290">
              <w:t>Слабый</w:t>
            </w:r>
          </w:p>
        </w:tc>
        <w:tc>
          <w:tcPr>
            <w:tcW w:w="1181" w:type="dxa"/>
          </w:tcPr>
          <w:p w:rsidR="00B03399" w:rsidRPr="00F2393E" w:rsidRDefault="00B03399" w:rsidP="00B03399">
            <w:pPr>
              <w:ind w:firstLine="0"/>
            </w:pPr>
            <w:r w:rsidRPr="00F2393E">
              <w:t>Лучше</w:t>
            </w:r>
          </w:p>
        </w:tc>
        <w:tc>
          <w:tcPr>
            <w:tcW w:w="1559" w:type="dxa"/>
          </w:tcPr>
          <w:p w:rsidR="00B03399" w:rsidRPr="00890DA1" w:rsidRDefault="00B03399" w:rsidP="00B03399">
            <w:pPr>
              <w:ind w:firstLine="0"/>
            </w:pPr>
            <w:r w:rsidRPr="00890DA1">
              <w:t>Средний</w:t>
            </w:r>
          </w:p>
        </w:tc>
        <w:tc>
          <w:tcPr>
            <w:tcW w:w="1567" w:type="dxa"/>
          </w:tcPr>
          <w:p w:rsidR="00B03399" w:rsidRPr="009A1CCC" w:rsidRDefault="00B03399" w:rsidP="00B03399">
            <w:pPr>
              <w:ind w:firstLine="0"/>
            </w:pPr>
            <w:r w:rsidRPr="009A1CCC">
              <w:t>Хорошо</w:t>
            </w:r>
          </w:p>
        </w:tc>
        <w:tc>
          <w:tcPr>
            <w:tcW w:w="1875" w:type="dxa"/>
          </w:tcPr>
          <w:p w:rsidR="00B03399" w:rsidRPr="00660D93" w:rsidRDefault="00B03399" w:rsidP="00B03399">
            <w:pPr>
              <w:ind w:firstLine="0"/>
            </w:pPr>
            <w:r w:rsidRPr="00660D93">
              <w:t>Отлично</w:t>
            </w:r>
          </w:p>
        </w:tc>
      </w:tr>
      <w:tr w:rsidR="00B03399" w:rsidRPr="00B03399" w:rsidTr="00B03399">
        <w:tc>
          <w:tcPr>
            <w:tcW w:w="2261" w:type="dxa"/>
          </w:tcPr>
          <w:p w:rsidR="00B03399" w:rsidRPr="003D56BE" w:rsidRDefault="00B03399" w:rsidP="00B03399">
            <w:pPr>
              <w:ind w:firstLine="0"/>
            </w:pPr>
            <w:r w:rsidRPr="003D56BE">
              <w:t>Te5. Управление системой</w:t>
            </w:r>
          </w:p>
        </w:tc>
        <w:tc>
          <w:tcPr>
            <w:tcW w:w="1127" w:type="dxa"/>
          </w:tcPr>
          <w:p w:rsidR="00B03399" w:rsidRPr="00416290" w:rsidRDefault="00B03399" w:rsidP="00B03399">
            <w:pPr>
              <w:ind w:firstLine="0"/>
            </w:pPr>
            <w:r w:rsidRPr="00416290">
              <w:t>Слабый</w:t>
            </w:r>
          </w:p>
        </w:tc>
        <w:tc>
          <w:tcPr>
            <w:tcW w:w="1181" w:type="dxa"/>
          </w:tcPr>
          <w:p w:rsidR="00B03399" w:rsidRPr="00F2393E" w:rsidRDefault="00B03399" w:rsidP="00B03399">
            <w:pPr>
              <w:ind w:firstLine="0"/>
            </w:pPr>
            <w:r w:rsidRPr="00F2393E">
              <w:t>Лучше</w:t>
            </w:r>
          </w:p>
        </w:tc>
        <w:tc>
          <w:tcPr>
            <w:tcW w:w="1559" w:type="dxa"/>
          </w:tcPr>
          <w:p w:rsidR="00B03399" w:rsidRPr="00890DA1" w:rsidRDefault="00B03399" w:rsidP="00B03399">
            <w:pPr>
              <w:ind w:firstLine="0"/>
            </w:pPr>
            <w:r w:rsidRPr="00890DA1">
              <w:t>Средний</w:t>
            </w:r>
          </w:p>
        </w:tc>
        <w:tc>
          <w:tcPr>
            <w:tcW w:w="1567" w:type="dxa"/>
          </w:tcPr>
          <w:p w:rsidR="00B03399" w:rsidRPr="009A1CCC" w:rsidRDefault="00B03399" w:rsidP="00B03399">
            <w:pPr>
              <w:ind w:firstLine="0"/>
            </w:pPr>
            <w:r w:rsidRPr="009A1CCC">
              <w:t>Хорошо</w:t>
            </w:r>
          </w:p>
        </w:tc>
        <w:tc>
          <w:tcPr>
            <w:tcW w:w="1875" w:type="dxa"/>
          </w:tcPr>
          <w:p w:rsidR="00B03399" w:rsidRPr="00660D93" w:rsidRDefault="00B03399" w:rsidP="00B03399">
            <w:pPr>
              <w:ind w:firstLine="0"/>
            </w:pPr>
            <w:r w:rsidRPr="00660D93">
              <w:t>Отлично</w:t>
            </w:r>
          </w:p>
        </w:tc>
      </w:tr>
      <w:tr w:rsidR="00B03399" w:rsidRPr="00B03399" w:rsidTr="00B03399">
        <w:tc>
          <w:tcPr>
            <w:tcW w:w="2261" w:type="dxa"/>
          </w:tcPr>
          <w:p w:rsidR="00B03399" w:rsidRPr="003D56BE" w:rsidRDefault="00B03399" w:rsidP="00B03399">
            <w:pPr>
              <w:ind w:firstLine="0"/>
            </w:pPr>
            <w:r w:rsidRPr="003D56BE">
              <w:t>Te6. Ремонтопригодность и сложность внедрения</w:t>
            </w:r>
          </w:p>
        </w:tc>
        <w:tc>
          <w:tcPr>
            <w:tcW w:w="1127" w:type="dxa"/>
          </w:tcPr>
          <w:p w:rsidR="00B03399" w:rsidRPr="00416290" w:rsidRDefault="00B03399" w:rsidP="00B03399">
            <w:pPr>
              <w:ind w:firstLine="0"/>
            </w:pPr>
            <w:r w:rsidRPr="00416290">
              <w:t>Очень сложный</w:t>
            </w:r>
          </w:p>
        </w:tc>
        <w:tc>
          <w:tcPr>
            <w:tcW w:w="1181" w:type="dxa"/>
          </w:tcPr>
          <w:p w:rsidR="00B03399" w:rsidRPr="00F2393E" w:rsidRDefault="00B03399" w:rsidP="00B03399">
            <w:pPr>
              <w:ind w:firstLine="0"/>
            </w:pPr>
            <w:r w:rsidRPr="00F2393E">
              <w:t>Сложный</w:t>
            </w:r>
          </w:p>
        </w:tc>
        <w:tc>
          <w:tcPr>
            <w:tcW w:w="1559" w:type="dxa"/>
          </w:tcPr>
          <w:p w:rsidR="00B03399" w:rsidRPr="00890DA1" w:rsidRDefault="00B03399" w:rsidP="00B03399">
            <w:pPr>
              <w:ind w:firstLine="0"/>
            </w:pPr>
            <w:r w:rsidRPr="00890DA1">
              <w:t>Умеренный</w:t>
            </w:r>
          </w:p>
        </w:tc>
        <w:tc>
          <w:tcPr>
            <w:tcW w:w="1567" w:type="dxa"/>
          </w:tcPr>
          <w:p w:rsidR="00B03399" w:rsidRPr="009A1CCC" w:rsidRDefault="00B03399" w:rsidP="00B03399">
            <w:pPr>
              <w:ind w:firstLine="0"/>
            </w:pPr>
            <w:r w:rsidRPr="009A1CCC">
              <w:t>Несложный</w:t>
            </w:r>
          </w:p>
        </w:tc>
        <w:tc>
          <w:tcPr>
            <w:tcW w:w="1875" w:type="dxa"/>
          </w:tcPr>
          <w:p w:rsidR="00B03399" w:rsidRPr="00660D93" w:rsidRDefault="00B03399" w:rsidP="00B03399">
            <w:pPr>
              <w:ind w:firstLine="0"/>
            </w:pPr>
            <w:r w:rsidRPr="00660D93">
              <w:t>Простой</w:t>
            </w:r>
          </w:p>
        </w:tc>
      </w:tr>
      <w:tr w:rsidR="00B03399" w:rsidRPr="00B03399" w:rsidTr="00B03399">
        <w:tc>
          <w:tcPr>
            <w:tcW w:w="2261" w:type="dxa"/>
          </w:tcPr>
          <w:p w:rsidR="00B03399" w:rsidRDefault="00B03399" w:rsidP="00B03399">
            <w:pPr>
              <w:ind w:firstLine="0"/>
            </w:pPr>
            <w:r w:rsidRPr="003D56BE">
              <w:t>En6. Контроль запаха и вентиляция</w:t>
            </w:r>
          </w:p>
        </w:tc>
        <w:tc>
          <w:tcPr>
            <w:tcW w:w="1127" w:type="dxa"/>
          </w:tcPr>
          <w:p w:rsidR="00B03399" w:rsidRDefault="00B03399" w:rsidP="00B03399">
            <w:pPr>
              <w:ind w:firstLine="0"/>
            </w:pPr>
            <w:r w:rsidRPr="00416290">
              <w:t>Очень низкий</w:t>
            </w:r>
          </w:p>
        </w:tc>
        <w:tc>
          <w:tcPr>
            <w:tcW w:w="1181" w:type="dxa"/>
          </w:tcPr>
          <w:p w:rsidR="00B03399" w:rsidRDefault="00B03399" w:rsidP="00B03399">
            <w:pPr>
              <w:ind w:firstLine="0"/>
            </w:pPr>
            <w:r w:rsidRPr="00F2393E">
              <w:t>Низкий</w:t>
            </w:r>
          </w:p>
        </w:tc>
        <w:tc>
          <w:tcPr>
            <w:tcW w:w="1559" w:type="dxa"/>
          </w:tcPr>
          <w:p w:rsidR="00B03399" w:rsidRDefault="00B03399" w:rsidP="00B03399">
            <w:pPr>
              <w:ind w:firstLine="0"/>
            </w:pPr>
            <w:r w:rsidRPr="00890DA1">
              <w:t>Средний</w:t>
            </w:r>
          </w:p>
        </w:tc>
        <w:tc>
          <w:tcPr>
            <w:tcW w:w="1567" w:type="dxa"/>
          </w:tcPr>
          <w:p w:rsidR="00B03399" w:rsidRDefault="00B03399" w:rsidP="00B03399">
            <w:pPr>
              <w:ind w:firstLine="0"/>
            </w:pPr>
            <w:r w:rsidRPr="009A1CCC">
              <w:t>Высокий</w:t>
            </w:r>
          </w:p>
        </w:tc>
        <w:tc>
          <w:tcPr>
            <w:tcW w:w="1875" w:type="dxa"/>
          </w:tcPr>
          <w:p w:rsidR="00B03399" w:rsidRDefault="00B03399" w:rsidP="00B03399">
            <w:pPr>
              <w:ind w:firstLine="0"/>
            </w:pPr>
            <w:r w:rsidRPr="00660D93">
              <w:t>Очень высокий</w:t>
            </w:r>
          </w:p>
        </w:tc>
      </w:tr>
    </w:tbl>
    <w:p w:rsidR="00B03399" w:rsidRPr="00B03399" w:rsidRDefault="00B03399" w:rsidP="001F7A21">
      <w:pPr>
        <w:pStyle w:val="Style12"/>
        <w:widowControl/>
        <w:ind w:firstLine="708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1F7A21" w:rsidRPr="001F7A21" w:rsidRDefault="001F7A21" w:rsidP="001F7A2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D07B62" w:rsidRPr="00F90FC2" w:rsidRDefault="00D07B62" w:rsidP="00D07B62">
      <w:pPr>
        <w:widowControl/>
        <w:ind w:firstLine="567"/>
        <w:jc w:val="right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B03399" w:rsidRDefault="00B03399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62"/>
          <w:rFonts w:ascii="Times New Roman" w:hAnsi="Times New Roman" w:cs="Times New Roman"/>
          <w:sz w:val="24"/>
          <w:szCs w:val="24"/>
        </w:rPr>
      </w:pPr>
      <w:r>
        <w:rPr>
          <w:rStyle w:val="FontStyle62"/>
          <w:rFonts w:ascii="Times New Roman" w:hAnsi="Times New Roman" w:cs="Times New Roman"/>
          <w:sz w:val="24"/>
          <w:szCs w:val="24"/>
        </w:rPr>
        <w:br w:type="page"/>
      </w:r>
    </w:p>
    <w:p w:rsidR="00B03399" w:rsidRPr="00B03399" w:rsidRDefault="00B03399" w:rsidP="00B03399">
      <w:pPr>
        <w:pStyle w:val="Style12"/>
        <w:widowControl/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  <w:r w:rsidRPr="00B94D50">
        <w:rPr>
          <w:rFonts w:ascii="Times New Roman" w:hAnsi="Times New Roman"/>
          <w:b/>
          <w:bCs/>
          <w:color w:val="000000"/>
          <w:shd w:val="clear" w:color="auto" w:fill="FFFFFF"/>
          <w:lang w:val="kk-KZ"/>
        </w:rPr>
        <w:lastRenderedPageBreak/>
        <w:t xml:space="preserve">Приложение </w:t>
      </w:r>
      <w:r>
        <w:rPr>
          <w:rFonts w:ascii="Times New Roman" w:hAnsi="Times New Roman"/>
          <w:b/>
          <w:bCs/>
          <w:color w:val="000000"/>
          <w:shd w:val="clear" w:color="auto" w:fill="FFFFFF"/>
          <w:lang w:val="en-US"/>
        </w:rPr>
        <w:t>C</w:t>
      </w:r>
    </w:p>
    <w:p w:rsidR="00B03399" w:rsidRPr="00BC18E3" w:rsidRDefault="00B03399" w:rsidP="00B03399">
      <w:pPr>
        <w:pStyle w:val="Style12"/>
        <w:widowControl/>
        <w:jc w:val="center"/>
        <w:rPr>
          <w:rFonts w:ascii="Times New Roman" w:hAnsi="Times New Roman"/>
          <w:i/>
          <w:iCs/>
          <w:color w:val="000000"/>
          <w:shd w:val="clear" w:color="auto" w:fill="FFFFFF"/>
        </w:rPr>
      </w:pPr>
      <w:r w:rsidRPr="00BC18E3">
        <w:rPr>
          <w:rFonts w:ascii="Times New Roman" w:hAnsi="Times New Roman"/>
          <w:i/>
          <w:iCs/>
          <w:color w:val="000000"/>
          <w:shd w:val="clear" w:color="auto" w:fill="FFFFFF"/>
        </w:rPr>
        <w:t>(информационное)</w:t>
      </w:r>
    </w:p>
    <w:p w:rsidR="00B03399" w:rsidRDefault="00B03399" w:rsidP="00B03399">
      <w:pPr>
        <w:pStyle w:val="Style12"/>
        <w:widowControl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D07B62" w:rsidRDefault="00B03399" w:rsidP="00B03399">
      <w:pPr>
        <w:widowControl/>
        <w:ind w:firstLine="0"/>
        <w:jc w:val="center"/>
        <w:rPr>
          <w:b/>
          <w:color w:val="000000"/>
          <w:sz w:val="24"/>
          <w:szCs w:val="24"/>
          <w:shd w:val="clear" w:color="auto" w:fill="FFFFFF"/>
          <w:lang w:val="en-US"/>
        </w:rPr>
      </w:pPr>
      <w:r w:rsidRPr="00B03399">
        <w:rPr>
          <w:b/>
          <w:color w:val="000000"/>
          <w:sz w:val="24"/>
          <w:szCs w:val="24"/>
          <w:shd w:val="clear" w:color="auto" w:fill="FFFFFF"/>
        </w:rPr>
        <w:t>Определение весов</w:t>
      </w:r>
    </w:p>
    <w:p w:rsidR="00B03399" w:rsidRDefault="00B03399" w:rsidP="00B03399">
      <w:pPr>
        <w:widowControl/>
        <w:ind w:firstLine="0"/>
        <w:rPr>
          <w:b/>
          <w:color w:val="000000"/>
          <w:sz w:val="24"/>
          <w:szCs w:val="24"/>
          <w:shd w:val="clear" w:color="auto" w:fill="FFFFFF"/>
          <w:lang w:val="en-US"/>
        </w:rPr>
      </w:pPr>
    </w:p>
    <w:p w:rsidR="00B03399" w:rsidRPr="00B03399" w:rsidRDefault="00B03399" w:rsidP="005F684F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 w:rsidRPr="00B03399">
        <w:rPr>
          <w:rStyle w:val="FontStyle62"/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B03399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.1 Определите вес индикатора </w:t>
      </w:r>
    </w:p>
    <w:p w:rsidR="00B03399" w:rsidRPr="003053B9" w:rsidRDefault="00B03399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B03399">
        <w:rPr>
          <w:rStyle w:val="FontStyle62"/>
          <w:rFonts w:ascii="Times New Roman" w:hAnsi="Times New Roman" w:cs="Times New Roman"/>
          <w:sz w:val="24"/>
          <w:szCs w:val="24"/>
        </w:rPr>
        <w:t xml:space="preserve">Весовое значение показателей, </w:t>
      </w:r>
      <w:r w:rsidRPr="00B03399"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B03399">
        <w:rPr>
          <w:rStyle w:val="FontStyle62"/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</w:t>
      </w:r>
      <w:r w:rsidRPr="00B03399">
        <w:rPr>
          <w:rStyle w:val="FontStyle62"/>
          <w:rFonts w:ascii="Times New Roman" w:hAnsi="Times New Roman" w:cs="Times New Roman"/>
          <w:sz w:val="24"/>
          <w:szCs w:val="24"/>
        </w:rPr>
        <w:t xml:space="preserve"> , и субиндикаторов, </w:t>
      </w:r>
      <w:r w:rsidRPr="00B03399"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B03399">
        <w:rPr>
          <w:rStyle w:val="FontStyle62"/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B03399">
        <w:rPr>
          <w:rStyle w:val="FontStyle62"/>
          <w:rFonts w:ascii="Times New Roman" w:hAnsi="Times New Roman" w:cs="Times New Roman"/>
          <w:sz w:val="24"/>
          <w:szCs w:val="24"/>
        </w:rPr>
        <w:t>,</w:t>
      </w:r>
    </w:p>
    <w:p w:rsidR="00B03399" w:rsidRPr="003053B9" w:rsidRDefault="00B03399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где </w:t>
      </w:r>
      <m:oMath>
        <m:r>
          <w:rPr>
            <w:rStyle w:val="FontStyle62"/>
            <w:rFonts w:ascii="Cambria Math" w:hAnsi="Cambria Math" w:cs="Times New Roman"/>
            <w:sz w:val="24"/>
            <w:szCs w:val="24"/>
            <w:lang w:val="kk-KZ"/>
          </w:rPr>
          <m:t>0≤</m:t>
        </m:r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kk-KZ"/>
              </w:rPr>
              <m:t>i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4"/>
            <w:lang w:val="kk-KZ"/>
          </w:rPr>
          <m:t>≤1,0≤</m:t>
        </m:r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en-US"/>
              </w:rPr>
              <m:t>F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kk-KZ"/>
              </w:rPr>
              <m:t>i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4"/>
            <w:lang w:val="kk-KZ"/>
          </w:rPr>
          <m:t>≤1;</m:t>
        </m:r>
        <m:nary>
          <m:naryPr>
            <m:chr m:val="∑"/>
            <m:limLoc m:val="subSup"/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4"/>
                <w:lang w:val="kk-KZ"/>
              </w:rPr>
            </m:ctrlPr>
          </m:naryPr>
          <m:sub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kk-KZ"/>
              </w:rPr>
              <m:t>i=1</m:t>
            </m:r>
          </m:sub>
          <m:sup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kk-KZ"/>
              </w:rPr>
              <m:t>m</m:t>
            </m:r>
          </m:sup>
          <m:e>
            <m:sSub>
              <m:sSubPr>
                <m:ctrlPr>
                  <w:rPr>
                    <w:rStyle w:val="FontStyle62"/>
                    <w:rFonts w:ascii="Cambria Math" w:hAnsi="Cambria Math" w:cs="Times New Roman"/>
                    <w:i/>
                    <w:sz w:val="24"/>
                    <w:szCs w:val="24"/>
                    <w:lang w:val="kk-KZ"/>
                  </w:rPr>
                </m:ctrlPr>
              </m:sSubPr>
              <m:e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  <w:lang w:val="kk-KZ"/>
                  </w:rPr>
                  <m:t>K</m:t>
                </m:r>
              </m:e>
              <m:sub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  <w:lang w:val="kk-KZ"/>
                  </w:rPr>
                  <m:t>i</m:t>
                </m:r>
              </m:sub>
            </m:sSub>
            <m:r>
              <w:rPr>
                <w:rStyle w:val="FontStyle62"/>
                <w:rFonts w:ascii="Cambria Math" w:hAnsi="Cambria Math" w:cs="Times New Roman"/>
                <w:sz w:val="24"/>
                <w:szCs w:val="24"/>
                <w:lang w:val="kk-KZ"/>
              </w:rPr>
              <m:t>=1,</m:t>
            </m:r>
            <m:nary>
              <m:naryPr>
                <m:chr m:val="∑"/>
                <m:limLoc m:val="subSup"/>
                <m:ctrlPr>
                  <w:rPr>
                    <w:rStyle w:val="FontStyle62"/>
                    <w:rFonts w:ascii="Cambria Math" w:hAnsi="Cambria Math" w:cs="Times New Roman"/>
                    <w:i/>
                    <w:sz w:val="24"/>
                    <w:szCs w:val="24"/>
                    <w:lang w:val="kk-KZ"/>
                  </w:rPr>
                </m:ctrlPr>
              </m:naryPr>
              <m:sub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  <w:lang w:val="kk-KZ"/>
                  </w:rPr>
                  <m:t>j=1</m:t>
                </m:r>
              </m:sub>
              <m:sup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  <w:lang w:val="kk-KZ"/>
                  </w:rPr>
                  <m:t>4</m:t>
                </m:r>
              </m:sup>
              <m:e>
                <m:sSub>
                  <m:sSubPr>
                    <m:ctrlPr>
                      <w:rPr>
                        <w:rStyle w:val="FontStyle62"/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Style w:val="FontStyle62"/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F</m:t>
                    </m:r>
                  </m:e>
                  <m:sub>
                    <m:r>
                      <w:rPr>
                        <w:rStyle w:val="FontStyle62"/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j</m:t>
                    </m:r>
                  </m:sub>
                </m:sSub>
                <m:r>
                  <w:rPr>
                    <w:rStyle w:val="FontStyle62"/>
                    <w:rFonts w:ascii="Cambria Math" w:hAnsi="Cambria Math" w:cs="Times New Roman"/>
                    <w:sz w:val="24"/>
                    <w:szCs w:val="24"/>
                    <w:lang w:val="kk-KZ"/>
                  </w:rPr>
                  <m:t>=1.</m:t>
                </m:r>
              </m:e>
            </m:nary>
          </m:e>
        </m:nary>
      </m:oMath>
    </w:p>
    <w:p w:rsidR="005F684F" w:rsidRPr="003053B9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5F684F">
        <w:rPr>
          <w:rStyle w:val="FontStyle62"/>
          <w:rFonts w:ascii="Times New Roman" w:hAnsi="Times New Roman" w:cs="Times New Roman"/>
          <w:sz w:val="24"/>
          <w:szCs w:val="24"/>
        </w:rPr>
        <w:t xml:space="preserve">Определите веса индикаторов, </w:t>
      </w:r>
      <w:r w:rsidRPr="005F684F"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5F684F">
        <w:rPr>
          <w:rStyle w:val="FontStyle62"/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5F684F">
        <w:rPr>
          <w:rStyle w:val="FontStyle62"/>
          <w:rFonts w:ascii="Times New Roman" w:hAnsi="Times New Roman" w:cs="Times New Roman"/>
          <w:sz w:val="24"/>
          <w:szCs w:val="24"/>
        </w:rPr>
        <w:t xml:space="preserve"> и веса субиндикаторов, </w:t>
      </w:r>
      <w:r w:rsidRPr="005F684F">
        <w:rPr>
          <w:rStyle w:val="FontStyle62"/>
          <w:rFonts w:ascii="Times New Roman" w:hAnsi="Times New Roman" w:cs="Times New Roman"/>
          <w:i/>
          <w:sz w:val="24"/>
          <w:szCs w:val="24"/>
          <w:lang w:val="en-US"/>
        </w:rPr>
        <w:t>Ki</w:t>
      </w:r>
      <w:r w:rsidRPr="005F684F">
        <w:rPr>
          <w:rStyle w:val="FontStyle62"/>
          <w:rFonts w:ascii="Times New Roman" w:hAnsi="Times New Roman" w:cs="Times New Roman"/>
          <w:sz w:val="24"/>
          <w:szCs w:val="24"/>
        </w:rPr>
        <w:t xml:space="preserve">, соответственно, </w:t>
      </w:r>
      <w:r w:rsidRPr="005F684F">
        <w:rPr>
          <w:rStyle w:val="FontStyle62"/>
          <w:rFonts w:ascii="Times New Roman" w:hAnsi="Times New Roman" w:cs="Times New Roman"/>
          <w:sz w:val="24"/>
          <w:szCs w:val="24"/>
        </w:rPr>
        <w:br/>
        <w:t>в соответствии со следующими процессами.</w:t>
      </w:r>
    </w:p>
    <w:p w:rsidR="005F684F" w:rsidRP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 w:rsidRPr="005F684F">
        <w:rPr>
          <w:rStyle w:val="FontStyle62"/>
          <w:rFonts w:ascii="Times New Roman" w:hAnsi="Times New Roman" w:cs="Times New Roman"/>
          <w:b/>
          <w:sz w:val="24"/>
          <w:szCs w:val="24"/>
        </w:rPr>
        <w:t xml:space="preserve">Шаг 1: Организуйте проектный комитет для определения весовых коэффициентов показателей и субиндикаторов </w:t>
      </w:r>
    </w:p>
    <w:p w:rsidR="005F684F" w:rsidRP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5F684F">
        <w:rPr>
          <w:rStyle w:val="FontStyle62"/>
          <w:rFonts w:ascii="Times New Roman" w:hAnsi="Times New Roman" w:cs="Times New Roman"/>
          <w:sz w:val="24"/>
          <w:szCs w:val="24"/>
        </w:rPr>
        <w:t xml:space="preserve">Конкретные требования комитета: </w:t>
      </w:r>
    </w:p>
    <w:p w:rsidR="005F684F" w:rsidRP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5F684F">
        <w:rPr>
          <w:rStyle w:val="FontStyle62"/>
          <w:rFonts w:ascii="Times New Roman" w:hAnsi="Times New Roman" w:cs="Times New Roman"/>
          <w:sz w:val="24"/>
          <w:szCs w:val="24"/>
        </w:rPr>
        <w:t xml:space="preserve">а) Комитет является типичным и репрезентативным, объем расследования настолько широк, насколько это возможно. </w:t>
      </w:r>
    </w:p>
    <w:p w:rsidR="005F684F" w:rsidRP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5F684F">
        <w:rPr>
          <w:rStyle w:val="FontStyle62"/>
          <w:rFonts w:ascii="Times New Roman" w:hAnsi="Times New Roman" w:cs="Times New Roman"/>
          <w:sz w:val="24"/>
          <w:szCs w:val="24"/>
        </w:rPr>
        <w:t xml:space="preserve">б) Члены этой группы тесно связаны с очисткой промышленных сточных вод и обладают высоким авторитетом в соответствующих областях. </w:t>
      </w:r>
    </w:p>
    <w:p w:rsidR="005F684F" w:rsidRP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5F684F">
        <w:rPr>
          <w:rStyle w:val="FontStyle62"/>
          <w:rFonts w:ascii="Times New Roman" w:hAnsi="Times New Roman" w:cs="Times New Roman"/>
          <w:sz w:val="24"/>
          <w:szCs w:val="24"/>
        </w:rPr>
        <w:t xml:space="preserve">в) В состав комитета входит широкий круг специалистов, профессии могут включать инженерную экологию, науку об окружающей среде, строительство, экономику, водоснабжение и дренаж и другие. В состав рабочих отделов могут входить государственные ведомства, учебные заведения и научно-исследовательские учреждения. </w:t>
      </w:r>
    </w:p>
    <w:p w:rsidR="005F684F" w:rsidRPr="003053B9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5F684F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d</w:t>
      </w:r>
      <w:r w:rsidRPr="005F684F">
        <w:rPr>
          <w:rStyle w:val="FontStyle62"/>
          <w:rFonts w:ascii="Times New Roman" w:hAnsi="Times New Roman" w:cs="Times New Roman"/>
          <w:sz w:val="24"/>
          <w:szCs w:val="24"/>
        </w:rPr>
        <w:t>) Комитет будет предоставлять консультации, обратную связь и одобрение проектной группе.</w:t>
      </w:r>
    </w:p>
    <w:p w:rsidR="005F684F" w:rsidRPr="003053B9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5F684F" w:rsidRPr="003053B9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0"/>
        </w:rPr>
      </w:pPr>
      <w:r w:rsidRPr="005F684F">
        <w:rPr>
          <w:rStyle w:val="FontStyle62"/>
          <w:rFonts w:ascii="Times New Roman" w:hAnsi="Times New Roman" w:cs="Times New Roman"/>
          <w:sz w:val="20"/>
          <w:szCs w:val="20"/>
          <w:lang w:val="kk-KZ"/>
        </w:rPr>
        <w:t xml:space="preserve">Примечание </w:t>
      </w:r>
      <w:r w:rsidRPr="005F684F">
        <w:rPr>
          <w:rStyle w:val="FontStyle62"/>
          <w:rFonts w:ascii="Times New Roman" w:hAnsi="Times New Roman" w:cs="Times New Roman"/>
          <w:sz w:val="20"/>
          <w:szCs w:val="20"/>
        </w:rPr>
        <w:t>– Веса варьируются в разных случаях оценки.</w:t>
      </w:r>
    </w:p>
    <w:p w:rsidR="005F684F" w:rsidRPr="003053B9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0"/>
          <w:szCs w:val="20"/>
        </w:rPr>
      </w:pPr>
    </w:p>
    <w:p w:rsidR="005F684F" w:rsidRP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0"/>
        </w:rPr>
      </w:pPr>
      <w:r w:rsidRPr="005F684F">
        <w:rPr>
          <w:rStyle w:val="FontStyle62"/>
          <w:rFonts w:ascii="Times New Roman" w:hAnsi="Times New Roman" w:cs="Times New Roman"/>
          <w:b/>
          <w:sz w:val="24"/>
          <w:szCs w:val="20"/>
        </w:rPr>
        <w:t xml:space="preserve">Шаг 2: Составьте анкеты с указанием значения веса </w:t>
      </w:r>
    </w:p>
    <w:p w:rsidR="005F684F" w:rsidRP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Во-первых, соберите проблемы, которые будут исследоваться вместе, чтобы избежать дублирования с точки зрения точности. Во-вторых, внесите ясность в структуру оценки и систему индексации. Затем разработайте форму для запроса мнений респондентов с целью проведения опроса. Ссылка на опросник значений веса приведена в разделе </w:t>
      </w:r>
      <w:r>
        <w:rPr>
          <w:rStyle w:val="FontStyle62"/>
          <w:rFonts w:ascii="Times New Roman" w:hAnsi="Times New Roman" w:cs="Times New Roman"/>
          <w:sz w:val="24"/>
          <w:szCs w:val="20"/>
        </w:rPr>
        <w:t>«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Примените метод </w:t>
      </w:r>
      <w:r w:rsidRPr="005F684F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Delphi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 для проведения программы исследования</w:t>
      </w:r>
      <w:r>
        <w:rPr>
          <w:rStyle w:val="FontStyle62"/>
          <w:rFonts w:ascii="Times New Roman" w:hAnsi="Times New Roman" w:cs="Times New Roman"/>
          <w:sz w:val="24"/>
          <w:szCs w:val="20"/>
        </w:rPr>
        <w:t>»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. Для проведения расследования следует использовать унифицированную анкету и заполнять анкеты одинаковым образом: </w:t>
      </w:r>
    </w:p>
    <w:p w:rsidR="005F684F" w:rsidRP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  <w:r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a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) Задавайте вопросы, составляя формы для консультаций и раздавая их экспертам. </w:t>
      </w:r>
    </w:p>
    <w:p w:rsidR="005F684F" w:rsidRP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  <w:r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b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) Собирайте мнения консультантов и статистические данные, сортируйте всевозможные мнения. </w:t>
      </w:r>
    </w:p>
    <w:p w:rsid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  <w:r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c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>) Чередуйте консультации по мнениям до тех пор, пока они не приведут к аналогичному результату.</w:t>
      </w:r>
    </w:p>
    <w:p w:rsid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</w:p>
    <w:p w:rsidR="005F684F" w:rsidRP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0"/>
        </w:rPr>
      </w:pPr>
      <w:r w:rsidRPr="005F684F">
        <w:rPr>
          <w:rStyle w:val="FontStyle62"/>
          <w:rFonts w:ascii="Times New Roman" w:hAnsi="Times New Roman" w:cs="Times New Roman"/>
          <w:b/>
          <w:sz w:val="24"/>
          <w:szCs w:val="20"/>
        </w:rPr>
        <w:t xml:space="preserve">Шаг 3: Проанализируйте результаты </w:t>
      </w:r>
    </w:p>
    <w:p w:rsidR="005F684F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Определите веса </w:t>
      </w:r>
      <w:r w:rsidRPr="005F684F">
        <w:rPr>
          <w:rStyle w:val="FontStyle62"/>
          <w:rFonts w:ascii="Times New Roman" w:hAnsi="Times New Roman" w:cs="Times New Roman"/>
          <w:i/>
          <w:sz w:val="24"/>
          <w:szCs w:val="20"/>
        </w:rPr>
        <w:t>K</w:t>
      </w:r>
      <w:r w:rsidRPr="005F684F">
        <w:rPr>
          <w:rStyle w:val="FontStyle62"/>
          <w:rFonts w:ascii="Times New Roman" w:hAnsi="Times New Roman" w:cs="Times New Roman"/>
          <w:i/>
          <w:sz w:val="24"/>
          <w:szCs w:val="20"/>
          <w:vertAlign w:val="subscript"/>
        </w:rPr>
        <w:t>i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 и </w:t>
      </w:r>
      <w:r w:rsidRPr="005F684F">
        <w:rPr>
          <w:rStyle w:val="FontStyle62"/>
          <w:rFonts w:ascii="Times New Roman" w:hAnsi="Times New Roman" w:cs="Times New Roman"/>
          <w:i/>
          <w:sz w:val="24"/>
          <w:szCs w:val="20"/>
        </w:rPr>
        <w:t>F</w:t>
      </w:r>
      <w:r w:rsidRPr="005F684F">
        <w:rPr>
          <w:rStyle w:val="FontStyle62"/>
          <w:rFonts w:ascii="Times New Roman" w:hAnsi="Times New Roman" w:cs="Times New Roman"/>
          <w:i/>
          <w:sz w:val="24"/>
          <w:szCs w:val="20"/>
          <w:vertAlign w:val="subscript"/>
        </w:rPr>
        <w:t>j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>, вычислив данные методом среднего арифметического. Конкретный метод расчета заключается в следующем:</w:t>
      </w:r>
    </w:p>
    <w:p w:rsidR="005F684F" w:rsidRPr="003053B9" w:rsidRDefault="005F684F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Предположим, что общее число привлеченных экспертов равно </w:t>
      </w:r>
      <w:r w:rsidRPr="005F684F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n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, а </w:t>
      </w:r>
      <w:r w:rsidRPr="005F684F">
        <w:rPr>
          <w:rStyle w:val="FontStyle62"/>
          <w:rFonts w:ascii="Times New Roman" w:hAnsi="Times New Roman" w:cs="Times New Roman"/>
          <w:i/>
          <w:sz w:val="24"/>
          <w:szCs w:val="20"/>
          <w:lang w:val="en-US"/>
        </w:rPr>
        <w:t>W</w:t>
      </w:r>
      <w:r w:rsidRPr="005F684F">
        <w:rPr>
          <w:rStyle w:val="FontStyle62"/>
          <w:rFonts w:ascii="Times New Roman" w:hAnsi="Times New Roman" w:cs="Times New Roman"/>
          <w:i/>
          <w:sz w:val="24"/>
          <w:szCs w:val="20"/>
          <w:vertAlign w:val="subscript"/>
          <w:lang w:val="en-US"/>
        </w:rPr>
        <w:t>ij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 - консультационное значение веса, присвоенного </w:t>
      </w:r>
      <w:r w:rsidRPr="005F684F">
        <w:rPr>
          <w:rStyle w:val="FontStyle62"/>
          <w:rFonts w:ascii="Times New Roman" w:hAnsi="Times New Roman" w:cs="Times New Roman"/>
          <w:i/>
          <w:sz w:val="24"/>
          <w:szCs w:val="20"/>
          <w:lang w:val="en-US"/>
        </w:rPr>
        <w:t>j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-м экспертом </w:t>
      </w:r>
      <w:r w:rsidRPr="005F684F">
        <w:rPr>
          <w:rStyle w:val="FontStyle62"/>
          <w:rFonts w:ascii="Times New Roman" w:hAnsi="Times New Roman" w:cs="Times New Roman"/>
          <w:i/>
          <w:sz w:val="24"/>
          <w:szCs w:val="20"/>
          <w:lang w:val="en-US"/>
        </w:rPr>
        <w:t>i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 xml:space="preserve">-му показателю или субиндикатору, а количество показателей или субиндикаторов равно </w:t>
      </w:r>
      <w:r w:rsidRPr="005F684F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m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>, и сумма весов должна быть равна 1, поскольку приведено в формуле (</w:t>
      </w:r>
      <w:r w:rsidRPr="005F684F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C</w:t>
      </w:r>
      <w:r w:rsidRPr="005F684F">
        <w:rPr>
          <w:rStyle w:val="FontStyle62"/>
          <w:rFonts w:ascii="Times New Roman" w:hAnsi="Times New Roman" w:cs="Times New Roman"/>
          <w:sz w:val="24"/>
          <w:szCs w:val="20"/>
        </w:rPr>
        <w:t>.1):</w:t>
      </w:r>
    </w:p>
    <w:p w:rsidR="00482A85" w:rsidRPr="003053B9" w:rsidRDefault="00482A85" w:rsidP="005F684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</w:p>
    <w:p w:rsidR="005F684F" w:rsidRPr="003053B9" w:rsidRDefault="00E560CF" w:rsidP="005F684F">
      <w:pPr>
        <w:widowControl/>
        <w:ind w:firstLine="567"/>
        <w:jc w:val="right"/>
        <w:rPr>
          <w:rStyle w:val="FontStyle62"/>
          <w:rFonts w:ascii="Times New Roman" w:hAnsi="Times New Roman" w:cs="Times New Roman"/>
          <w:sz w:val="24"/>
          <w:szCs w:val="20"/>
        </w:rPr>
      </w:pPr>
      <m:oMath>
        <m:nary>
          <m:naryPr>
            <m:chr m:val="∑"/>
            <m:limLoc m:val="subSup"/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0"/>
              </w:rPr>
            </m:ctrlPr>
          </m:naryPr>
          <m:sub>
            <m:r>
              <w:rPr>
                <w:rStyle w:val="FontStyle62"/>
                <w:rFonts w:ascii="Cambria Math" w:hAnsi="Cambria Math" w:cs="Times New Roman"/>
                <w:sz w:val="24"/>
                <w:szCs w:val="20"/>
              </w:rPr>
              <m:t>i=1</m:t>
            </m:r>
          </m:sub>
          <m:sup>
            <m:r>
              <w:rPr>
                <w:rStyle w:val="FontStyle62"/>
                <w:rFonts w:ascii="Cambria Math" w:hAnsi="Cambria Math" w:cs="Times New Roman"/>
                <w:sz w:val="24"/>
                <w:szCs w:val="20"/>
                <w:lang w:val="en-US"/>
              </w:rPr>
              <m:t>m</m:t>
            </m:r>
          </m:sup>
          <m:e>
            <m:sSub>
              <m:sSubPr>
                <m:ctrlPr>
                  <w:rPr>
                    <w:rStyle w:val="FontStyle62"/>
                    <w:rFonts w:ascii="Cambria Math" w:hAnsi="Cambria Math" w:cs="Times New Roman"/>
                    <w:i/>
                    <w:sz w:val="24"/>
                    <w:szCs w:val="20"/>
                  </w:rPr>
                </m:ctrlPr>
              </m:sSubPr>
              <m:e>
                <m:r>
                  <w:rPr>
                    <w:rStyle w:val="FontStyle62"/>
                    <w:rFonts w:ascii="Cambria Math" w:hAnsi="Cambria Math" w:cs="Times New Roman"/>
                    <w:sz w:val="24"/>
                    <w:szCs w:val="20"/>
                  </w:rPr>
                  <m:t>W</m:t>
                </m:r>
              </m:e>
              <m:sub>
                <m:r>
                  <w:rPr>
                    <w:rStyle w:val="FontStyle62"/>
                    <w:rFonts w:ascii="Cambria Math" w:hAnsi="Cambria Math" w:cs="Times New Roman"/>
                    <w:sz w:val="24"/>
                    <w:szCs w:val="20"/>
                  </w:rPr>
                  <m:t>ij</m:t>
                </m:r>
              </m:sub>
            </m:sSub>
            <m:r>
              <w:rPr>
                <w:rStyle w:val="FontStyle62"/>
                <w:rFonts w:ascii="Cambria Math" w:hAnsi="Cambria Math" w:cs="Times New Roman"/>
                <w:sz w:val="24"/>
                <w:szCs w:val="20"/>
              </w:rPr>
              <m:t>=1</m:t>
            </m:r>
          </m:e>
        </m:nary>
      </m:oMath>
      <w:r w:rsidR="00482A85" w:rsidRPr="003053B9">
        <w:rPr>
          <w:rStyle w:val="FontStyle62"/>
          <w:rFonts w:ascii="Times New Roman" w:hAnsi="Times New Roman" w:cs="Times New Roman"/>
          <w:sz w:val="24"/>
          <w:szCs w:val="20"/>
        </w:rPr>
        <w:t xml:space="preserve">                                                                  </w:t>
      </w:r>
      <w:r w:rsidR="005F684F" w:rsidRPr="005F684F">
        <w:rPr>
          <w:rStyle w:val="FontStyle62"/>
          <w:rFonts w:ascii="Times New Roman" w:hAnsi="Times New Roman" w:cs="Times New Roman"/>
          <w:sz w:val="24"/>
          <w:szCs w:val="20"/>
        </w:rPr>
        <w:t>(</w:t>
      </w:r>
      <w:r w:rsidR="005F684F" w:rsidRPr="005F684F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C</w:t>
      </w:r>
      <w:r w:rsidR="005F684F" w:rsidRPr="005F684F">
        <w:rPr>
          <w:rStyle w:val="FontStyle62"/>
          <w:rFonts w:ascii="Times New Roman" w:hAnsi="Times New Roman" w:cs="Times New Roman"/>
          <w:sz w:val="24"/>
          <w:szCs w:val="20"/>
        </w:rPr>
        <w:t>.1)</w:t>
      </w:r>
    </w:p>
    <w:p w:rsidR="00482A85" w:rsidRPr="003053B9" w:rsidRDefault="00482A85" w:rsidP="00482A85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  <w:r w:rsidRPr="00482A85">
        <w:rPr>
          <w:rStyle w:val="FontStyle62"/>
          <w:rFonts w:ascii="Times New Roman" w:hAnsi="Times New Roman" w:cs="Times New Roman"/>
          <w:sz w:val="24"/>
          <w:szCs w:val="20"/>
        </w:rPr>
        <w:lastRenderedPageBreak/>
        <w:t xml:space="preserve">Рассчитайте средневзвешенное значение </w:t>
      </w:r>
      <w:r w:rsidRPr="00482A85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W</w:t>
      </w:r>
      <w:r w:rsidRPr="00482A85">
        <w:rPr>
          <w:rStyle w:val="FontStyle62"/>
          <w:rFonts w:ascii="Times New Roman" w:hAnsi="Times New Roman" w:cs="Times New Roman"/>
          <w:sz w:val="24"/>
          <w:szCs w:val="20"/>
          <w:vertAlign w:val="subscript"/>
          <w:lang w:val="en-US"/>
        </w:rPr>
        <w:t>i</w:t>
      </w:r>
      <w:r w:rsidRPr="00482A85">
        <w:rPr>
          <w:rStyle w:val="FontStyle62"/>
          <w:rFonts w:ascii="Times New Roman" w:hAnsi="Times New Roman" w:cs="Times New Roman"/>
          <w:sz w:val="24"/>
          <w:szCs w:val="20"/>
        </w:rPr>
        <w:t xml:space="preserve"> каждого показателя или субиндикатора, используя формулу (</w:t>
      </w:r>
      <w:r w:rsidRPr="00482A85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C</w:t>
      </w:r>
      <w:r w:rsidRPr="00482A85">
        <w:rPr>
          <w:rStyle w:val="FontStyle62"/>
          <w:rFonts w:ascii="Times New Roman" w:hAnsi="Times New Roman" w:cs="Times New Roman"/>
          <w:sz w:val="24"/>
          <w:szCs w:val="20"/>
        </w:rPr>
        <w:t>2):</w:t>
      </w:r>
    </w:p>
    <w:p w:rsidR="00482A85" w:rsidRPr="003053B9" w:rsidRDefault="00482A85" w:rsidP="00482A85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</w:p>
    <w:p w:rsidR="00482A85" w:rsidRPr="003053B9" w:rsidRDefault="00E560CF" w:rsidP="00482A85">
      <w:pPr>
        <w:widowControl/>
        <w:ind w:firstLine="567"/>
        <w:jc w:val="right"/>
        <w:rPr>
          <w:rStyle w:val="FontStyle62"/>
          <w:rFonts w:ascii="Times New Roman" w:hAnsi="Times New Roman" w:cs="Times New Roman"/>
          <w:sz w:val="24"/>
          <w:szCs w:val="20"/>
        </w:rPr>
      </w:pPr>
      <m:oMath>
        <m:sSub>
          <m:sSub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0"/>
              </w:rPr>
            </m:ctrlPr>
          </m:sSubPr>
          <m:e>
            <m:r>
              <w:rPr>
                <w:rStyle w:val="FontStyle62"/>
                <w:rFonts w:ascii="Cambria Math" w:hAnsi="Cambria Math" w:cs="Times New Roman"/>
                <w:sz w:val="24"/>
                <w:szCs w:val="20"/>
              </w:rPr>
              <m:t>W</m:t>
            </m:r>
          </m:e>
          <m:sub>
            <m:r>
              <w:rPr>
                <w:rStyle w:val="FontStyle62"/>
                <w:rFonts w:ascii="Cambria Math" w:hAnsi="Cambria Math" w:cs="Times New Roman"/>
                <w:sz w:val="24"/>
                <w:szCs w:val="20"/>
              </w:rPr>
              <m:t>i</m:t>
            </m:r>
          </m:sub>
        </m:sSub>
        <m:r>
          <w:rPr>
            <w:rStyle w:val="FontStyle62"/>
            <w:rFonts w:ascii="Cambria Math" w:hAnsi="Cambria Math" w:cs="Times New Roman"/>
            <w:sz w:val="24"/>
            <w:szCs w:val="20"/>
          </w:rPr>
          <m:t>=</m:t>
        </m:r>
        <m:f>
          <m:fPr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0"/>
              </w:rPr>
            </m:ctrlPr>
          </m:fPr>
          <m:num>
            <m:r>
              <w:rPr>
                <w:rStyle w:val="FontStyle62"/>
                <w:rFonts w:ascii="Cambria Math" w:hAnsi="Cambria Math" w:cs="Times New Roman"/>
                <w:sz w:val="24"/>
                <w:szCs w:val="20"/>
              </w:rPr>
              <m:t>1</m:t>
            </m:r>
          </m:num>
          <m:den>
            <m:r>
              <w:rPr>
                <w:rStyle w:val="FontStyle62"/>
                <w:rFonts w:ascii="Cambria Math" w:hAnsi="Cambria Math" w:cs="Times New Roman"/>
                <w:sz w:val="24"/>
                <w:szCs w:val="20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Style w:val="FontStyle62"/>
                <w:rFonts w:ascii="Cambria Math" w:hAnsi="Cambria Math" w:cs="Times New Roman"/>
                <w:i/>
                <w:sz w:val="24"/>
                <w:szCs w:val="20"/>
              </w:rPr>
            </m:ctrlPr>
          </m:naryPr>
          <m:sub>
            <m:r>
              <w:rPr>
                <w:rStyle w:val="FontStyle62"/>
                <w:rFonts w:ascii="Cambria Math" w:hAnsi="Cambria Math" w:cs="Times New Roman"/>
                <w:sz w:val="24"/>
                <w:szCs w:val="20"/>
              </w:rPr>
              <m:t>j=1</m:t>
            </m:r>
          </m:sub>
          <m:sup>
            <m:r>
              <w:rPr>
                <w:rStyle w:val="FontStyle62"/>
                <w:rFonts w:ascii="Cambria Math" w:hAnsi="Cambria Math" w:cs="Times New Roman"/>
                <w:sz w:val="24"/>
                <w:szCs w:val="20"/>
              </w:rPr>
              <m:t>n</m:t>
            </m:r>
          </m:sup>
          <m:e>
            <m:sSub>
              <m:sSubPr>
                <m:ctrlPr>
                  <w:rPr>
                    <w:rStyle w:val="FontStyle62"/>
                    <w:rFonts w:ascii="Cambria Math" w:hAnsi="Cambria Math" w:cs="Times New Roman"/>
                    <w:i/>
                    <w:sz w:val="24"/>
                    <w:szCs w:val="20"/>
                  </w:rPr>
                </m:ctrlPr>
              </m:sSubPr>
              <m:e>
                <m:r>
                  <w:rPr>
                    <w:rStyle w:val="FontStyle62"/>
                    <w:rFonts w:ascii="Cambria Math" w:hAnsi="Cambria Math" w:cs="Times New Roman"/>
                    <w:sz w:val="24"/>
                    <w:szCs w:val="20"/>
                  </w:rPr>
                  <m:t>W</m:t>
                </m:r>
              </m:e>
              <m:sub>
                <m:r>
                  <w:rPr>
                    <w:rStyle w:val="FontStyle62"/>
                    <w:rFonts w:ascii="Cambria Math" w:hAnsi="Cambria Math" w:cs="Times New Roman"/>
                    <w:sz w:val="24"/>
                    <w:szCs w:val="20"/>
                  </w:rPr>
                  <m:t>ij</m:t>
                </m:r>
              </m:sub>
            </m:sSub>
          </m:e>
        </m:nary>
      </m:oMath>
      <w:r w:rsidR="00482A85" w:rsidRPr="003053B9">
        <w:rPr>
          <w:rStyle w:val="FontStyle62"/>
          <w:rFonts w:ascii="Times New Roman" w:hAnsi="Times New Roman" w:cs="Times New Roman"/>
          <w:sz w:val="24"/>
          <w:szCs w:val="20"/>
        </w:rPr>
        <w:t xml:space="preserve">                                                           </w:t>
      </w:r>
      <w:r w:rsidR="00482A85" w:rsidRPr="00482A85">
        <w:rPr>
          <w:rStyle w:val="FontStyle62"/>
          <w:rFonts w:ascii="Times New Roman" w:hAnsi="Times New Roman" w:cs="Times New Roman"/>
          <w:sz w:val="24"/>
          <w:szCs w:val="20"/>
        </w:rPr>
        <w:t>(</w:t>
      </w:r>
      <w:r w:rsidR="00482A85" w:rsidRPr="00482A85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C</w:t>
      </w:r>
      <w:r w:rsidR="00482A85" w:rsidRPr="00482A85">
        <w:rPr>
          <w:rStyle w:val="FontStyle62"/>
          <w:rFonts w:ascii="Times New Roman" w:hAnsi="Times New Roman" w:cs="Times New Roman"/>
          <w:sz w:val="24"/>
          <w:szCs w:val="20"/>
        </w:rPr>
        <w:t>2)</w:t>
      </w:r>
    </w:p>
    <w:p w:rsidR="00482A85" w:rsidRPr="003053B9" w:rsidRDefault="00482A85" w:rsidP="00482A85">
      <w:pPr>
        <w:widowControl/>
        <w:ind w:firstLine="567"/>
        <w:jc w:val="left"/>
        <w:rPr>
          <w:rStyle w:val="FontStyle62"/>
          <w:rFonts w:ascii="Times New Roman" w:hAnsi="Times New Roman" w:cs="Times New Roman"/>
          <w:b/>
          <w:sz w:val="24"/>
          <w:szCs w:val="20"/>
        </w:rPr>
      </w:pPr>
    </w:p>
    <w:p w:rsidR="00482A85" w:rsidRPr="00482A85" w:rsidRDefault="00482A85" w:rsidP="00482A85">
      <w:pPr>
        <w:widowControl/>
        <w:ind w:firstLine="567"/>
        <w:jc w:val="left"/>
        <w:rPr>
          <w:rStyle w:val="FontStyle62"/>
          <w:rFonts w:ascii="Times New Roman" w:hAnsi="Times New Roman" w:cs="Times New Roman"/>
          <w:b/>
          <w:sz w:val="24"/>
          <w:szCs w:val="20"/>
        </w:rPr>
      </w:pPr>
      <w:r w:rsidRPr="00482A85">
        <w:rPr>
          <w:rStyle w:val="FontStyle62"/>
          <w:rFonts w:ascii="Times New Roman" w:hAnsi="Times New Roman" w:cs="Times New Roman"/>
          <w:b/>
          <w:sz w:val="24"/>
          <w:szCs w:val="20"/>
          <w:lang w:val="en-US"/>
        </w:rPr>
        <w:t>C</w:t>
      </w:r>
      <w:r w:rsidRPr="00482A85">
        <w:rPr>
          <w:rStyle w:val="FontStyle62"/>
          <w:rFonts w:ascii="Times New Roman" w:hAnsi="Times New Roman" w:cs="Times New Roman"/>
          <w:b/>
          <w:sz w:val="24"/>
          <w:szCs w:val="20"/>
        </w:rPr>
        <w:t>.2 Вопросник о весовом значении</w:t>
      </w:r>
    </w:p>
    <w:p w:rsidR="00482A85" w:rsidRPr="003053B9" w:rsidRDefault="00482A85" w:rsidP="00482A85">
      <w:pPr>
        <w:widowControl/>
        <w:ind w:firstLine="0"/>
        <w:jc w:val="center"/>
        <w:rPr>
          <w:rStyle w:val="FontStyle62"/>
          <w:rFonts w:ascii="Times New Roman" w:hAnsi="Times New Roman" w:cs="Times New Roman"/>
          <w:b/>
          <w:sz w:val="24"/>
          <w:szCs w:val="20"/>
        </w:rPr>
      </w:pPr>
    </w:p>
    <w:p w:rsidR="00482A85" w:rsidRPr="003053B9" w:rsidRDefault="00482A85" w:rsidP="00482A85">
      <w:pPr>
        <w:widowControl/>
        <w:ind w:firstLine="0"/>
        <w:jc w:val="center"/>
        <w:rPr>
          <w:rStyle w:val="FontStyle62"/>
          <w:rFonts w:ascii="Times New Roman" w:hAnsi="Times New Roman" w:cs="Times New Roman"/>
          <w:b/>
          <w:sz w:val="24"/>
          <w:szCs w:val="20"/>
        </w:rPr>
      </w:pPr>
      <w:r w:rsidRPr="00482A85">
        <w:rPr>
          <w:rStyle w:val="FontStyle62"/>
          <w:rFonts w:ascii="Times New Roman" w:hAnsi="Times New Roman" w:cs="Times New Roman"/>
          <w:b/>
          <w:sz w:val="24"/>
          <w:szCs w:val="20"/>
        </w:rPr>
        <w:t xml:space="preserve">Таблица </w:t>
      </w:r>
      <w:r w:rsidRPr="00482A85">
        <w:rPr>
          <w:rStyle w:val="FontStyle62"/>
          <w:rFonts w:ascii="Times New Roman" w:hAnsi="Times New Roman" w:cs="Times New Roman"/>
          <w:b/>
          <w:sz w:val="24"/>
          <w:szCs w:val="20"/>
          <w:lang w:val="en-US"/>
        </w:rPr>
        <w:t>C</w:t>
      </w:r>
      <w:r w:rsidRPr="00482A85">
        <w:rPr>
          <w:rStyle w:val="FontStyle62"/>
          <w:rFonts w:ascii="Times New Roman" w:hAnsi="Times New Roman" w:cs="Times New Roman"/>
          <w:b/>
          <w:sz w:val="24"/>
          <w:szCs w:val="20"/>
        </w:rPr>
        <w:t>.1 — Опросник по значению веса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13"/>
        <w:gridCol w:w="1625"/>
        <w:gridCol w:w="4708"/>
        <w:gridCol w:w="1524"/>
      </w:tblGrid>
      <w:tr w:rsidR="00482A85" w:rsidRPr="00482A85" w:rsidTr="006023CF">
        <w:tc>
          <w:tcPr>
            <w:tcW w:w="1713" w:type="dxa"/>
            <w:tcBorders>
              <w:bottom w:val="double" w:sz="4" w:space="0" w:color="auto"/>
            </w:tcBorders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2A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Показатели (Q)</w:t>
            </w:r>
          </w:p>
        </w:tc>
        <w:tc>
          <w:tcPr>
            <w:tcW w:w="1625" w:type="dxa"/>
            <w:tcBorders>
              <w:bottom w:val="double" w:sz="4" w:space="0" w:color="auto"/>
            </w:tcBorders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2A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Значение веса (</w:t>
            </w:r>
            <w:r w:rsidRPr="00482A85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</w:t>
            </w:r>
            <w:r w:rsidRPr="00482A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Pr="00482A85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a</w:t>
            </w:r>
          </w:p>
        </w:tc>
        <w:tc>
          <w:tcPr>
            <w:tcW w:w="4708" w:type="dxa"/>
            <w:tcBorders>
              <w:bottom w:val="double" w:sz="4" w:space="0" w:color="auto"/>
            </w:tcBorders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2A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Субиндикаторы (</w:t>
            </w:r>
            <w:r w:rsidRPr="00482A85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r w:rsidRPr="00482A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524" w:type="dxa"/>
            <w:tcBorders>
              <w:bottom w:val="double" w:sz="4" w:space="0" w:color="auto"/>
            </w:tcBorders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2A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Значение веса (</w:t>
            </w:r>
            <w:r w:rsidRPr="00482A85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K</w:t>
            </w:r>
            <w:r w:rsidRPr="00482A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482A85" w:rsidRPr="00482A85" w:rsidTr="006023CF">
        <w:tc>
          <w:tcPr>
            <w:tcW w:w="1713" w:type="dxa"/>
            <w:vMerge w:val="restart"/>
            <w:tcBorders>
              <w:top w:val="double" w:sz="4" w:space="0" w:color="auto"/>
            </w:tcBorders>
            <w:vAlign w:val="center"/>
          </w:tcPr>
          <w:p w:rsidR="00482A85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23CF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Технологический индикатор</w:t>
            </w:r>
          </w:p>
        </w:tc>
        <w:tc>
          <w:tcPr>
            <w:tcW w:w="1625" w:type="dxa"/>
            <w:vMerge w:val="restart"/>
            <w:tcBorders>
              <w:top w:val="double" w:sz="4" w:space="0" w:color="auto"/>
            </w:tcBorders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08" w:type="dxa"/>
            <w:tcBorders>
              <w:top w:val="double" w:sz="4" w:space="0" w:color="auto"/>
            </w:tcBorders>
          </w:tcPr>
          <w:p w:rsidR="00482A85" w:rsidRPr="00E55895" w:rsidRDefault="00482A85" w:rsidP="00482A85">
            <w:pPr>
              <w:ind w:firstLine="0"/>
            </w:pPr>
            <w:r w:rsidRPr="00E55895">
              <w:t>Te1. Технологическая зрелость</w:t>
            </w:r>
          </w:p>
        </w:tc>
        <w:tc>
          <w:tcPr>
            <w:tcW w:w="1524" w:type="dxa"/>
            <w:tcBorders>
              <w:top w:val="double" w:sz="4" w:space="0" w:color="auto"/>
            </w:tcBorders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82A85" w:rsidRPr="00482A85" w:rsidTr="006023CF">
        <w:tc>
          <w:tcPr>
            <w:tcW w:w="1713" w:type="dxa"/>
            <w:vMerge/>
            <w:vAlign w:val="center"/>
          </w:tcPr>
          <w:p w:rsidR="00482A85" w:rsidRPr="00482A85" w:rsidRDefault="00482A85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5" w:type="dxa"/>
            <w:vMerge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08" w:type="dxa"/>
          </w:tcPr>
          <w:p w:rsidR="00482A85" w:rsidRPr="00E55895" w:rsidRDefault="00482A85" w:rsidP="00482A85">
            <w:pPr>
              <w:ind w:firstLine="0"/>
            </w:pPr>
            <w:r w:rsidRPr="00E55895">
              <w:t>Te2. Коэффициент использования оборудования</w:t>
            </w:r>
          </w:p>
        </w:tc>
        <w:tc>
          <w:tcPr>
            <w:tcW w:w="1524" w:type="dxa"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82A85" w:rsidRPr="00482A85" w:rsidTr="006023CF">
        <w:tc>
          <w:tcPr>
            <w:tcW w:w="1713" w:type="dxa"/>
            <w:vMerge/>
            <w:vAlign w:val="center"/>
          </w:tcPr>
          <w:p w:rsidR="00482A85" w:rsidRPr="00482A85" w:rsidRDefault="00482A85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5" w:type="dxa"/>
            <w:vMerge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08" w:type="dxa"/>
          </w:tcPr>
          <w:p w:rsidR="00482A85" w:rsidRPr="00E55895" w:rsidRDefault="00482A85" w:rsidP="00482A85">
            <w:pPr>
              <w:ind w:firstLine="0"/>
            </w:pPr>
            <w:r w:rsidRPr="00E55895">
              <w:t>Te3. Коэффициент готовности оборудования</w:t>
            </w:r>
          </w:p>
        </w:tc>
        <w:tc>
          <w:tcPr>
            <w:tcW w:w="1524" w:type="dxa"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82A85" w:rsidRPr="00482A85" w:rsidTr="006023CF">
        <w:tc>
          <w:tcPr>
            <w:tcW w:w="1713" w:type="dxa"/>
            <w:vMerge/>
            <w:vAlign w:val="center"/>
          </w:tcPr>
          <w:p w:rsidR="00482A85" w:rsidRPr="00482A85" w:rsidRDefault="00482A85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5" w:type="dxa"/>
            <w:vMerge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08" w:type="dxa"/>
          </w:tcPr>
          <w:p w:rsidR="00482A85" w:rsidRPr="00E55895" w:rsidRDefault="00482A85" w:rsidP="00482A85">
            <w:pPr>
              <w:ind w:firstLine="0"/>
            </w:pPr>
            <w:r w:rsidRPr="00E55895">
              <w:t>Te4. Стабильность</w:t>
            </w:r>
          </w:p>
        </w:tc>
        <w:tc>
          <w:tcPr>
            <w:tcW w:w="1524" w:type="dxa"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82A85" w:rsidRPr="00482A85" w:rsidTr="006023CF">
        <w:tc>
          <w:tcPr>
            <w:tcW w:w="1713" w:type="dxa"/>
            <w:vMerge/>
            <w:vAlign w:val="center"/>
          </w:tcPr>
          <w:p w:rsidR="00482A85" w:rsidRPr="00482A85" w:rsidRDefault="00482A85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5" w:type="dxa"/>
            <w:vMerge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08" w:type="dxa"/>
          </w:tcPr>
          <w:p w:rsidR="00482A85" w:rsidRPr="00E55895" w:rsidRDefault="00482A85" w:rsidP="00482A85">
            <w:pPr>
              <w:ind w:firstLine="0"/>
            </w:pPr>
            <w:r w:rsidRPr="00E55895">
              <w:t>Te4. Стабильность</w:t>
            </w:r>
          </w:p>
        </w:tc>
        <w:tc>
          <w:tcPr>
            <w:tcW w:w="1524" w:type="dxa"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82A85" w:rsidRPr="00482A85" w:rsidTr="006023CF">
        <w:tc>
          <w:tcPr>
            <w:tcW w:w="1713" w:type="dxa"/>
            <w:vMerge/>
            <w:vAlign w:val="center"/>
          </w:tcPr>
          <w:p w:rsidR="00482A85" w:rsidRPr="00482A85" w:rsidRDefault="00482A85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5" w:type="dxa"/>
            <w:vMerge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08" w:type="dxa"/>
          </w:tcPr>
          <w:p w:rsidR="00482A85" w:rsidRDefault="00482A85" w:rsidP="00482A85">
            <w:pPr>
              <w:ind w:firstLine="0"/>
            </w:pPr>
            <w:r w:rsidRPr="00E55895">
              <w:t>Te6. Ремонтопригодность и сложность внедрения</w:t>
            </w:r>
          </w:p>
        </w:tc>
        <w:tc>
          <w:tcPr>
            <w:tcW w:w="1524" w:type="dxa"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A85" w:rsidRPr="00482A85" w:rsidTr="006023CF">
        <w:tc>
          <w:tcPr>
            <w:tcW w:w="1713" w:type="dxa"/>
            <w:vMerge/>
            <w:vAlign w:val="center"/>
          </w:tcPr>
          <w:p w:rsidR="00482A85" w:rsidRPr="00482A85" w:rsidRDefault="00482A85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482A85" w:rsidRPr="00482A85" w:rsidRDefault="00482A85" w:rsidP="00482A85">
            <w:pPr>
              <w:widowControl/>
              <w:ind w:firstLine="0"/>
              <w:jc w:val="left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…….</w:t>
            </w:r>
          </w:p>
        </w:tc>
        <w:tc>
          <w:tcPr>
            <w:tcW w:w="1524" w:type="dxa"/>
          </w:tcPr>
          <w:p w:rsidR="00482A85" w:rsidRPr="00482A85" w:rsidRDefault="00482A85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 w:val="restart"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023CF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Индикатор состояния окружающей среды</w:t>
            </w:r>
          </w:p>
        </w:tc>
        <w:tc>
          <w:tcPr>
            <w:tcW w:w="1625" w:type="dxa"/>
            <w:vMerge w:val="restart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2D3E3E" w:rsidRDefault="006023CF" w:rsidP="006023CF">
            <w:pPr>
              <w:ind w:firstLine="0"/>
            </w:pPr>
            <w:r w:rsidRPr="002D3E3E">
              <w:t>En1. Обычная скорость удаления загрязняющих веществ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2D3E3E" w:rsidRDefault="006023CF" w:rsidP="006023CF">
            <w:pPr>
              <w:ind w:firstLine="0"/>
            </w:pPr>
            <w:r w:rsidRPr="002D3E3E">
              <w:t>En2. Коэффициент удаления других соответствующих загрязняющих веществ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2D3E3E" w:rsidRDefault="006023CF" w:rsidP="006023CF">
            <w:pPr>
              <w:ind w:firstLine="0"/>
            </w:pPr>
            <w:r w:rsidRPr="002D3E3E">
              <w:t>En3. Скорость образования осадка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2D3E3E" w:rsidRDefault="006023CF" w:rsidP="006023CF">
            <w:pPr>
              <w:ind w:firstLine="0"/>
            </w:pPr>
            <w:r w:rsidRPr="002D3E3E">
              <w:t>En4. Общий объем выбросов парниковых газов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2D3E3E" w:rsidRDefault="006023CF" w:rsidP="006023CF">
            <w:pPr>
              <w:ind w:firstLine="0"/>
            </w:pPr>
            <w:r w:rsidRPr="002D3E3E">
              <w:t>En5. Индекс энергетической устойчивости (</w:t>
            </w:r>
            <w:r>
              <w:rPr>
                <w:lang w:val="kk-KZ"/>
              </w:rPr>
              <w:t>ИЭУ</w:t>
            </w:r>
            <w:r w:rsidRPr="002D3E3E">
              <w:t>)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Default="006023CF" w:rsidP="006023CF">
            <w:pPr>
              <w:ind w:firstLine="0"/>
            </w:pPr>
            <w:r w:rsidRPr="002D3E3E">
              <w:t>En6. Контроль запаха и вентиляция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482A85" w:rsidRDefault="006023CF" w:rsidP="00482A85">
            <w:pPr>
              <w:widowControl/>
              <w:ind w:firstLine="0"/>
              <w:jc w:val="left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…….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 w:val="restart"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023CF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Показатель ресурсов</w:t>
            </w:r>
          </w:p>
        </w:tc>
        <w:tc>
          <w:tcPr>
            <w:tcW w:w="1625" w:type="dxa"/>
            <w:vMerge w:val="restart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B456F0" w:rsidRDefault="006023CF" w:rsidP="006023CF">
            <w:pPr>
              <w:ind w:firstLine="0"/>
            </w:pPr>
            <w:r w:rsidRPr="00B456F0">
              <w:t>Re1. Коэффициент повторного использования сточных вод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Default="006023CF" w:rsidP="006023CF">
            <w:pPr>
              <w:ind w:firstLine="0"/>
            </w:pPr>
            <w:r w:rsidRPr="00B456F0">
              <w:t>Re2. Восстановление ресурсов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587DD4" w:rsidRDefault="006023CF" w:rsidP="006023CF">
            <w:pPr>
              <w:ind w:firstLine="0"/>
            </w:pPr>
            <w:r w:rsidRPr="00587DD4">
              <w:t xml:space="preserve">Re3. </w:t>
            </w:r>
            <w:r w:rsidR="003C4892" w:rsidRPr="003C4892">
              <w:rPr>
                <w:rStyle w:val="FontStyle62"/>
                <w:rFonts w:ascii="Times New Roman" w:hAnsi="Times New Roman" w:cs="Times New Roman"/>
                <w:sz w:val="20"/>
                <w:szCs w:val="24"/>
                <w:lang w:val="en-US"/>
              </w:rPr>
              <w:t>восстановление</w:t>
            </w:r>
            <w:r w:rsidR="003C4892" w:rsidRPr="003C4892">
              <w:rPr>
                <w:rStyle w:val="FontStyle62"/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 xml:space="preserve"> </w:t>
            </w:r>
            <w:r w:rsidRPr="00587DD4">
              <w:t>энергии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587DD4" w:rsidRDefault="006023CF" w:rsidP="006023CF">
            <w:pPr>
              <w:ind w:firstLine="0"/>
            </w:pPr>
            <w:r w:rsidRPr="00587DD4">
              <w:t>Re4. Потребление энергии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Default="006023CF" w:rsidP="006023CF">
            <w:pPr>
              <w:ind w:firstLine="0"/>
            </w:pPr>
            <w:r w:rsidRPr="00587DD4">
              <w:t>Re5. Потребление химических веществ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482A85" w:rsidRDefault="006023CF" w:rsidP="00482A85">
            <w:pPr>
              <w:widowControl/>
              <w:ind w:firstLine="0"/>
              <w:jc w:val="left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…….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 w:val="restart"/>
            <w:vAlign w:val="center"/>
          </w:tcPr>
          <w:p w:rsidR="006023CF" w:rsidRPr="00482A85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023CF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Экономический показатель</w:t>
            </w:r>
          </w:p>
        </w:tc>
        <w:tc>
          <w:tcPr>
            <w:tcW w:w="1625" w:type="dxa"/>
            <w:vMerge w:val="restart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95658E" w:rsidRDefault="006023CF" w:rsidP="006023CF">
            <w:pPr>
              <w:ind w:firstLine="0"/>
            </w:pPr>
            <w:r w:rsidRPr="0095658E">
              <w:t>Ec1. Капитальные затраты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95658E" w:rsidRDefault="006023CF" w:rsidP="006023CF">
            <w:pPr>
              <w:ind w:firstLine="0"/>
            </w:pPr>
            <w:r w:rsidRPr="0095658E">
              <w:t xml:space="preserve">Ec2. Эксплуатационные расходы 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95658E" w:rsidRDefault="006023CF" w:rsidP="006023CF">
            <w:pPr>
              <w:ind w:firstLine="0"/>
            </w:pPr>
            <w:r w:rsidRPr="0095658E">
              <w:t>Ес 3. Стоимость утилизации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Default="006023CF" w:rsidP="006023CF">
            <w:pPr>
              <w:ind w:firstLine="0"/>
            </w:pPr>
            <w:r w:rsidRPr="0095658E">
              <w:t>Ec4. Доходы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1713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8" w:type="dxa"/>
          </w:tcPr>
          <w:p w:rsidR="006023CF" w:rsidRPr="00482A85" w:rsidRDefault="006023CF" w:rsidP="006023CF">
            <w:pPr>
              <w:widowControl/>
              <w:ind w:firstLine="0"/>
              <w:jc w:val="left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…….</w:t>
            </w:r>
          </w:p>
        </w:tc>
        <w:tc>
          <w:tcPr>
            <w:tcW w:w="1524" w:type="dxa"/>
          </w:tcPr>
          <w:p w:rsidR="006023CF" w:rsidRPr="00482A85" w:rsidRDefault="006023CF" w:rsidP="00482A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3CF" w:rsidRPr="00482A85" w:rsidTr="006023CF">
        <w:tc>
          <w:tcPr>
            <w:tcW w:w="9570" w:type="dxa"/>
            <w:gridSpan w:val="4"/>
          </w:tcPr>
          <w:p w:rsidR="006023CF" w:rsidRPr="006023CF" w:rsidRDefault="006023CF" w:rsidP="006023CF">
            <w:pPr>
              <w:widowControl/>
              <w:ind w:firstLine="0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023CF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a</w:t>
            </w:r>
            <w:r w:rsidRPr="006023CF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    Весовое значение каждого показателя/субиндикаторов в процессе очистки промышленных сточных вод приведено в соответствии с опытом, значение находится в диапазоне [0, 1], а сумма всех показателей/субиндикаторов на одном уровне должна быть равна 1.</w:t>
            </w:r>
          </w:p>
        </w:tc>
      </w:tr>
    </w:tbl>
    <w:p w:rsidR="006023CF" w:rsidRDefault="006023CF" w:rsidP="00482A85">
      <w:pPr>
        <w:widowControl/>
        <w:ind w:firstLine="0"/>
        <w:jc w:val="center"/>
        <w:rPr>
          <w:rStyle w:val="FontStyle62"/>
          <w:rFonts w:ascii="Times New Roman" w:hAnsi="Times New Roman" w:cs="Times New Roman"/>
          <w:b/>
          <w:sz w:val="24"/>
          <w:szCs w:val="20"/>
        </w:rPr>
      </w:pPr>
    </w:p>
    <w:p w:rsidR="006023CF" w:rsidRDefault="006023C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62"/>
          <w:rFonts w:ascii="Times New Roman" w:hAnsi="Times New Roman" w:cs="Times New Roman"/>
          <w:b/>
          <w:sz w:val="24"/>
          <w:szCs w:val="20"/>
        </w:rPr>
      </w:pPr>
      <w:r>
        <w:rPr>
          <w:rStyle w:val="FontStyle62"/>
          <w:rFonts w:ascii="Times New Roman" w:hAnsi="Times New Roman" w:cs="Times New Roman"/>
          <w:b/>
          <w:sz w:val="24"/>
          <w:szCs w:val="20"/>
        </w:rPr>
        <w:br w:type="page"/>
      </w:r>
    </w:p>
    <w:p w:rsidR="006023CF" w:rsidRPr="00B03399" w:rsidRDefault="006023CF" w:rsidP="006023CF">
      <w:pPr>
        <w:pStyle w:val="Style12"/>
        <w:widowControl/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  <w:r w:rsidRPr="00B94D50">
        <w:rPr>
          <w:rFonts w:ascii="Times New Roman" w:hAnsi="Times New Roman"/>
          <w:b/>
          <w:bCs/>
          <w:color w:val="000000"/>
          <w:shd w:val="clear" w:color="auto" w:fill="FFFFFF"/>
          <w:lang w:val="kk-KZ"/>
        </w:rPr>
        <w:lastRenderedPageBreak/>
        <w:t xml:space="preserve">Приложение </w:t>
      </w:r>
      <w:r>
        <w:rPr>
          <w:rFonts w:ascii="Times New Roman" w:hAnsi="Times New Roman"/>
          <w:b/>
          <w:bCs/>
          <w:color w:val="000000"/>
          <w:shd w:val="clear" w:color="auto" w:fill="FFFFFF"/>
          <w:lang w:val="en-US"/>
        </w:rPr>
        <w:t>D</w:t>
      </w:r>
    </w:p>
    <w:p w:rsidR="006023CF" w:rsidRPr="00BC18E3" w:rsidRDefault="006023CF" w:rsidP="006023CF">
      <w:pPr>
        <w:pStyle w:val="Style12"/>
        <w:widowControl/>
        <w:jc w:val="center"/>
        <w:rPr>
          <w:rFonts w:ascii="Times New Roman" w:hAnsi="Times New Roman"/>
          <w:i/>
          <w:iCs/>
          <w:color w:val="000000"/>
          <w:shd w:val="clear" w:color="auto" w:fill="FFFFFF"/>
        </w:rPr>
      </w:pPr>
      <w:r w:rsidRPr="00BC18E3">
        <w:rPr>
          <w:rFonts w:ascii="Times New Roman" w:hAnsi="Times New Roman"/>
          <w:i/>
          <w:iCs/>
          <w:color w:val="000000"/>
          <w:shd w:val="clear" w:color="auto" w:fill="FFFFFF"/>
        </w:rPr>
        <w:t>(информационное)</w:t>
      </w:r>
    </w:p>
    <w:p w:rsidR="006023CF" w:rsidRPr="006023CF" w:rsidRDefault="006023CF" w:rsidP="006023CF">
      <w:pPr>
        <w:pStyle w:val="Style12"/>
        <w:widowControl/>
        <w:jc w:val="center"/>
        <w:rPr>
          <w:rFonts w:ascii="Times New Roman" w:hAnsi="Times New Roman"/>
          <w:b/>
          <w:color w:val="000000"/>
          <w:shd w:val="clear" w:color="auto" w:fill="FFFFFF"/>
        </w:rPr>
      </w:pPr>
    </w:p>
    <w:p w:rsidR="00482A85" w:rsidRPr="003053B9" w:rsidRDefault="006023CF" w:rsidP="00482A85">
      <w:pPr>
        <w:widowControl/>
        <w:ind w:firstLine="0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6023CF">
        <w:rPr>
          <w:b/>
          <w:color w:val="000000"/>
          <w:sz w:val="24"/>
          <w:szCs w:val="24"/>
          <w:shd w:val="clear" w:color="auto" w:fill="FFFFFF"/>
        </w:rPr>
        <w:t>Пример оценочного кейса</w:t>
      </w:r>
    </w:p>
    <w:p w:rsidR="006023CF" w:rsidRPr="003053B9" w:rsidRDefault="006023CF" w:rsidP="00482A85">
      <w:pPr>
        <w:widowControl/>
        <w:ind w:firstLine="0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6023CF" w:rsidRPr="003053B9" w:rsidRDefault="006023CF" w:rsidP="006023C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  <w:r w:rsidRPr="006023CF">
        <w:rPr>
          <w:rStyle w:val="FontStyle62"/>
          <w:rFonts w:ascii="Times New Roman" w:hAnsi="Times New Roman" w:cs="Times New Roman"/>
          <w:sz w:val="24"/>
          <w:szCs w:val="20"/>
        </w:rPr>
        <w:t xml:space="preserve">Основные данные были отобраны и собраны в текстильной полиграфической и красильной промышленности Китая (сценарий А), как показано в таблице </w:t>
      </w:r>
      <w:r w:rsidRPr="006023CF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D</w:t>
      </w:r>
      <w:r w:rsidRPr="006023CF">
        <w:rPr>
          <w:rStyle w:val="FontStyle62"/>
          <w:rFonts w:ascii="Times New Roman" w:hAnsi="Times New Roman" w:cs="Times New Roman"/>
          <w:sz w:val="24"/>
          <w:szCs w:val="20"/>
        </w:rPr>
        <w:t xml:space="preserve">.1 ниже, технологическая схема показана на рисунке </w:t>
      </w:r>
      <w:r w:rsidRPr="006023CF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D</w:t>
      </w:r>
      <w:r w:rsidRPr="006023CF">
        <w:rPr>
          <w:rStyle w:val="FontStyle62"/>
          <w:rFonts w:ascii="Times New Roman" w:hAnsi="Times New Roman" w:cs="Times New Roman"/>
          <w:sz w:val="24"/>
          <w:szCs w:val="20"/>
        </w:rPr>
        <w:t xml:space="preserve">.1, форма для сбора данных прикреплена в конце приложения </w:t>
      </w:r>
      <w:r w:rsidRPr="006023CF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D</w:t>
      </w:r>
      <w:r w:rsidRPr="006023CF">
        <w:rPr>
          <w:rStyle w:val="FontStyle62"/>
          <w:rFonts w:ascii="Times New Roman" w:hAnsi="Times New Roman" w:cs="Times New Roman"/>
          <w:sz w:val="24"/>
          <w:szCs w:val="20"/>
        </w:rPr>
        <w:t xml:space="preserve">, таблица </w:t>
      </w:r>
      <w:r w:rsidRPr="006023CF">
        <w:rPr>
          <w:rStyle w:val="FontStyle62"/>
          <w:rFonts w:ascii="Times New Roman" w:hAnsi="Times New Roman" w:cs="Times New Roman"/>
          <w:sz w:val="24"/>
          <w:szCs w:val="20"/>
          <w:lang w:val="en-US"/>
        </w:rPr>
        <w:t>D</w:t>
      </w:r>
      <w:r w:rsidRPr="006023CF">
        <w:rPr>
          <w:rStyle w:val="FontStyle62"/>
          <w:rFonts w:ascii="Times New Roman" w:hAnsi="Times New Roman" w:cs="Times New Roman"/>
          <w:sz w:val="24"/>
          <w:szCs w:val="20"/>
        </w:rPr>
        <w:t>.4.</w:t>
      </w:r>
    </w:p>
    <w:p w:rsidR="006023CF" w:rsidRPr="003053B9" w:rsidRDefault="006023CF" w:rsidP="006023C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</w:p>
    <w:p w:rsidR="006023CF" w:rsidRPr="006023CF" w:rsidRDefault="006023CF" w:rsidP="006023CF">
      <w:pPr>
        <w:widowControl/>
        <w:ind w:firstLine="0"/>
        <w:jc w:val="center"/>
        <w:rPr>
          <w:rStyle w:val="FontStyle62"/>
          <w:rFonts w:ascii="Times New Roman" w:hAnsi="Times New Roman" w:cs="Times New Roman"/>
          <w:b/>
          <w:sz w:val="24"/>
          <w:szCs w:val="20"/>
        </w:rPr>
      </w:pPr>
      <w:r w:rsidRPr="006023CF">
        <w:rPr>
          <w:rStyle w:val="FontStyle62"/>
          <w:rFonts w:ascii="Times New Roman" w:hAnsi="Times New Roman" w:cs="Times New Roman"/>
          <w:b/>
          <w:sz w:val="24"/>
          <w:szCs w:val="20"/>
        </w:rPr>
        <w:t xml:space="preserve">Таблица </w:t>
      </w:r>
      <w:r w:rsidRPr="006023CF">
        <w:rPr>
          <w:rStyle w:val="FontStyle62"/>
          <w:rFonts w:ascii="Times New Roman" w:hAnsi="Times New Roman" w:cs="Times New Roman"/>
          <w:b/>
          <w:sz w:val="24"/>
          <w:szCs w:val="20"/>
          <w:lang w:val="en-US"/>
        </w:rPr>
        <w:t>D</w:t>
      </w:r>
      <w:r w:rsidRPr="006023CF">
        <w:rPr>
          <w:rStyle w:val="FontStyle62"/>
          <w:rFonts w:ascii="Times New Roman" w:hAnsi="Times New Roman" w:cs="Times New Roman"/>
          <w:b/>
          <w:sz w:val="24"/>
          <w:szCs w:val="20"/>
        </w:rPr>
        <w:t>.1 — Основные данные для оценки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6023CF" w:rsidRPr="006023CF" w:rsidTr="00E4218D">
        <w:tc>
          <w:tcPr>
            <w:tcW w:w="4503" w:type="dxa"/>
            <w:tcBorders>
              <w:bottom w:val="double" w:sz="4" w:space="0" w:color="auto"/>
            </w:tcBorders>
          </w:tcPr>
          <w:p w:rsidR="006023CF" w:rsidRPr="006023CF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023CF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5067" w:type="dxa"/>
            <w:tcBorders>
              <w:bottom w:val="double" w:sz="4" w:space="0" w:color="auto"/>
            </w:tcBorders>
          </w:tcPr>
          <w:p w:rsidR="006023CF" w:rsidRPr="006023CF" w:rsidRDefault="006023CF" w:rsidP="006023CF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023CF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Сценарий А</w:t>
            </w:r>
          </w:p>
        </w:tc>
      </w:tr>
      <w:tr w:rsidR="00622085" w:rsidRPr="006023CF" w:rsidTr="00E4218D">
        <w:tc>
          <w:tcPr>
            <w:tcW w:w="4503" w:type="dxa"/>
            <w:tcBorders>
              <w:top w:val="double" w:sz="4" w:space="0" w:color="auto"/>
            </w:tcBorders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Ресурс сточных вод</w:t>
            </w:r>
          </w:p>
        </w:tc>
        <w:tc>
          <w:tcPr>
            <w:tcW w:w="5067" w:type="dxa"/>
            <w:tcBorders>
              <w:top w:val="double" w:sz="4" w:space="0" w:color="auto"/>
            </w:tcBorders>
          </w:tcPr>
          <w:p w:rsidR="00622085" w:rsidRPr="006023CF" w:rsidRDefault="00622085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Текстильная полиграфическая и красильная промышленность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Объем сточных вод</w:t>
            </w:r>
          </w:p>
        </w:tc>
        <w:tc>
          <w:tcPr>
            <w:tcW w:w="5067" w:type="dxa"/>
          </w:tcPr>
          <w:p w:rsidR="00622085" w:rsidRPr="006023CF" w:rsidRDefault="00622085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30000 м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/сутки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Te1. Технологическая зрелость</w:t>
            </w:r>
          </w:p>
        </w:tc>
        <w:tc>
          <w:tcPr>
            <w:tcW w:w="5067" w:type="dxa"/>
          </w:tcPr>
          <w:p w:rsidR="00622085" w:rsidRPr="006023CF" w:rsidRDefault="00622085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0,8/безразмерный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Te2. Коэффициент использования оборудования</w:t>
            </w:r>
          </w:p>
        </w:tc>
        <w:tc>
          <w:tcPr>
            <w:tcW w:w="5067" w:type="dxa"/>
          </w:tcPr>
          <w:p w:rsidR="00622085" w:rsidRPr="00622085" w:rsidRDefault="00622085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="001E6EE4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Te3. Коэффициент готовности оборудования</w:t>
            </w:r>
          </w:p>
        </w:tc>
        <w:tc>
          <w:tcPr>
            <w:tcW w:w="5067" w:type="dxa"/>
          </w:tcPr>
          <w:p w:rsidR="00622085" w:rsidRPr="006023CF" w:rsidRDefault="00F47C94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="001E6EE4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Te4. Стабильность/безразмерный</w:t>
            </w:r>
          </w:p>
        </w:tc>
        <w:tc>
          <w:tcPr>
            <w:tcW w:w="5067" w:type="dxa"/>
          </w:tcPr>
          <w:p w:rsidR="00622085" w:rsidRPr="006023CF" w:rsidRDefault="00F47C94" w:rsidP="00F47C94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/безразмерный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Te5. Управление системой</w:t>
            </w:r>
          </w:p>
        </w:tc>
        <w:tc>
          <w:tcPr>
            <w:tcW w:w="5067" w:type="dxa"/>
          </w:tcPr>
          <w:p w:rsidR="00622085" w:rsidRPr="006023CF" w:rsidRDefault="00F47C94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/безразмерный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Te6. Ремонтопригодность и сложность внедрения</w:t>
            </w:r>
          </w:p>
        </w:tc>
        <w:tc>
          <w:tcPr>
            <w:tcW w:w="5067" w:type="dxa"/>
          </w:tcPr>
          <w:p w:rsidR="00622085" w:rsidRPr="006023CF" w:rsidRDefault="00F47C94" w:rsidP="00F47C94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/безразмерный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 xml:space="preserve">En1. Обычная скорость удаления загрязняющих веществ </w:t>
            </w:r>
          </w:p>
        </w:tc>
        <w:tc>
          <w:tcPr>
            <w:tcW w:w="5067" w:type="dxa"/>
          </w:tcPr>
          <w:p w:rsidR="00622085" w:rsidRPr="00F47C94" w:rsidRDefault="00F47C94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92 %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En2. Коэффициент удаления других соответствующих загрязняющих веществ</w:t>
            </w:r>
          </w:p>
        </w:tc>
        <w:tc>
          <w:tcPr>
            <w:tcW w:w="5067" w:type="dxa"/>
          </w:tcPr>
          <w:p w:rsidR="00622085" w:rsidRPr="006023CF" w:rsidRDefault="00F47C94" w:rsidP="00F47C94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98 %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En3. Скорость образования осадка</w:t>
            </w:r>
          </w:p>
        </w:tc>
        <w:tc>
          <w:tcPr>
            <w:tcW w:w="5067" w:type="dxa"/>
          </w:tcPr>
          <w:p w:rsidR="00622085" w:rsidRPr="001E6EE4" w:rsidRDefault="001E6EE4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30 %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En6. Контроль запаха и вентиляция</w:t>
            </w:r>
          </w:p>
        </w:tc>
        <w:tc>
          <w:tcPr>
            <w:tcW w:w="5067" w:type="dxa"/>
          </w:tcPr>
          <w:p w:rsidR="00622085" w:rsidRPr="006023CF" w:rsidRDefault="001E6EE4" w:rsidP="001E6EE4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/безразмерный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Re1. Коэффициент повторного использования сточных вод</w:t>
            </w:r>
          </w:p>
        </w:tc>
        <w:tc>
          <w:tcPr>
            <w:tcW w:w="5067" w:type="dxa"/>
          </w:tcPr>
          <w:p w:rsidR="00622085" w:rsidRPr="006023CF" w:rsidRDefault="001E6EE4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53 %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Re4. Потребление энергии</w:t>
            </w:r>
          </w:p>
        </w:tc>
        <w:tc>
          <w:tcPr>
            <w:tcW w:w="5067" w:type="dxa"/>
          </w:tcPr>
          <w:p w:rsidR="00622085" w:rsidRPr="001E6EE4" w:rsidRDefault="001E6EE4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kk-KZ"/>
              </w:rPr>
            </w:pPr>
            <w:r>
              <w:t>0,858</w:t>
            </w:r>
            <w:r>
              <w:rPr>
                <w:lang w:val="en-US"/>
              </w:rPr>
              <w:t xml:space="preserve"> 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CNY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 xml:space="preserve">c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/м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kk-KZ"/>
              </w:rPr>
              <w:t>3 с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Re 5. Потребление химических веществ</w:t>
            </w:r>
          </w:p>
        </w:tc>
        <w:tc>
          <w:tcPr>
            <w:tcW w:w="5067" w:type="dxa"/>
          </w:tcPr>
          <w:p w:rsidR="00622085" w:rsidRPr="006023CF" w:rsidRDefault="001E6EE4" w:rsidP="001E6EE4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kk-KZ"/>
              </w:rPr>
              <w:t>3,5</w:t>
            </w:r>
            <w:r>
              <w:rPr>
                <w:lang w:val="en-US"/>
              </w:rPr>
              <w:t xml:space="preserve"> 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CNY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/м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kk-KZ"/>
              </w:rPr>
              <w:t>3 с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 xml:space="preserve">Ec1. Капитальные затраты </w:t>
            </w:r>
          </w:p>
        </w:tc>
        <w:tc>
          <w:tcPr>
            <w:tcW w:w="5067" w:type="dxa"/>
          </w:tcPr>
          <w:p w:rsidR="00622085" w:rsidRPr="001E6EE4" w:rsidRDefault="001E6EE4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7000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CNY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Ec2. Эксплуатационные расходы</w:t>
            </w:r>
          </w:p>
        </w:tc>
        <w:tc>
          <w:tcPr>
            <w:tcW w:w="5067" w:type="dxa"/>
          </w:tcPr>
          <w:p w:rsidR="00622085" w:rsidRPr="006023CF" w:rsidRDefault="001E6EE4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kk-KZ"/>
              </w:rPr>
              <w:t>4,43</w:t>
            </w:r>
            <w:r>
              <w:rPr>
                <w:lang w:val="en-US"/>
              </w:rPr>
              <w:t xml:space="preserve"> 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CNY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/м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kk-KZ"/>
              </w:rPr>
              <w:t xml:space="preserve">3 </w:t>
            </w:r>
          </w:p>
        </w:tc>
      </w:tr>
      <w:tr w:rsidR="00622085" w:rsidRPr="006023CF" w:rsidTr="00622085">
        <w:tc>
          <w:tcPr>
            <w:tcW w:w="4503" w:type="dxa"/>
          </w:tcPr>
          <w:p w:rsidR="00622085" w:rsidRPr="00730407" w:rsidRDefault="00622085" w:rsidP="00622085">
            <w:pPr>
              <w:ind w:firstLine="0"/>
              <w:jc w:val="left"/>
            </w:pPr>
            <w:r w:rsidRPr="00730407">
              <w:t>Ec3. Стоимость утилизации</w:t>
            </w:r>
          </w:p>
        </w:tc>
        <w:tc>
          <w:tcPr>
            <w:tcW w:w="5067" w:type="dxa"/>
          </w:tcPr>
          <w:p w:rsidR="00622085" w:rsidRPr="001E6EE4" w:rsidRDefault="001E6EE4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1400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CNY</w:t>
            </w:r>
          </w:p>
        </w:tc>
      </w:tr>
      <w:tr w:rsidR="00622085" w:rsidRPr="006023CF" w:rsidTr="00622085">
        <w:trPr>
          <w:trHeight w:val="49"/>
        </w:trPr>
        <w:tc>
          <w:tcPr>
            <w:tcW w:w="4503" w:type="dxa"/>
          </w:tcPr>
          <w:p w:rsidR="00622085" w:rsidRDefault="00622085" w:rsidP="00622085">
            <w:pPr>
              <w:ind w:firstLine="0"/>
              <w:jc w:val="left"/>
            </w:pPr>
            <w:r w:rsidRPr="00730407">
              <w:t>Ec5. Время окупаемости капитала</w:t>
            </w:r>
          </w:p>
        </w:tc>
        <w:tc>
          <w:tcPr>
            <w:tcW w:w="5067" w:type="dxa"/>
          </w:tcPr>
          <w:p w:rsidR="00622085" w:rsidRPr="001E6EE4" w:rsidRDefault="001E6EE4" w:rsidP="00622085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6EE4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10,5 года</w:t>
            </w:r>
          </w:p>
        </w:tc>
      </w:tr>
      <w:tr w:rsidR="00622085" w:rsidRPr="00622085" w:rsidTr="00832F07">
        <w:tc>
          <w:tcPr>
            <w:tcW w:w="9570" w:type="dxa"/>
            <w:gridSpan w:val="2"/>
          </w:tcPr>
          <w:p w:rsidR="00622085" w:rsidRPr="003053B9" w:rsidRDefault="00622085" w:rsidP="006023CF">
            <w:pPr>
              <w:widowControl/>
              <w:ind w:firstLine="0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a</w:t>
            </w:r>
            <w:r>
              <w:t xml:space="preserve"> 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При статистическом анализе цветность, БПК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, ХПК, 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TSS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TN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NH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TP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включаются в состав обычных загрязнителей. Все они имеют одинаковый весовой коэффициент и одинаковый приоритет. Таким образом, конечная скорость удаления обычных загрязняющих веществ является средней для всех.</w:t>
            </w:r>
          </w:p>
          <w:p w:rsidR="00622085" w:rsidRPr="003053B9" w:rsidRDefault="00622085" w:rsidP="006023CF">
            <w:pPr>
              <w:widowControl/>
              <w:ind w:firstLine="0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b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В этой статистике коэффициент удаления других загрязняющих веществ относится к уровню содержания сульфидов, что важно и особенно важно в текстильной полиграфической и красильной промышленности.</w:t>
            </w:r>
          </w:p>
          <w:p w:rsidR="00622085" w:rsidRPr="003053B9" w:rsidRDefault="00622085" w:rsidP="006023CF">
            <w:pPr>
              <w:widowControl/>
              <w:ind w:firstLine="0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CNY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обозначает китайский юань.</w:t>
            </w:r>
          </w:p>
          <w:p w:rsidR="00622085" w:rsidRPr="003053B9" w:rsidRDefault="00622085" w:rsidP="006023CF">
            <w:pPr>
              <w:widowControl/>
              <w:ind w:firstLine="0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</w:p>
          <w:p w:rsidR="00622085" w:rsidRPr="00622085" w:rsidRDefault="00622085" w:rsidP="006023CF">
            <w:pPr>
              <w:widowControl/>
              <w:ind w:firstLine="0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Примечание – Приведенные ниже списки сокращенных терминов приведены в таблице 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622085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</w:tr>
    </w:tbl>
    <w:p w:rsidR="001E6EE4" w:rsidRDefault="001E6EE4" w:rsidP="006023C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</w:p>
    <w:p w:rsidR="001E6EE4" w:rsidRDefault="001E6EE4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62"/>
          <w:rFonts w:ascii="Times New Roman" w:hAnsi="Times New Roman" w:cs="Times New Roman"/>
          <w:sz w:val="24"/>
          <w:szCs w:val="20"/>
        </w:rPr>
      </w:pPr>
      <w:r>
        <w:rPr>
          <w:rStyle w:val="FontStyle62"/>
          <w:rFonts w:ascii="Times New Roman" w:hAnsi="Times New Roman" w:cs="Times New Roman"/>
          <w:sz w:val="24"/>
          <w:szCs w:val="20"/>
        </w:rPr>
        <w:br w:type="page"/>
      </w:r>
    </w:p>
    <w:p w:rsidR="006023CF" w:rsidRPr="00622085" w:rsidRDefault="006023CF" w:rsidP="006023CF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0"/>
        </w:rPr>
      </w:pPr>
    </w:p>
    <w:p w:rsidR="00DD2759" w:rsidRPr="00622085" w:rsidRDefault="00D55AF7" w:rsidP="00B03399">
      <w:pPr>
        <w:widowControl/>
        <w:ind w:firstLine="567"/>
        <w:rPr>
          <w:rStyle w:val="FontStyle62"/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5BAE1DEE" wp14:editId="41BF1864">
                <wp:simplePos x="0" y="0"/>
                <wp:positionH relativeFrom="column">
                  <wp:posOffset>5644342</wp:posOffset>
                </wp:positionH>
                <wp:positionV relativeFrom="paragraph">
                  <wp:posOffset>150726</wp:posOffset>
                </wp:positionV>
                <wp:extent cx="737754" cy="391795"/>
                <wp:effectExtent l="0" t="0" r="24765" b="27305"/>
                <wp:wrapNone/>
                <wp:docPr id="211" name="Блок-схема: процесс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754" cy="3917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9A096C">
                            <w:pPr>
                              <w:ind w:firstLine="0"/>
                              <w:jc w:val="center"/>
                            </w:pPr>
                            <w:r w:rsidRPr="009A096C">
                              <w:rPr>
                                <w:szCs w:val="18"/>
                              </w:rPr>
                              <w:t>аэротенк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E1DEE" id="Блок-схема: процесс 211" o:spid="_x0000_s1043" type="#_x0000_t109" style="position:absolute;left:0;text-align:left;margin-left:444.45pt;margin-top:11.85pt;width:58.1pt;height:30.8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wz2nAIAAEYFAAAOAAAAZHJzL2Uyb0RvYy54bWysVM1OGzEQvlfqO1i+w2ZDaMqKDYqCqCoh&#10;iAoVZ8drs6t6bdd2sklP5UDvfZNeuLQVfYXNG3Xs/QFR1EPVy67HM9/8fuPDo3Up0IoZWyiZ4nh3&#10;gBGTVGWFvE7x+8uTndcYWUdkRoSSLMUbZvHR5OWLw0onbKhyJTJmEDiRNql0inPndBJFluasJHZX&#10;aSZByZUpiQPRXEeZIRV4L0U0HAxeRZUymTaKMmvh9rhR4knwzzmj7pxzyxwSKYbcXPia8F34bzQ5&#10;JMm1ITovaJsG+YcsSlJICNq7OiaOoKUp/nBVFtQoq7jbpaqMFOcFZaEGqCYePKnmIieahVqgOVb3&#10;bbL/zy09W80NKrIUD+MYI0lKGFL9tf5R39ffd7Y329v6rv5Zf0tQ/Wv7ub7ffqnv4PYGeXNoXqVt&#10;Aj4u9Ny0koWj78Sam9L/oUa0Dg3f9A1na4coXI73xuP9EUYUVHsH8fhg3/uMHsDaWPeGqRL5Q4q5&#10;UNUsJ8bNm4mHlpPVqXUNrDMHHz6xJpVwchvBfDZCvmMc6oXgw4AOTGMzYdCKAEeyD6EsSCFYeggv&#10;hOhB8XMg4TpQa+thLLCvBw6eAz5E661DRCVdDywLqczfwbyx76puavVlu/ViHYYbj7thLVS2gYkb&#10;1ayC1fSkgN6eEuvmxAD3YUtgn905fHy7U6zaE0a5Mp+eu/f2QEnQYlTBLqXYflwSwzASbyWQ9SAe&#10;jfzyBWG0Px6CYB5rFo81clnOFIwC6AjZhaO3d6I7cqPKK1j7qY8KKiIpxE4xdaYTZq7ZcXg4KJtO&#10;gxksnCbuVF5o6p37Rnu+XK6viNEtwRww80x1e0eSJ9xqbD1SqunSKV4E4vlWN31tRwDLGmjcPiz+&#10;NXgsB6uH52/yGwAA//8DAFBLAwQUAAYACAAAACEAAetINeEAAAAKAQAADwAAAGRycy9kb3ducmV2&#10;LnhtbEyPy07DMBBF90j8gzVIbFBr90kS4lQVjxUSqKELlm48TQL2OIrdJvw97gqWo3t075l8M1rD&#10;ztj71pGE2VQAQ6qcbqmWsP94mSTAfFCklXGEEn7Qw6a4vspVpt1AOzyXoWaxhHymJDQhdBnnvmrQ&#10;Kj91HVLMjq63KsSzr7nu1RDLreFzIdbcqpbiQqM6fGyw+i5PVgJfPB/Tp2FrPuvlrrxL9/zr7fVd&#10;ytubcfsALOAY/mC46Ed1KKLTwZ1Ie2YkJEmSRlTCfHEP7AIIsZoBO8RotQRe5Pz/C8UvAAAA//8D&#10;AFBLAQItABQABgAIAAAAIQC2gziS/gAAAOEBAAATAAAAAAAAAAAAAAAAAAAAAABbQ29udGVudF9U&#10;eXBlc10ueG1sUEsBAi0AFAAGAAgAAAAhADj9If/WAAAAlAEAAAsAAAAAAAAAAAAAAAAALwEAAF9y&#10;ZWxzLy5yZWxzUEsBAi0AFAAGAAgAAAAhAH6fDPacAgAARgUAAA4AAAAAAAAAAAAAAAAALgIAAGRy&#10;cy9lMm9Eb2MueG1sUEsBAi0AFAAGAAgAAAAhAAHrSDXhAAAACgEAAA8AAAAAAAAAAAAAAAAA9gQA&#10;AGRycy9kb3ducmV2LnhtbFBLBQYAAAAABAAEAPMAAAAEBgAAAAA=&#10;" fillcolor="white [3201]" strokecolor="black [3200]" strokeweight="2pt">
                <v:textbox>
                  <w:txbxContent>
                    <w:p w:rsidR="00D52D8D" w:rsidRDefault="00D52D8D" w:rsidP="009A096C">
                      <w:pPr>
                        <w:ind w:firstLine="0"/>
                        <w:jc w:val="center"/>
                      </w:pPr>
                      <w:r w:rsidRPr="009A096C">
                        <w:rPr>
                          <w:szCs w:val="18"/>
                        </w:rPr>
                        <w:t>аэротенк</w:t>
                      </w:r>
                    </w:p>
                  </w:txbxContent>
                </v:textbox>
              </v:shape>
            </w:pict>
          </mc:Fallback>
        </mc:AlternateContent>
      </w:r>
      <w:r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B178181" wp14:editId="2FD00F26">
                <wp:simplePos x="0" y="0"/>
                <wp:positionH relativeFrom="column">
                  <wp:posOffset>4275455</wp:posOffset>
                </wp:positionH>
                <wp:positionV relativeFrom="paragraph">
                  <wp:posOffset>150495</wp:posOffset>
                </wp:positionV>
                <wp:extent cx="1193800" cy="391795"/>
                <wp:effectExtent l="0" t="0" r="25400" b="27305"/>
                <wp:wrapNone/>
                <wp:docPr id="195" name="Блок-схема: процесс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3917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9A096C">
                            <w:pPr>
                              <w:ind w:firstLine="0"/>
                              <w:jc w:val="center"/>
                            </w:pPr>
                            <w:r w:rsidRPr="009A096C">
                              <w:rPr>
                                <w:szCs w:val="18"/>
                              </w:rPr>
                              <w:t>гидролитическое подкисление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78181" id="Блок-схема: процесс 195" o:spid="_x0000_s1044" type="#_x0000_t109" style="position:absolute;left:0;text-align:left;margin-left:336.65pt;margin-top:11.85pt;width:94pt;height:30.8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KUFngIAAEcFAAAOAAAAZHJzL2Uyb0RvYy54bWysVM1OGzEQvlfqO1i+w2YDlGTFBkVBVJUQ&#10;RIWKs+O1yape27Wd7KancmjvfZNeuLQVfYXNG3Xs/QFR1EPVy67HM9/8fDPjo+OqEGjNjM2VTHG8&#10;O8CISaqyXN6k+N3V6c4II+uIzIhQkqV4wyw+nrx8cVTqhA3VUomMGQROpE1KneKlczqJIkuXrCB2&#10;V2kmQcmVKYgD0dxEmSEleC9ENBwMXkWlMpk2ijJr4fakUeJJ8M85o+6Cc8scEimG3Fz4mvBd+G80&#10;OSLJjSF6mdM2DfIPWRQklxC0d3VCHEErk//hqsipUVZxt0tVESnOc8pCDVBNPHhSzeWSaBZqAXKs&#10;7mmy/88tPV/PDcoz6N34ACNJCmhS/bX+Ud/X33e2t9vP9V39s/6WoPrX9lN9v/1S38HtLfLmQF6p&#10;bQI+LvXctJKFo2ei4qbwf6gRVYHwTU84qxyicBnH473RAPpCQbc3jg8bp9EDWhvrXjNVIH9IMReq&#10;nC2JcfOm5YFzsj6zDqIDrDMHwWfW5BJObiOYT0fIt4xDwRB9GNBh1NhMGLQmMCTZ+9jXBb6CpYfw&#10;XIgeFD8HEq4DtbYexsL49cDBc8CHaL11iKik64FFLpX5O5g39l3VTa2+bFctqqa7o65bC5VtoOVG&#10;NbtgNT3NgdszYt2cGBh+aAcstLuAj6c7xao9YbRU5uNz994eZhK0GJWwTCm2H1bEMIzEGwnTOo73&#10;9/32BWH/4HAIgnmsWTzWyFUxU9CKGJ4OTcPR2zvRHblRxTXs/dRHBRWRFGKnmDrTCTPXLDm8HJRN&#10;p8EMNk4TdyYvNfXOPdF+Xq6qa2J0O2AORvNcdYtHkiez1dh6pFTTlVM8D4PnqW54bVsA2xpmqH1Z&#10;/HPwWA5WD+/f5DcAAAD//wMAUEsDBBQABgAIAAAAIQCDnFat4QAAAAkBAAAPAAAAZHJzL2Rvd25y&#10;ZXYueG1sTI9NT8JAEIbvJv6HzZh4MbKFYoHaLSF+nEw0FA4cl3Zoq7uzTXeh9d87nvQ2H0/eeSZb&#10;j9aIC/a+daRgOolAIJWuaqlWsN+93i9B+KCp0sYRKvhGD+v8+irTaeUG2uKlCLXgEPKpVtCE0KVS&#10;+rJBq/3EdUi8O7ne6sBtX8uq1wOHWyNnUZRIq1viC43u8KnB8qs4WwUyfjmtnoeNOdTzbXG32svP&#10;97cPpW5vxs0jiIBj+IPhV5/VIWenoztT5YVRkCzimFEFs3gBgoFlMuXBkYuHOcg8k/8/yH8AAAD/&#10;/wMAUEsBAi0AFAAGAAgAAAAhALaDOJL+AAAA4QEAABMAAAAAAAAAAAAAAAAAAAAAAFtDb250ZW50&#10;X1R5cGVzXS54bWxQSwECLQAUAAYACAAAACEAOP0h/9YAAACUAQAACwAAAAAAAAAAAAAAAAAvAQAA&#10;X3JlbHMvLnJlbHNQSwECLQAUAAYACAAAACEArQilBZ4CAABHBQAADgAAAAAAAAAAAAAAAAAuAgAA&#10;ZHJzL2Uyb0RvYy54bWxQSwECLQAUAAYACAAAACEAg5xWreEAAAAJAQAADwAAAAAAAAAAAAAAAAD4&#10;BAAAZHJzL2Rvd25yZXYueG1sUEsFBgAAAAAEAAQA8wAAAAYGAAAAAA==&#10;" fillcolor="white [3201]" strokecolor="black [3200]" strokeweight="2pt">
                <v:textbox>
                  <w:txbxContent>
                    <w:p w:rsidR="00D52D8D" w:rsidRDefault="00D52D8D" w:rsidP="009A096C">
                      <w:pPr>
                        <w:ind w:firstLine="0"/>
                        <w:jc w:val="center"/>
                      </w:pPr>
                      <w:r w:rsidRPr="009A096C">
                        <w:rPr>
                          <w:szCs w:val="18"/>
                        </w:rPr>
                        <w:t>гидролитическое подкисление</w:t>
                      </w:r>
                    </w:p>
                  </w:txbxContent>
                </v:textbox>
              </v:shape>
            </w:pict>
          </mc:Fallback>
        </mc:AlternateContent>
      </w:r>
      <w:r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BE2041D" wp14:editId="08C4A82D">
                <wp:simplePos x="0" y="0"/>
                <wp:positionH relativeFrom="column">
                  <wp:posOffset>2981960</wp:posOffset>
                </wp:positionH>
                <wp:positionV relativeFrom="paragraph">
                  <wp:posOffset>150495</wp:posOffset>
                </wp:positionV>
                <wp:extent cx="1119505" cy="391795"/>
                <wp:effectExtent l="0" t="0" r="23495" b="27305"/>
                <wp:wrapNone/>
                <wp:docPr id="193" name="Блок-схема: процесс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9505" cy="3917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9A096C">
                            <w:pPr>
                              <w:ind w:firstLine="0"/>
                              <w:jc w:val="center"/>
                            </w:pPr>
                            <w:r w:rsidRPr="009A096C">
                              <w:rPr>
                                <w:szCs w:val="18"/>
                              </w:rPr>
                              <w:t>коагулирующее осаждение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2041D" id="Блок-схема: процесс 193" o:spid="_x0000_s1045" type="#_x0000_t109" style="position:absolute;left:0;text-align:left;margin-left:234.8pt;margin-top:11.85pt;width:88.15pt;height:30.8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2xOnAIAAEcFAAAOAAAAZHJzL2Uyb0RvYy54bWysVM1OGzEQvlfqO1i+w2YDKc2KDYqCqCoh&#10;iAoVZ8drk1W9tms72U1P5UDvfZNeuLQVfYXNG3Xs/QFR1EPVy67HM9/8fDPjw6OqEGjNjM2VTHG8&#10;O8CISaqyXF6n+P3lyc5rjKwjMiNCSZbiDbP4aPLyxWGpEzZUSyUyZhA4kTYpdYqXzukkiixdsoLY&#10;XaWZBCVXpiAORHMdZYaU4L0Q0XAweBWVymTaKMqshdvjRoknwT/njLpzzi1zSKQYcnPha8J34b/R&#10;5JAk14boZU7bNMg/ZFGQXELQ3tUxcQStTP6HqyKnRlnF3S5VRaQ4zykLNUA18eBJNRdLolmoBcix&#10;uqfJ/j+39Gw9NyjPoHfjPYwkKaBJ9df6R31ff9/Z3mxv67v6Z/0tQfWv7ef6fvulvoPbG+TNgbxS&#10;2wR8XOi5aSULR89ExU3h/1AjqgLhm55wVjlE4TKO4/FoMMKIgm5vHB+MR95p9IDWxro3TBXIH1LM&#10;hSpnS2LcvGl54JysT61rYJ05+PCZNbmEk9sI5tMR8h3jUDBEHwZ0GDU2EwatCQxJ9iFuUwiWHsJz&#10;IXpQ/BxIuA7U2noYC+PXAwfPAR+i9dYhopKuBxa5VObvYN7Yd1U3tfqyXbWo2u523VqobAMtN6rZ&#10;BavpSQ7cnhLr5sTA8MOawEK7c/h4ulOs2hNGS2U+PXfv7WEmQYtRCcuUYvtxRQzDSLyVMK3jeH/f&#10;b18Q9kcHQxDMY83isUauipmCVsTwdGgajt7eie7IjSquYO+nPiqoiKQQO8XUmU6YuWbJ4eWgbDoN&#10;ZrBxmrhTeaGpd+6J9vNyWV0Ro9sBczCaZ6pbPJI8ma3G1iOlmq6c4nkYPE91w2vbAtjWMMbty+Kf&#10;g8dysHp4/ya/AQAA//8DAFBLAwQUAAYACAAAACEASz0obOIAAAAJAQAADwAAAGRycy9kb3ducmV2&#10;LnhtbEyPy07DMBBF90j8gzVIbBB1aNPQhEyqiseqEqihC5ZuMk0C9jiK3Sb8PWYFy9E9uvdMvp6M&#10;FmcaXGcZ4W4WgSCubN1xg7B/f7ldgXBeca20ZUL4Jgfr4vIiV1ltR97RufSNCCXsMoXQet9nUrqq&#10;JaPczPbEITvawSgfzqGR9aDGUG60nEdRIo3qOCy0qqfHlqqv8mQQ5OL5mD6NG/3RxLvyJt3Lz9ft&#10;G+L11bR5AOFp8n8w/OoHdSiC08GeuHZCI8RJmgQUYb64BxGAJF6mIA4Iq2UMssjl/w+KHwAAAP//&#10;AwBQSwECLQAUAAYACAAAACEAtoM4kv4AAADhAQAAEwAAAAAAAAAAAAAAAAAAAAAAW0NvbnRlbnRf&#10;VHlwZXNdLnhtbFBLAQItABQABgAIAAAAIQA4/SH/1gAAAJQBAAALAAAAAAAAAAAAAAAAAC8BAABf&#10;cmVscy8ucmVsc1BLAQItABQABgAIAAAAIQBPO2xOnAIAAEcFAAAOAAAAAAAAAAAAAAAAAC4CAABk&#10;cnMvZTJvRG9jLnhtbFBLAQItABQABgAIAAAAIQBLPShs4gAAAAkBAAAPAAAAAAAAAAAAAAAAAPYE&#10;AABkcnMvZG93bnJldi54bWxQSwUGAAAAAAQABADzAAAABQYAAAAA&#10;" fillcolor="white [3201]" strokecolor="black [3200]" strokeweight="2pt">
                <v:textbox>
                  <w:txbxContent>
                    <w:p w:rsidR="00D52D8D" w:rsidRDefault="00D52D8D" w:rsidP="009A096C">
                      <w:pPr>
                        <w:ind w:firstLine="0"/>
                        <w:jc w:val="center"/>
                      </w:pPr>
                      <w:r w:rsidRPr="009A096C">
                        <w:rPr>
                          <w:szCs w:val="18"/>
                        </w:rPr>
                        <w:t>коагулирующее осаждение</w:t>
                      </w:r>
                    </w:p>
                  </w:txbxContent>
                </v:textbox>
              </v:shape>
            </w:pict>
          </mc:Fallback>
        </mc:AlternateContent>
      </w:r>
      <w:r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B747F71" wp14:editId="3F49FBA0">
                <wp:simplePos x="0" y="0"/>
                <wp:positionH relativeFrom="column">
                  <wp:posOffset>1774825</wp:posOffset>
                </wp:positionH>
                <wp:positionV relativeFrom="paragraph">
                  <wp:posOffset>150495</wp:posOffset>
                </wp:positionV>
                <wp:extent cx="1032510" cy="391795"/>
                <wp:effectExtent l="0" t="0" r="15240" b="27305"/>
                <wp:wrapNone/>
                <wp:docPr id="31" name="Блок-схема: процесс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510" cy="3917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9A096C">
                            <w:pPr>
                              <w:ind w:firstLine="0"/>
                              <w:jc w:val="center"/>
                            </w:pPr>
                            <w:r w:rsidRPr="009A096C">
                              <w:rPr>
                                <w:szCs w:val="18"/>
                              </w:rPr>
                              <w:t>р</w:t>
                            </w:r>
                            <w:r>
                              <w:rPr>
                                <w:szCs w:val="18"/>
                              </w:rPr>
                              <w:t>егулир</w:t>
                            </w:r>
                            <w:r w:rsidRPr="009A096C">
                              <w:rPr>
                                <w:szCs w:val="18"/>
                              </w:rPr>
                              <w:t>ющий бак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47F71" id="Блок-схема: процесс 31" o:spid="_x0000_s1046" type="#_x0000_t109" style="position:absolute;left:0;text-align:left;margin-left:139.75pt;margin-top:11.85pt;width:81.3pt;height:30.8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6nmwIAAEUFAAAOAAAAZHJzL2Uyb0RvYy54bWysVE9P2zAUv0/ad7B8hzQFxohIUVXENAlB&#10;tTJxdh2bRHNsz3abdKdxYPd9k124bBP7Cuk32rOTpoihHaZdkme/93t/f8/HJ3Up0JIZWyiZ4nh3&#10;gBGTVGWFvEnx+6uzndcYWUdkRoSSLMUrZvHJ6OWL40onbKhyJTJmEDiRNql0inPndBJFluasJHZX&#10;aSZByZUpiYOjuYkyQyrwXopoOBi8iiplMm0UZdbC7WmrxKPgn3NG3SXnljkkUgy5ufA14Tv332h0&#10;TJIbQ3Re0C4N8g9ZlKSQELR3dUocQQtT/OGqLKhRVnG3S1UZKc4LykINUE08eFLNLCeahVqgOVb3&#10;bbL/zy29WE4NKrIU78UYSVLCjJqvzY/mofm+s75d3zX3zc/mW4KaX+vPzcP6S3MPt7cIrKF1lbYJ&#10;eJjpqelOFkTfh5qb0v+hQlSHdq/6drPaIQqX8WBveBDDVCjo9o7iw6MD7zTaorWx7g1TJfJCirlQ&#10;1SQnxk3bgYeOk+W5dS1sYw4+fGZtLkFyK8F8OkK+YxzKhejDgA5EYxNh0JIARbIPoS5IIVh6CC+E&#10;6EHxcyDhNqDO1sNYIF8PHDwH3EbrrUNEJV0PLAupzN/BvLXfVN3W6st29bwOsx0GovurucpWMHCj&#10;2k2wmp4V0NtzYt2UGKA+jAPW2V3Cx7c7xaqTMMqV+fTcvbcHRoIWowpWKcX244IYhpF4K4GrR/H+&#10;vt+9cNg/OIRskHmsmT/WyEU5UTAKoCNkF0Rv78RG5EaV17D1Yx8VVERSiJ1i6szmMHHtisO7Qdl4&#10;HMxg3zRx53KmqXfuG+35clVfE6M7gjmg5oXarB1JnnCrtfVIqcYLp3gRiLftazcC2NVA4+5d8Y/B&#10;43Ow2r5+o98AAAD//wMAUEsDBBQABgAIAAAAIQCoMLR/4gAAAAkBAAAPAAAAZHJzL2Rvd25yZXYu&#10;eG1sTI9NT8MwDIbvSPyHyEhcEEvXdWwtTaeJjxMSaGUHjlnrtYXEqZpsLf8ec4KbLT96/bz5ZrJG&#10;nHHwnSMF81kEAqlydUeNgv378+0ahA+aam0coYJv9LApLi9yndVupB2ey9AIDiGfaQVtCH0mpa9a&#10;tNrPXI/Et6MbrA68Do2sBz1yuDUyjqI7aXVH/KHVPT60WH2VJ6tALp6O6eO4NR9Nsitv0r38fH15&#10;U+r6atregwg4hT8YfvVZHQp2OrgT1V4YBfEqXTLKw2IFgoEkiecgDgrWywRkkcv/DYofAAAA//8D&#10;AFBLAQItABQABgAIAAAAIQC2gziS/gAAAOEBAAATAAAAAAAAAAAAAAAAAAAAAABbQ29udGVudF9U&#10;eXBlc10ueG1sUEsBAi0AFAAGAAgAAAAhADj9If/WAAAAlAEAAAsAAAAAAAAAAAAAAAAALwEAAF9y&#10;ZWxzLy5yZWxzUEsBAi0AFAAGAAgAAAAhAFocvqebAgAARQUAAA4AAAAAAAAAAAAAAAAALgIAAGRy&#10;cy9lMm9Eb2MueG1sUEsBAi0AFAAGAAgAAAAhAKgwtH/iAAAACQEAAA8AAAAAAAAAAAAAAAAA9QQA&#10;AGRycy9kb3ducmV2LnhtbFBLBQYAAAAABAAEAPMAAAAEBgAAAAA=&#10;" fillcolor="white [3201]" strokecolor="black [3200]" strokeweight="2pt">
                <v:textbox>
                  <w:txbxContent>
                    <w:p w:rsidR="00D52D8D" w:rsidRDefault="00D52D8D" w:rsidP="009A096C">
                      <w:pPr>
                        <w:ind w:firstLine="0"/>
                        <w:jc w:val="center"/>
                      </w:pPr>
                      <w:r w:rsidRPr="009A096C">
                        <w:rPr>
                          <w:szCs w:val="18"/>
                        </w:rPr>
                        <w:t>р</w:t>
                      </w:r>
                      <w:r>
                        <w:rPr>
                          <w:szCs w:val="18"/>
                        </w:rPr>
                        <w:t>егулир</w:t>
                      </w:r>
                      <w:r w:rsidRPr="009A096C">
                        <w:rPr>
                          <w:szCs w:val="18"/>
                        </w:rPr>
                        <w:t>ющий бак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1447006B" wp14:editId="02E7D3CE">
                <wp:simplePos x="0" y="0"/>
                <wp:positionH relativeFrom="column">
                  <wp:posOffset>817245</wp:posOffset>
                </wp:positionH>
                <wp:positionV relativeFrom="paragraph">
                  <wp:posOffset>150495</wp:posOffset>
                </wp:positionV>
                <wp:extent cx="770890" cy="391795"/>
                <wp:effectExtent l="0" t="0" r="10160" b="27305"/>
                <wp:wrapNone/>
                <wp:docPr id="29" name="Блок-схема: процесс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890" cy="3917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9A096C">
                            <w:pPr>
                              <w:ind w:firstLine="0"/>
                              <w:jc w:val="center"/>
                            </w:pPr>
                            <w:r w:rsidRPr="009A096C">
                              <w:rPr>
                                <w:szCs w:val="18"/>
                              </w:rPr>
                              <w:t>барный</w:t>
                            </w:r>
                            <w:r w:rsidRPr="009A096C">
                              <w:rPr>
                                <w:sz w:val="22"/>
                              </w:rPr>
                              <w:t xml:space="preserve"> </w:t>
                            </w:r>
                            <w:r w:rsidRPr="009A096C">
                              <w:t>экран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7006B" id="Блок-схема: процесс 29" o:spid="_x0000_s1047" type="#_x0000_t109" style="position:absolute;left:0;text-align:left;margin-left:64.35pt;margin-top:11.85pt;width:60.7pt;height:30.8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2b3mQIAAEQFAAAOAAAAZHJzL2Uyb0RvYy54bWysVE9v0zAUvyPxHSzftzRlo2u0dKo6DSFN&#10;o2JDO7uOvUQ4trHdJuXEDnDnm3DZBdD4Cuk34tlJ02lMHBCXxM/v/d7f3/PxSV0KtGLGFkqmON4f&#10;YMQkVVkhb1L87ups7wgj64jMiFCSpXjNLD6ZPH92XOmEDVWuRMYMAifSJpVOce6cTqLI0pyVxO4r&#10;zSQouTIlcSCamygzpALvpYiGg8HLqFIm00ZRZi3cnrZKPAn+OWfUveHcModEiiE3F74mfBf+G02O&#10;SXJjiM4L2qVB/iGLkhQSgvauTokjaGmKP1yVBTXKKu72qSojxXlBWagBqokHj6q5zIlmoRZojtV9&#10;m+z/c0svVnODiizFwzFGkpQwo+Zr86O5b77vbW43n5u75mfzLUHNr82n5n7zpbmD21sE1tC6StsE&#10;PFzquekkC0ffh5qb0v+hQlSHdq/7drPaIQqXo9HgaAxDoaB6MY5H40PvM9qBtbHuFVMl8ocUc6Gq&#10;WU6Mm7fzDg0nq3PrWtjWHHz4xNpUwsmtBfPZCPmWcagWgg8DOvCMzYRBKwIMyd7HXQrB0kN4IUQP&#10;ip8CCbcFdbYexgL3euDgKeAuWm8dIirpemBZSGX+Duat/bbqtlZftqsXdTvakKC/WqhsDfM2ql0E&#10;q+lZAb09J9bNiQHmwzhgm90b+Ph2p1h1J4xyZT4+de/tgZCgxaiCTUqx/bAkhmEkXkug6jg+OPCr&#10;F4SDw9EQBPNQs3iokctypmAUMbwbmoajt3die+RGldew9FMfFVREUoidYurMVpi5dsPh2aBsOg1m&#10;sG6auHN5qal37hvt+XJVXxOjO4I5YOaF2m4dSR5xq7X1SKmmS6d4EYi362s3AljVQOPuWfFvwUM5&#10;WO0ev8lvAAAA//8DAFBLAwQUAAYACAAAACEAP+9JgeEAAAAJAQAADwAAAGRycy9kb3ducmV2Lnht&#10;bEyPTU/DMAyG70j8h8hIXNCWrtugK02niY/TJNC6HThmrdcWEqdqsrX8e8wJTtYrP3r9OFuP1ogL&#10;9r51pGA2jUAgla5qqVZw2L9OEhA+aKq0cYQKvtHDOr++ynRauYF2eClCLbiEfKoVNCF0qZS+bNBq&#10;P3UdEu9Orrc6cOxrWfV64HJrZBxF99LqlvhCozt8arD8Ks5WgZy/nFbPw8Z81Itdcbc6yM+37btS&#10;tzfj5hFEwDH8wfCrz+qQs9PRnanywnCOkwdGFcRzngzEy2gG4qggWS5A5pn8/0H+AwAA//8DAFBL&#10;AQItABQABgAIAAAAIQC2gziS/gAAAOEBAAATAAAAAAAAAAAAAAAAAAAAAABbQ29udGVudF9UeXBl&#10;c10ueG1sUEsBAi0AFAAGAAgAAAAhADj9If/WAAAAlAEAAAsAAAAAAAAAAAAAAAAALwEAAF9yZWxz&#10;Ly5yZWxzUEsBAi0AFAAGAAgAAAAhABOzZveZAgAARAUAAA4AAAAAAAAAAAAAAAAALgIAAGRycy9l&#10;Mm9Eb2MueG1sUEsBAi0AFAAGAAgAAAAhAD/vSYHhAAAACQEAAA8AAAAAAAAAAAAAAAAA8wQAAGRy&#10;cy9kb3ducmV2LnhtbFBLBQYAAAAABAAEAPMAAAABBgAAAAA=&#10;" fillcolor="white [3201]" strokecolor="black [3200]" strokeweight="2pt">
                <v:textbox>
                  <w:txbxContent>
                    <w:p w:rsidR="00D52D8D" w:rsidRDefault="00D52D8D" w:rsidP="009A096C">
                      <w:pPr>
                        <w:ind w:firstLine="0"/>
                        <w:jc w:val="center"/>
                      </w:pPr>
                      <w:r w:rsidRPr="009A096C">
                        <w:rPr>
                          <w:szCs w:val="18"/>
                        </w:rPr>
                        <w:t>барный</w:t>
                      </w:r>
                      <w:r w:rsidRPr="009A096C">
                        <w:rPr>
                          <w:sz w:val="22"/>
                        </w:rPr>
                        <w:t xml:space="preserve"> </w:t>
                      </w:r>
                      <w:r w:rsidRPr="009A096C">
                        <w:t>экран</w:t>
                      </w:r>
                    </w:p>
                  </w:txbxContent>
                </v:textbox>
              </v:shape>
            </w:pict>
          </mc:Fallback>
        </mc:AlternateContent>
      </w:r>
      <w:r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12B52B87" wp14:editId="4B539B88">
                <wp:simplePos x="0" y="0"/>
                <wp:positionH relativeFrom="column">
                  <wp:posOffset>5469255</wp:posOffset>
                </wp:positionH>
                <wp:positionV relativeFrom="paragraph">
                  <wp:posOffset>305435</wp:posOffset>
                </wp:positionV>
                <wp:extent cx="173990" cy="0"/>
                <wp:effectExtent l="0" t="76200" r="16510" b="152400"/>
                <wp:wrapNone/>
                <wp:docPr id="210" name="Прямая со стрелкой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9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0B4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0" o:spid="_x0000_s1026" type="#_x0000_t32" style="position:absolute;margin-left:430.65pt;margin-top:24.05pt;width:13.7pt;height:0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Kmc+QEAAP4DAAAOAAAAZHJzL2Uyb0RvYy54bWysU0uOEzEQ3SNxB8t70ukgAROlM4sMsEEQ&#10;8TmAx22nLfxT2aST3cAF5ghcgQ2LATRn6L4RZXfSg2aABWJT3bbrvar3XF6c7owmWwFBOVvRcjKl&#10;RFjuamU3FX339tmDJ5SEyGzNtLOionsR6Ony/r1F6+di5hqnawEESWyYt76iTYx+XhSBN8KwMHFe&#10;WDyUDgyLuIRNUQNrkd3oYjadPipaB7UHx0UIuHs2HNJl5pdS8PhKyiAi0RXF3mKOkON5isVyweYb&#10;YL5R/NAG+4cuDFMWi45UZywy8gHUHSqjOLjgZJxwZwonpeIia0A15fSWmjcN8yJrQXOCH20K/4+W&#10;v9yugai6orMS/bHM4CV1n/uL/rL70X3pL0n/sbvG0H/qL7qv3ffuW3fdXZGUjd61PsyRYmXXcFgF&#10;v4ZkxE6CSV+USHbZ7/3ot9hFwnGzfPzw5ASr8uNRcYPzEOJz4QxJPxUNEZjaNHHlrMVLdVBmu9n2&#10;RYhYGYFHQCqqbYqRKf3U1iTuPYpiAK5NPWNuOi9S70O3+S/utRiwr4VER7C/Wa6RZ1GsNJAtwymq&#10;35cjC2YmiFRaj6Dp30GH3AQTeT5H4KDoj9XG7FzR2TgCjbIOflc17o6tyiH/qHrQmmSfu3qf7y7b&#10;gUOW/Tk8iDTFv64z/ObZLn8CAAD//wMAUEsDBBQABgAIAAAAIQBPd8cH3gAAAAkBAAAPAAAAZHJz&#10;L2Rvd25yZXYueG1sTI/BTsMwDIbvSLxD5EncWNoObVHXdEJDSIUTDA4cs8ZrqzVO1GRteXuCOLCj&#10;7U+/v7/YzaZnIw6+syQhXSbAkGqrO2okfH483wtgPijSqreEEr7Rw668vSlUru1E7zgeQsNiCPlc&#10;SWhDcDnnvm7RKL+0DineTnYwKsRxaLge1BTDTc+zJFlzozqKH1rlcN9ifT5cjIRpPGVN5vYv1dvr&#10;5utcWVetnpyUd4v5cQss4Bz+YfjVj+pQRqejvZD2rJcg1ukqohIeRAosAkKIDbDj34KXBb9uUP4A&#10;AAD//wMAUEsBAi0AFAAGAAgAAAAhALaDOJL+AAAA4QEAABMAAAAAAAAAAAAAAAAAAAAAAFtDb250&#10;ZW50X1R5cGVzXS54bWxQSwECLQAUAAYACAAAACEAOP0h/9YAAACUAQAACwAAAAAAAAAAAAAAAAAv&#10;AQAAX3JlbHMvLnJlbHNQSwECLQAUAAYACAAAACEA2xipnPkBAAD+AwAADgAAAAAAAAAAAAAAAAAu&#10;AgAAZHJzL2Uyb0RvYy54bWxQSwECLQAUAAYACAAAACEAT3fHB94AAAAJAQAADwAAAAAAAAAAAAAA&#10;AABT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18297CE" wp14:editId="6A06AD26">
                <wp:simplePos x="0" y="0"/>
                <wp:positionH relativeFrom="column">
                  <wp:posOffset>4104640</wp:posOffset>
                </wp:positionH>
                <wp:positionV relativeFrom="paragraph">
                  <wp:posOffset>314960</wp:posOffset>
                </wp:positionV>
                <wp:extent cx="173990" cy="0"/>
                <wp:effectExtent l="0" t="76200" r="16510" b="152400"/>
                <wp:wrapNone/>
                <wp:docPr id="209" name="Прямая со стрелкой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9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A08E9" id="Прямая со стрелкой 209" o:spid="_x0000_s1026" type="#_x0000_t32" style="position:absolute;margin-left:323.2pt;margin-top:24.8pt;width:13.7pt;height:0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6X6+QEAAP4DAAAOAAAAZHJzL2Uyb0RvYy54bWysU0uOEzEQ3SNxB8t70p0gAYnSmUUG2CCI&#10;+BzA47bTFv6pbNLJbuACcwSuwIbFAJozdN+IsjvpQfwWiE1121Wvqt6r8vJsbzTZCQjK2YpOJyUl&#10;wnJXK7ut6JvXT+49oiREZmumnRUVPYhAz1Z37yxbvxAz1zhdCyCYxIZF6yvaxOgXRRF4IwwLE+eF&#10;Rad0YFjEI2yLGliL2Y0uZmX5oGgd1B4cFyHg7fngpKucX0rB4wspg4hEVxR7i9lCthfJFqslW2yB&#10;+UbxYxvsH7owTFksOqY6Z5GRd6B+SWUUBxecjBPuTOGkVFxkDshmWv7E5lXDvMhcUJzgR5nC/0vL&#10;n+82QFRd0Vk5p8Qyg0PqPvaX/VX3rfvUX5H+fXeDpv/QX3afu6/dl+6muyYpGrVrfVhgirXdwPEU&#10;/AaSEHsJJn2RItlnvQ+j3mIfCcfL6cP78zlOhZ9cxS3OQ4hPhTMk/VQ0RGBq28S1sxaH6mCa5Wa7&#10;ZyFiZQSeAKmotslGpvRjW5N48EiKAbg29YyxyV+k3odu8188aDFgXwqJimB/s1wj76JYayA7hltU&#10;v52OWTAyQaTSegSVfwcdYxNM5P0cgQOjP1Ybo3NFZ+MINMo6+F3VuD+1Kof4E+uBa6J94epDnl2W&#10;A5cs63N8EGmLfzxn+O2zXX0HAAD//wMAUEsDBBQABgAIAAAAIQACNXCi3gAAAAkBAAAPAAAAZHJz&#10;L2Rvd25yZXYueG1sTI/BTsMwDIbvSLxDZCRuLKWrMihNJzSEVDiNscOOWZO11RonarK2vD1GHOBo&#10;+9Pv7y/Ws+3ZaIbQOZRwv0iAGayd7rCRsP98vXsAFqJCrXqHRsKXCbAur68KlWs34YcZd7FhFIIh&#10;VxLaGH3OeahbY1VYOG+Qbic3WBVpHBquBzVRuO15miSCW9UhfWiVN5vW1OfdxUqYxlPapH7zVm3f&#10;V4dz5Xy1fPFS3t7Mz0/AopnjHww/+qQOJTkd3QV1YL0EkYmMUAnZowBGgFgtqcvxd8HLgv9vUH4D&#10;AAD//wMAUEsBAi0AFAAGAAgAAAAhALaDOJL+AAAA4QEAABMAAAAAAAAAAAAAAAAAAAAAAFtDb250&#10;ZW50X1R5cGVzXS54bWxQSwECLQAUAAYACAAAACEAOP0h/9YAAACUAQAACwAAAAAAAAAAAAAAAAAv&#10;AQAAX3JlbHMvLnJlbHNQSwECLQAUAAYACAAAACEANK+l+vkBAAD+AwAADgAAAAAAAAAAAAAAAAAu&#10;AgAAZHJzL2Uyb0RvYy54bWxQSwECLQAUAAYACAAAACEAAjVwot4AAAAJAQAADwAAAAAAAAAAAAAA&#10;AABT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D2D798D" wp14:editId="749CDB87">
                <wp:simplePos x="0" y="0"/>
                <wp:positionH relativeFrom="column">
                  <wp:posOffset>2811145</wp:posOffset>
                </wp:positionH>
                <wp:positionV relativeFrom="paragraph">
                  <wp:posOffset>314960</wp:posOffset>
                </wp:positionV>
                <wp:extent cx="173990" cy="0"/>
                <wp:effectExtent l="0" t="76200" r="16510" b="152400"/>
                <wp:wrapNone/>
                <wp:docPr id="208" name="Прямая со стрелкой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9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BD5F9" id="Прямая со стрелкой 208" o:spid="_x0000_s1026" type="#_x0000_t32" style="position:absolute;margin-left:221.35pt;margin-top:24.8pt;width:13.7pt;height:0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9RX+gEAAP4DAAAOAAAAZHJzL2Uyb0RvYy54bWysU0uOEzEQ3SNxB8t70p0gAROlM4sMsEEQ&#10;8TmAx22nLfxT2aST3cAF5ghcgQ2LATRn6L4RZXfSg2aABWJT3XbVq6r3qrw43RlNtgKCcrai00lJ&#10;ibDc1cpuKvru7bMHTygJkdmaaWdFRfci0NPl/XuL1s/FzDVO1wIIJrFh3vqKNjH6eVEE3gjDwsR5&#10;YdEpHRgW8QibogbWYnaji1lZPipaB7UHx0UIeHs2OOky55dS8PhKyiAi0RXF3mK2kO15ssVyweYb&#10;YL5R/NAG+4cuDFMWi46pzlhk5AOoO6mM4uCCk3HCnSmclIqLzAHZTMtbbN40zIvMBcUJfpQp/L+0&#10;/OV2DUTVFZ2VOCrLDA6p+9xf9Jfdj+5Lf0n6j901mv5Tf9F97b5337rr7oqkaNSu9WGOKVZ2DYdT&#10;8GtIQuwkmPRFimSX9d6PeotdJBwvp48fnpzgVPjRVdzgPIT4XDhD0k9FQwSmNk1cOWtxqA6mWW62&#10;fREiVkbgEZCKaptsZEo/tTWJe4+kGIBrU88Ym/xF6n3oNv/FvRYD9rWQqAj2N8s18i6KlQayZbhF&#10;9fvpmAUjE0QqrUdQ+XfQITbBRN7PETgw+mO1MTpXdDaOQKOsg99Vjbtjq3KIP7IeuCba567e59ll&#10;OXDJsj6HB5G2+Ndzht882+VPAAAA//8DAFBLAwQUAAYACAAAACEAYcwgO94AAAAJAQAADwAAAGRy&#10;cy9kb3ducmV2LnhtbEyPTU+DQBCG7yb+h82YeLNLkRRFlsbUmKCnWnvocQtTIGVnN+wW8N87xoPe&#10;5uPJO8/k69n0YsTBd5YULBcRCKTK1h01Cvafr3cPIHzQVOveEir4Qg/r4voq11ltJ/rAcRcawSHk&#10;M62gDcFlUvqqRaP9wjok3p3sYHTgdmhkPeiJw00v4yhaSaM74gutdrhpsTrvLkbBNJ7iJnabt3L7&#10;nh7OpXXl/YtT6vZmfn4CEXAOfzD86LM6FOx0tBeqvegVJEmcMsrF4woEA0kaLUEcfweyyOX/D4pv&#10;AAAA//8DAFBLAQItABQABgAIAAAAIQC2gziS/gAAAOEBAAATAAAAAAAAAAAAAAAAAAAAAABbQ29u&#10;dGVudF9UeXBlc10ueG1sUEsBAi0AFAAGAAgAAAAhADj9If/WAAAAlAEAAAsAAAAAAAAAAAAAAAAA&#10;LwEAAF9yZWxzLy5yZWxzUEsBAi0AFAAGAAgAAAAhANQf1Ff6AQAA/gMAAA4AAAAAAAAAAAAAAAAA&#10;LgIAAGRycy9lMm9Eb2MueG1sUEsBAi0AFAAGAAgAAAAhAGHMIDveAAAACQEAAA8AAAAAAAAAAAAA&#10;AAAAVAQAAGRycy9kb3ducmV2LnhtbFBLBQYAAAAABAAEAPMAAABf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09ECAEB" wp14:editId="26DB8366">
                <wp:simplePos x="0" y="0"/>
                <wp:positionH relativeFrom="column">
                  <wp:posOffset>1601470</wp:posOffset>
                </wp:positionH>
                <wp:positionV relativeFrom="paragraph">
                  <wp:posOffset>330835</wp:posOffset>
                </wp:positionV>
                <wp:extent cx="173990" cy="0"/>
                <wp:effectExtent l="0" t="76200" r="16510" b="152400"/>
                <wp:wrapNone/>
                <wp:docPr id="202" name="Прямая со стрелкой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9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054C1" id="Прямая со стрелкой 202" o:spid="_x0000_s1026" type="#_x0000_t32" style="position:absolute;margin-left:126.1pt;margin-top:26.05pt;width:13.7pt;height:0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Jy9+gEAAP4DAAAOAAAAZHJzL2Uyb0RvYy54bWysU0uOEzEQ3SNxB8t70p0gAROlM4sMsEEQ&#10;8TmAx22nLfxT2aST3cAF5ghcgQ2LATRn6L4RZXfSg2aABWJT3XbVq6r3qrw43RlNtgKCcrai00lJ&#10;ibDc1cpuKvru7bMHTygJkdmaaWdFRfci0NPl/XuL1s/FzDVO1wIIJrFh3vqKNjH6eVEE3gjDwsR5&#10;YdEpHRgW8QibogbWYnaji1lZPipaB7UHx0UIeHs2OOky55dS8PhKyiAi0RXF3mK2kO15ssVyweYb&#10;YL5R/NAG+4cuDFMWi46pzlhk5AOoO6mM4uCCk3HCnSmclIqLzAHZTMtbbN40zIvMBcUJfpQp/L+0&#10;/OV2DUTVFZ2VM0osMzik7nN/0V92P7ov/SXpP3bXaPpP/UX3tfvefeuuuyuSolG71oc5pljZNRxO&#10;wa8hCbGTYNIXKZJd1ns/6i12kXC8nD5+eHKCU+FHV3GD8xDic+EMST8VDRGY2jRx5azFoTqYZrnZ&#10;9kWIWBmBR0Aqqm2ykSn91NYk7j2SYgCuTT1jbPIXqfeh2/wX91oM2NdCoiLY3yzXyLsoVhrIluEW&#10;1e+nYxaMTBCptB5B5d9Bh9gEE3k/R+DA6I/Vxuhc0dk4Ao2yDn5XNe6Orcoh/sh64Jpon7t6n2eX&#10;5cAly/ocHkTa4l/PGX7zbJc/AQAA//8DAFBLAwQUAAYACAAAACEAfHXijd4AAAAJAQAADwAAAGRy&#10;cy9kb3ducmV2LnhtbEyPwW7CMAyG75N4h8hIu42UTMDWNUUINKnbiTEOHENj2orGiZrQdm+/TDts&#10;R9uffn9/th5Ny3rsfGNJwnyWAEMqrW6oknD8fH14AuaDIq1aSyjhCz2s88ldplJtB/rA/hAqFkPI&#10;p0pCHYJLOfdljUb5mXVI8XaxnVEhjl3FdaeGGG5aLpJkyY1qKH6olcNtjeX1cDMShv4iKuG2b8X+&#10;fXW6FtYVjzsn5f103LwACziGPxh+9KM65NHpbG+kPWsliIUQEZWwEHNgERCr5yWw8++C5xn/3yD/&#10;BgAA//8DAFBLAQItABQABgAIAAAAIQC2gziS/gAAAOEBAAATAAAAAAAAAAAAAAAAAAAAAABbQ29u&#10;dGVudF9UeXBlc10ueG1sUEsBAi0AFAAGAAgAAAAhADj9If/WAAAAlAEAAAsAAAAAAAAAAAAAAAAA&#10;LwEAAF9yZWxzLy5yZWxzUEsBAi0AFAAGAAgAAAAhAJLsnL36AQAA/gMAAA4AAAAAAAAAAAAAAAAA&#10;LgIAAGRycy9lMm9Eb2MueG1sUEsBAi0AFAAGAAgAAAAhAHx14o3eAAAACQEAAA8AAAAAAAAAAAAA&#10;AAAAVAQAAGRycy9kb3ducmV2LnhtbFBLBQYAAAAABAAEAPMAAABf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b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E4C945B" wp14:editId="6AE438A7">
                <wp:simplePos x="0" y="0"/>
                <wp:positionH relativeFrom="column">
                  <wp:posOffset>17665</wp:posOffset>
                </wp:positionH>
                <wp:positionV relativeFrom="paragraph">
                  <wp:posOffset>57208</wp:posOffset>
                </wp:positionV>
                <wp:extent cx="789709" cy="285750"/>
                <wp:effectExtent l="0" t="0" r="10795" b="19050"/>
                <wp:wrapNone/>
                <wp:docPr id="27" name="Блок-схема: процесс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9709" cy="2857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1E6EE4">
                            <w:pPr>
                              <w:ind w:firstLine="0"/>
                              <w:jc w:val="center"/>
                            </w:pPr>
                            <w:r w:rsidRPr="001E6EE4">
                              <w:t>влияющий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C945B" id="Блок-схема: процесс 27" o:spid="_x0000_s1048" type="#_x0000_t109" style="position:absolute;left:0;text-align:left;margin-left:1.4pt;margin-top:4.5pt;width:62.2pt;height:22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DXwtgIAAIQFAAAOAAAAZHJzL2Uyb0RvYy54bWysVM1uEzEQviPxDpbv7SarljSrbqooVRFS&#10;1Ua0qGfHaycrvLaxnWzCiR7gzptw6QVQeYXNGzH2/iQqFQfExevZmW/GM/PNnJ6tC4FWzNhcyRT3&#10;D3sYMUlVlst5it/dXhycYGQdkRkRSrIUb5jFZ6OXL05LnbBYLZTImEHgRNqk1CleOKeTKLJ0wQpi&#10;D5VmEpRcmYI4EM08ygwpwXshorjXexWVymTaKMqshb/ntRKPgn/OGXXXnFvmkEgxvM2F04Rz5s9o&#10;dEqSuSF6kdPmGeQfXlGQXELQztU5cQQtTf6HqyKnRlnF3SFVRaQ4zykLOUA2/d6TbG4WRLOQCxTH&#10;6q5M9v+5pVerqUF5luJ4gJEkBfSo+lr9qB6r7wfb++3n6qH6WX1LUPVr+6l63H6pHuDvPQJrKF2p&#10;bQIebvTUNJKFq6/DmpvCfyFDtA7l3nTlZmuHKPwcnAwHvSFGFFTxyfHgOLQj2oG1se41UwXylxRz&#10;ocrJghg3rfsdCk5Wl9ZBcIC15j6ukP60SuTZRS5EEDyn2EQYtCLAhtm871MA3J4VSB4Z+cTqVMLN&#10;bQSrvb5lHKoFj49D9MDTnc/sfetTSLD0EA7RO1D/OZBwLaix9TAWuNsBe88Bd9E66xBRSdcBi1wq&#10;83cwr+3brOtcfdpuPVvX1IjbZs9UtgG+GFUPktX0IofeXBLrpsTA5MCMwTZw13D4dqVYNTeMFsp8&#10;fO6/twdCgxajEiYxxfbDkhiGkXgjgerD/tGRH90gHB0PYhDMvma2r5HLYqKgvX3YO5qGq7d3or1y&#10;o4o7WBpjHxVURFKInWLqTCtMXL0hYO1QNh4HMxhXTdylvNHUO/eF9ny7Xd8RoxuCOmD2lWqnliRP&#10;uFnbeqRU46VTPA/E9aWu69q0AEY98LJZS36X7MvBarc8R78BAAD//wMAUEsDBBQABgAIAAAAIQAe&#10;GFQm3AAAAAYBAAAPAAAAZHJzL2Rvd25yZXYueG1sTI8xT8MwEIV3JP6DdUgsqLUbGiAhToWQGFiQ&#10;Wli6ufGRRNjnELtt6K/nOsF4ek/f+65aTd6JA46xD6RhMVcgkJpge2o1fLy/zB5AxGTIGhcINfxg&#10;hFV9eVGZ0oYjrfGwSa1gCMXSaOhSGkopY9OhN3EeBiTOPsPoTeJzbKUdzZHh3slMqTvpTU+80JkB&#10;nztsvjZ7r6F4zbdy6d7iTTzdZsUpd+q7WGh9fTU9PYJIOKW/Mpz1WR1qdtqFPdkonIaMxROj+KFz&#10;mt1nIHYa8qUCWVfyv379CwAA//8DAFBLAQItABQABgAIAAAAIQC2gziS/gAAAOEBAAATAAAAAAAA&#10;AAAAAAAAAAAAAABbQ29udGVudF9UeXBlc10ueG1sUEsBAi0AFAAGAAgAAAAhADj9If/WAAAAlAEA&#10;AAsAAAAAAAAAAAAAAAAALwEAAF9yZWxzLy5yZWxzUEsBAi0AFAAGAAgAAAAhAAjoNfC2AgAAhAUA&#10;AA4AAAAAAAAAAAAAAAAALgIAAGRycy9lMm9Eb2MueG1sUEsBAi0AFAAGAAgAAAAhAB4YVCbcAAAA&#10;BgEAAA8AAAAAAAAAAAAAAAAAEAUAAGRycy9kb3ducmV2LnhtbFBLBQYAAAAABAAEAPMAAAAZBgAA&#10;AAA=&#10;" fillcolor="white [3201]" strokecolor="white [3212]" strokeweight="2pt">
                <v:textbox>
                  <w:txbxContent>
                    <w:p w:rsidR="00D52D8D" w:rsidRDefault="00D52D8D" w:rsidP="001E6EE4">
                      <w:pPr>
                        <w:ind w:firstLine="0"/>
                        <w:jc w:val="center"/>
                      </w:pPr>
                      <w:r w:rsidRPr="001E6EE4">
                        <w:t>влияющий</w:t>
                      </w:r>
                    </w:p>
                  </w:txbxContent>
                </v:textbox>
              </v:shape>
            </w:pict>
          </mc:Fallback>
        </mc:AlternateContent>
      </w:r>
    </w:p>
    <w:p w:rsidR="00DD2759" w:rsidRPr="00622085" w:rsidRDefault="00D55AF7" w:rsidP="009A096C">
      <w:pPr>
        <w:widowControl/>
        <w:ind w:firstLine="0"/>
        <w:jc w:val="right"/>
        <w:rPr>
          <w:rStyle w:val="FontStyle62"/>
          <w:rFonts w:ascii="Times New Roman" w:hAnsi="Times New Roman" w:cs="Times New Roman"/>
          <w:sz w:val="24"/>
          <w:szCs w:val="24"/>
        </w:rPr>
      </w:pPr>
      <w:r>
        <w:rPr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05E5774" wp14:editId="4E4DCF7C">
                <wp:simplePos x="0" y="0"/>
                <wp:positionH relativeFrom="column">
                  <wp:posOffset>377825</wp:posOffset>
                </wp:positionH>
                <wp:positionV relativeFrom="paragraph">
                  <wp:posOffset>157197</wp:posOffset>
                </wp:positionV>
                <wp:extent cx="428625" cy="0"/>
                <wp:effectExtent l="0" t="76200" r="28575" b="15240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724F7" id="Прямая со стрелкой 28" o:spid="_x0000_s1026" type="#_x0000_t32" style="position:absolute;margin-left:29.75pt;margin-top:12.4pt;width:33.75pt;height: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nT5+QEAAPwDAAAOAAAAZHJzL2Uyb0RvYy54bWysU0uOEzEQ3SNxB8t70kkLRqMonVlkgA2C&#10;iM8BPG47beGfyiad7AYuMEfgCmxYMKA5Q/eNKLuTHgQzLBCb6rarXlW9V+XF2c5oshUQlLMVnU2m&#10;lAjLXa3spqLv3j57dEpJiMzWTDsrKroXgZ4tHz5YtH4uStc4XQsgmMSGeesr2sTo50UReCMMCxPn&#10;hUWndGBYxCNsihpYi9mNLsrp9KRoHdQeHBch4O354KTLnF9KweMrKYOIRFcUe4vZQrYXyRbLBZtv&#10;gPlG8UMb7B+6MExZLDqmOmeRkQ+g/khlFAcXnIwT7kzhpFRcZA7IZjb9jc2bhnmRuaA4wY8yhf+X&#10;lr/croGouqIlTsoygzPqPveX/VX3o/vSX5H+Y3eDpv/UX3Zfu+/ddXfTfSMYjMq1Pswxwcqu4XAK&#10;fg1Jhp0Ek75IkOyy2vtRbbGLhOPl4/L0pHxCCT+6iluchxCfC2dI+qloiMDUpokrZy2O1MEsi822&#10;L0LEygg8AlJRbZONTOmntiZx75ETA3Bt6hljk79IvQ/d5r+412LAvhYS9cD+ylwjb6JYaSBbhjtU&#10;v5+NWTAyQaTSegRN/w46xCaYyNs5AgdG91Ybo3NFZ+MINMo6uKtq3B1blUP8kfXANdG+cPU+zy7L&#10;gSuW9Tk8h7TDv54z/PbRLn8CAAD//wMAUEsDBBQABgAIAAAAIQBYh4Tn3QAAAAgBAAAPAAAAZHJz&#10;L2Rvd25yZXYueG1sTI/BTsMwEETvSPyDtUjcqEOgtIQ4FSpCCj1B6YGjG2+TqPHait0k/D1bcYDj&#10;zoxm5+WryXZiwD60jhTczhIQSJUzLdUKdp+vN0sQIWoyunOECr4xwKq4vMh1ZtxIHzhsYy24hEKm&#10;FTQx+kzKUDVodZg5j8TewfVWRz77Wppej1xuO5kmyYO0uiX+0GiP6war4/ZkFYzDIa1Tv34r3zeL&#10;r2PpfHn34pW6vpqen0BEnOJfGM7zeToUvGnvTmSC6BTMH+ecVJDeM8HZTxfMtv8VZJHL/wDFDwAA&#10;AP//AwBQSwECLQAUAAYACAAAACEAtoM4kv4AAADhAQAAEwAAAAAAAAAAAAAAAAAAAAAAW0NvbnRl&#10;bnRfVHlwZXNdLnhtbFBLAQItABQABgAIAAAAIQA4/SH/1gAAAJQBAAALAAAAAAAAAAAAAAAAAC8B&#10;AABfcmVscy8ucmVsc1BLAQItABQABgAIAAAAIQDJGnT5+QEAAPwDAAAOAAAAAAAAAAAAAAAAAC4C&#10;AABkcnMvZTJvRG9jLnhtbFBLAQItABQABgAIAAAAIQBYh4Tn3QAAAAgBAAAPAAAAAAAAAAAAAAAA&#10;AFMEAABkcnMvZG93bnJldi54bWxQSwUGAAAAAAQABADzAAAAX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A096C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A1DB9CA" wp14:editId="016D49E3">
                <wp:simplePos x="0" y="0"/>
                <wp:positionH relativeFrom="column">
                  <wp:posOffset>2141220</wp:posOffset>
                </wp:positionH>
                <wp:positionV relativeFrom="paragraph">
                  <wp:posOffset>155575</wp:posOffset>
                </wp:positionV>
                <wp:extent cx="298450" cy="0"/>
                <wp:effectExtent l="0" t="76200" r="25400" b="11430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1C105" id="Прямая со стрелкой 30" o:spid="_x0000_s1026" type="#_x0000_t32" style="position:absolute;margin-left:168.6pt;margin-top:12.25pt;width:23.5pt;height: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q++9gEAAPwDAAAOAAAAZHJzL2Uyb0RvYy54bWysU0uOEzEQ3SNxB8t70kn4aKaVziwywAZB&#10;xOcAHredtvBPZZNOdgMXmCNwBTYsgNGcoftGlN1JD+IjIcSmum3Xq3rvubw42xlNtgKCcrais8mU&#10;EmG5q5XdVPTN6yf3TigJkdmaaWdFRfci0LPl3TuL1pdi7hqnawEEi9hQtr6iTYy+LIrAG2FYmDgv&#10;LB5KB4ZFXMKmqIG1WN3oYj6dPipaB7UHx0UIuHs+HNJlri+l4PGFlEFEoiuK3GKOkONFisVywcoN&#10;MN8ofqDB/oGFYcpi07HUOYuMvAP1SymjOLjgZJxwZwonpeIia0A1s+lPal41zIusBc0JfrQp/L+y&#10;/Pl2DUTVFb2P9lhm8I66j/1lf9Vdd5/6K9K/724w9B/6y+5z96372t10Xwgmo3OtDyUWWNk1HFbB&#10;ryHZsJNg0hcFkl12ez+6LXaRcNycn548eIhN+fGouMV5CPGpcIakn4qGCExtmrhy1uKVOphls9n2&#10;WYjYGYFHQGqqbYqRKf3Y1iTuPWpiAK5NnDE3nReJ+8A2/8W9FgP2pZDoB/IbeuRJFCsNZMtwhuq3&#10;s7EKZiaIVFqPoGkm9kfQITfBRJ7OvwWO2bmjs3EEGmUd/K5r3B2pyiH/qHrQmmRfuHqf7y7bgSOW&#10;/Tk8hzTDP64z/PbRLr8DAAD//wMAUEsDBBQABgAIAAAAIQC9dDN03gAAAAkBAAAPAAAAZHJzL2Rv&#10;d25yZXYueG1sTI9NT8MwDIbvSPyHyEjcWEq7L5WmEyBVSIjLBjvslrWmqZY4VZN15d9jxAGOfv3o&#10;9eNiMzkrRhxC50nB/SwBgVT7pqNWwcd7dbcGEaKmRltPqOALA2zK66tC542/0BbHXWwFl1DItQIT&#10;Y59LGWqDToeZ75F49+kHpyOPQyubQV+43FmZJslSOt0RXzC6x2eD9Wl3dgoqfDl1S4uH7XRojRsX&#10;1dvr016p25vp8QFExCn+wfCjz+pQstPRn6kJwirIslXKqIJ0vgDBQLaec3D8DWRZyP8flN8AAAD/&#10;/wMAUEsBAi0AFAAGAAgAAAAhALaDOJL+AAAA4QEAABMAAAAAAAAAAAAAAAAAAAAAAFtDb250ZW50&#10;X1R5cGVzXS54bWxQSwECLQAUAAYACAAAACEAOP0h/9YAAACUAQAACwAAAAAAAAAAAAAAAAAvAQAA&#10;X3JlbHMvLnJlbHNQSwECLQAUAAYACAAAACEA4tKvvvYBAAD8AwAADgAAAAAAAAAAAAAAAAAuAgAA&#10;ZHJzL2Uyb0RvYy54bWxQSwECLQAUAAYACAAAACEAvXQzdN4AAAAJ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</w:p>
    <w:p w:rsidR="00DD2759" w:rsidRPr="00622085" w:rsidRDefault="00DD2759" w:rsidP="00DD2759">
      <w:pPr>
        <w:widowControl/>
        <w:ind w:firstLine="709"/>
        <w:jc w:val="right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3F3A45" w:rsidRPr="00622085" w:rsidRDefault="00D76293" w:rsidP="008039F4">
      <w:pPr>
        <w:widowControl/>
        <w:autoSpaceDE/>
        <w:autoSpaceDN/>
        <w:adjustRightInd/>
        <w:ind w:firstLine="567"/>
        <w:jc w:val="right"/>
        <w:rPr>
          <w:rStyle w:val="FontStyle45"/>
          <w:rFonts w:ascii="Times New Roman" w:cs="Times New Roman"/>
          <w:b w:val="0"/>
          <w:bCs w:val="0"/>
          <w:i/>
          <w:lang w:eastAsia="en-US"/>
        </w:rPr>
      </w:pPr>
      <w:r>
        <w:rPr>
          <w:b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58B8323A" wp14:editId="2D6BADB8">
                <wp:simplePos x="0" y="0"/>
                <wp:positionH relativeFrom="column">
                  <wp:posOffset>3505200</wp:posOffset>
                </wp:positionH>
                <wp:positionV relativeFrom="paragraph">
                  <wp:posOffset>11674</wp:posOffset>
                </wp:positionV>
                <wp:extent cx="0" cy="269631"/>
                <wp:effectExtent l="0" t="0" r="19050" b="16510"/>
                <wp:wrapNone/>
                <wp:docPr id="235" name="Прямая соединительная линия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9631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FA0A73" id="Прямая соединительная линия 235" o:spid="_x0000_s1026" style="position:absolute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pt,.9pt" to="276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iQn8wEAAAMEAAAOAAAAZHJzL2Uyb0RvYy54bWysU82O0zAQviPxDpbvNGlXVBA13cNWcEFQ&#10;8fMAXsduLPwn2zTpDTgj9RF4BQ6stNICz5C8EWMnzSJACCEuk/F4vm/mG09W562SaM+cF0aXeD7L&#10;MWKamkroXYlfvXx07wFGPhBdEWk0K/GBeXy+vntn1diCLUxtZMUcAhLti8aWuA7BFlnmac0U8TNj&#10;mYZLbpwiAY5ul1WONMCuZLbI82XWGFdZZyjzHqKb4RKvEz/njIZnnHsWkCwx9BaSdcleRputV6TY&#10;OWJrQcc2yD90oYjQUHSi2pBA0BsnfqFSgjrjDQ8zalRmOBeUJQ2gZp7/pOZFTSxLWmA43k5j8v+P&#10;lj7dbx0SVYkXZ/cx0kTBI3Uf+7f9sfvSfeqPqH/Xfeuuus/ddfe1u+7fg3/TfwA/XnY3Y/iIIh6m&#10;2VhfAOmF3rrx5O3WxdG03Kn4BdGoTS9wmF6AtQHRIUghulg+XJ7NI112i7POh8fMKBSdEkuh42xI&#10;QfZPfBhSTykxLHW0MbIhvkZ7Ahsgd9EfeWNCFtsdGkxeOEg2gJ8zDmOBluapSFpIdiHdQFS9PnUn&#10;NWRGCBdSTqD8z6AxN8JYWtK/BU7ZqaLRYQIqoY37XdXQnlrlQ/5J9aA1yr401SE9VxoHbFqa+/hX&#10;xFX+8Zzgt//u+jsAAAD//wMAUEsDBBQABgAIAAAAIQBYz0WZ3QAAAAgBAAAPAAAAZHJzL2Rvd25y&#10;ZXYueG1sTI9NS8QwEIbvgv8hjOBF3HRrV6Q2XfxgWQ8iuIpes83YFJtJSdJu/feOeNDjyzu88zzV&#10;ena9mDDEzpOC5SIDgdR401Gr4PVlc34FIiZNRveeUMEXRljXx0eVLo0/0DNOu9QKHqFYagU2paGU&#10;MjYWnY4LPyBx9+GD04ljaKUJ+sDjrpd5ll1KpzviD1YPeGex+dyNTsHZw9v97dJt7daH3G3eH0df&#10;TE9KnZ7MN9cgEs7p7xh+8Bkdamba+5FMFL2C1Spnl8QFG3D/m/cKiuICZF3J/wL1NwAAAP//AwBQ&#10;SwECLQAUAAYACAAAACEAtoM4kv4AAADhAQAAEwAAAAAAAAAAAAAAAAAAAAAAW0NvbnRlbnRfVHlw&#10;ZXNdLnhtbFBLAQItABQABgAIAAAAIQA4/SH/1gAAAJQBAAALAAAAAAAAAAAAAAAAAC8BAABfcmVs&#10;cy8ucmVsc1BLAQItABQABgAIAAAAIQACTiQn8wEAAAMEAAAOAAAAAAAAAAAAAAAAAC4CAABkcnMv&#10;ZTJvRG9jLnhtbFBLAQItABQABgAIAAAAIQBYz0WZ3QAAAAgBAAAPAAAAAAAAAAAAAAAAAE0EAABk&#10;cnMvZG93bnJldi54bWxQSwUGAAAAAAQABADzAAAAVwUAAAAA&#10;" strokecolor="black [3040]">
                <v:stroke dashstyle="longDash"/>
              </v:line>
            </w:pict>
          </mc:Fallback>
        </mc:AlternateContent>
      </w:r>
      <w:r>
        <w:rPr>
          <w:b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16F43833" wp14:editId="321CB387">
                <wp:simplePos x="0" y="0"/>
                <wp:positionH relativeFrom="column">
                  <wp:posOffset>2222402</wp:posOffset>
                </wp:positionH>
                <wp:positionV relativeFrom="paragraph">
                  <wp:posOffset>17536</wp:posOffset>
                </wp:positionV>
                <wp:extent cx="0" cy="269631"/>
                <wp:effectExtent l="0" t="0" r="19050" b="16510"/>
                <wp:wrapNone/>
                <wp:docPr id="233" name="Прямая соединительная линия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9631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128EA" id="Прямая соединительная линия 233" o:spid="_x0000_s1026" style="position:absolute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pt,1.4pt" to="17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8ID8gEAAAMEAAAOAAAAZHJzL2Uyb0RvYy54bWysU02u0zAQ3iNxB8t7mrSVKoiavsWrYIOg&#10;4ucAfo7dWPhPtmnSHbBG6hG4AguQnvSAMyQ3YuykeQgQQojNZDye75v5xpP1RaskOjDnhdElns9y&#10;jJimphJ6X+KXLx7eu4+RD0RXRBrNSnxkHl9s7t5ZN7ZgC1MbWTGHgET7orElrkOwRZZ5WjNF/MxY&#10;puGSG6dIgKPbZ5UjDbArmS3yfJU1xlXWGcq8h+h2uMSbxM85o+Ep554FJEsMvYVkXbJX0WabNSn2&#10;jtha0LEN8g9dKCI0FJ2otiQQ9NqJX6iUoM54w8OMGpUZzgVlSQOomec/qXleE8uSFhiOt9OY/P+j&#10;pU8OO4dEVeLFcomRJgoeqfvQv+lP3ZfuY39C/dvuW/e5+9Rdd1+76/4d+Df9e/DjZXczhk8o4mGa&#10;jfUFkF7qnRtP3u5cHE3LnYpfEI3a9ALH6QVYGxAdghSii9WD1XIe6bJbnHU+PGJGoeiUWAodZ0MK&#10;cnjsw5B6TolhqaONkS3xNToQ2AC5j/7IGxOy2O7QYPLCUbIB/IxxGAu0NE9F0kKyS+kGourVuTup&#10;ITNCuJByAuV/Bo25EcbSkv4tcMpOFY0OE1AJbdzvqob23Cof8s+qB61R9pWpjum50jhg09Lcx78i&#10;rvKP5wS//Xc33wEAAP//AwBQSwMEFAAGAAgAAAAhAJtU/qPeAAAACAEAAA8AAABkcnMvZG93bnJl&#10;di54bWxMj01Lw0AQhu+C/2EZwYvYTdNWJGZT/KDUQxGsotdtdswGs7Nhd5PGf++IBz2+vMM7z1Ou&#10;J9eJEUNsPSmYzzIQSLU3LTUKXl82l9cgYtJkdOcJFXxhhHV1elLqwvgjPeO4T43gEYqFVmBT6gsp&#10;Y23R6TjzPRJ3Hz44nTiGRpqgjzzuOpln2ZV0uiX+YHWP9xbrz/3gFFw8vj3czd3Wbn3I3eZ9N/jl&#10;+KTU+dl0ewMi4ZT+juEHn9GhYqaDH8hE0SlYrDJ2SQpyNuD+Nx8ULFcLkFUp/wtU3wAAAP//AwBQ&#10;SwECLQAUAAYACAAAACEAtoM4kv4AAADhAQAAEwAAAAAAAAAAAAAAAAAAAAAAW0NvbnRlbnRfVHlw&#10;ZXNdLnhtbFBLAQItABQABgAIAAAAIQA4/SH/1gAAAJQBAAALAAAAAAAAAAAAAAAAAC8BAABfcmVs&#10;cy8ucmVsc1BLAQItABQABgAIAAAAIQBNz8ID8gEAAAMEAAAOAAAAAAAAAAAAAAAAAC4CAABkcnMv&#10;ZTJvRG9jLnhtbFBLAQItABQABgAIAAAAIQCbVP6j3gAAAAgBAAAPAAAAAAAAAAAAAAAAAEwEAABk&#10;cnMvZG93bnJldi54bWxQSwUGAAAAAAQABADzAAAAVwUAAAAA&#10;" strokecolor="black [3040]">
                <v:stroke dashstyle="longDash"/>
              </v:lin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122001F6" wp14:editId="70F7EB84">
                <wp:simplePos x="0" y="0"/>
                <wp:positionH relativeFrom="column">
                  <wp:posOffset>4826440</wp:posOffset>
                </wp:positionH>
                <wp:positionV relativeFrom="paragraph">
                  <wp:posOffset>140335</wp:posOffset>
                </wp:positionV>
                <wp:extent cx="0" cy="428625"/>
                <wp:effectExtent l="114300" t="19050" r="76200" b="85725"/>
                <wp:wrapNone/>
                <wp:docPr id="219" name="Прямая со стрелкой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E5731" id="Прямая со стрелкой 219" o:spid="_x0000_s1026" type="#_x0000_t32" style="position:absolute;margin-left:380.05pt;margin-top:11.05pt;width:0;height:33.7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uJo+AEAAP4DAAAOAAAAZHJzL2Uyb0RvYy54bWysU0uOEzEQ3SNxB8t70kkLRkOUziwywAZB&#10;xOcAHredtvBPZZNOdgMXmCNwBTYs+GjO0H2jKbuTHjR8FohNdduu96rec3lxtjOabAUE5WxFZ5Mp&#10;JcJyVyu7qejbN08fnFISIrM1086Kiu5FoGfL+/cWrZ+L0jVO1wIIktgwb31Fmxj9vCgCb4RhYeK8&#10;sHgoHRgWcQmbogbWIrvRRTmdnhStg9qD4yIE3D0fDuky80speHwpZRCR6IpibzFHyPEixWK5YPMN&#10;MN8ofmiD/UMXhimLRUeqcxYZeQ/qFyqjOLjgZJxwZwonpeIia0A1s+kdNa8b5kXWguYEP9oU/h8t&#10;f7FdA1F1RcvZY0osM3hJ3af+sr/qfnSf+yvSf+iuMfQf+8vuS/e9+9Zdd19JykbvWh/mSLGyazis&#10;gl9DMmInwaQvSiS77Pd+9FvsIuHDJsfdh+XpSfko0RW3OA8hPhPOkPRT0RCBqU0TV85avFQHs2w3&#10;2z4PcQAeAamotilGpvQTW5O49yiKAbj2UCSdF6n3odv8F/daDNhXQqIj2F+Za+RZFCsNZMtwiup3&#10;s5EFMxNEKq1H0PTvoENugok8nyNwUPTHamN2ruhsHIFGWQe/qxp3x1blkH9UPWhNsi9cvc93l+3A&#10;IcuXcHgQaYp/Xmf47bNd3gAAAP//AwBQSwMEFAAGAAgAAAAhADVhn07dAAAACQEAAA8AAABkcnMv&#10;ZG93bnJldi54bWxMjz1Pw0AMhnck/sPJSGz00iClbYhToSKkwASFoeM15yZRcx/KXZPw7zFigMmy&#10;/ej142I7m16MNITOWYTlIgFBtna6sw3C58fz3RpEiMpq1TtLCF8UYFteXxUq126y7zTuYyM4xIZc&#10;IbQx+lzKULdkVFg4T5Z3JzcYFbkdGqkHNXG46WWaJJk0qrN8oVWedi3V5/3FIEzjKW1Sv3up3l5X&#10;h3PlfHX/5BFvb+bHBxCR5vgHw48+q0PJTkd3sTqIHmGVJUtGEdKUKwO/gyPCepOBLAv5/4PyGwAA&#10;//8DAFBLAQItABQABgAIAAAAIQC2gziS/gAAAOEBAAATAAAAAAAAAAAAAAAAAAAAAABbQ29udGVu&#10;dF9UeXBlc10ueG1sUEsBAi0AFAAGAAgAAAAhADj9If/WAAAAlAEAAAsAAAAAAAAAAAAAAAAALwEA&#10;AF9yZWxzLy5yZWxzUEsBAi0AFAAGAAgAAAAhAJJ24mj4AQAA/gMAAA4AAAAAAAAAAAAAAAAALgIA&#10;AGRycy9lMm9Eb2MueG1sUEsBAi0AFAAGAAgAAAAhADVhn07dAAAACQEAAA8AAAAAAAAAAAAAAAAA&#10;Ug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2132D26" wp14:editId="64B7F0EE">
                <wp:simplePos x="0" y="0"/>
                <wp:positionH relativeFrom="column">
                  <wp:posOffset>6122035</wp:posOffset>
                </wp:positionH>
                <wp:positionV relativeFrom="paragraph">
                  <wp:posOffset>16510</wp:posOffset>
                </wp:positionV>
                <wp:extent cx="0" cy="428625"/>
                <wp:effectExtent l="95250" t="38100" r="57150" b="9525"/>
                <wp:wrapNone/>
                <wp:docPr id="215" name="Прямая со стрелкой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prstDash val="lg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6987E" id="Прямая со стрелкой 215" o:spid="_x0000_s1026" type="#_x0000_t32" style="position:absolute;margin-left:482.05pt;margin-top:1.3pt;width:0;height:33.75pt;flip:x y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QlODAIAACwEAAAOAAAAZHJzL2Uyb0RvYy54bWysU0uOEzEQ3SNxB8t70p0IRqMonVkkfBYI&#10;In57j9tOW/inskknu4ELzBG4AhsWfDRn6L4RZXfSID4SQmyssqveq3pV5cXF3miyExCUsxWdTkpK&#10;hOWuVnZb0ZcvHtw5pyREZmumnRUVPYhAL5a3by1aPxcz1zhdCyBIYsO89RVtYvTzogi8EYaFifPC&#10;olM6MCziFbZFDaxFdqOLWVmeFa2D2oPjIgR8XQ9Ousz8Ugoen0oZRCS6olhbzCfk8zKdxXLB5ltg&#10;vlH8WAb7hyoMUxaTjlRrFhl5A+oXKqM4uOBknHBnCiel4iJrQDXT8ic1zxvmRdaCzQl+bFP4f7T8&#10;yW4DRNUVnU3vUWKZwSF17/ur/rr72n3or0n/trvBo3/XX3Ufuy/d5+6m+0RSNPau9WGOFCu7geMt&#10;+A2kRuwlGCK18o9wLWi2XiUr+VA22ecZHMYZiH0kfHjk+Hp3dn42yymKgSvhPIT4UDhDklHREIGp&#10;bRNXzloctIOBne0eh4jVIPAESGBtTxRrFhqyY7gRepvsYQkiU/q+rUk8eGwBA3BtciBLQhZJ6aAt&#10;W/GgxcD6TEjsH1Y+ZM+bK1Yahgz16+nIgpEJIpXWI6jMDfkj6BibYCJv898Cx+ic0dk4Ao2yDn6X&#10;Ne5Ppcoh/qR60JpkX7r6kCed24Ermftz/D5p53+8Z/j3T778BgAA//8DAFBLAwQUAAYACAAAACEA&#10;wYEfetoAAAAIAQAADwAAAGRycy9kb3ducmV2LnhtbEyPwU7DMBBE70j8g7VI3KidCiUQ4lQI0Us5&#10;pYC4uvGSRNjrKHbT9O9ZxAGOoxnNvKk2i3dixikOgTRkKwUCqQ12oE7D2+v25g5ETIascYFQwxkj&#10;bOrLi8qUNpyowXmfOsElFEujoU9pLKWMbY/exFUYkdj7DJM3ieXUSTuZE5d7J9dK5dKbgXihNyM+&#10;9dh+7Y+edxu1w91w/nguhqJZ5rjNX9y71tdXy+MDiIRL+gvDDz6jQ81Mh3AkG4XTcJ/fZhzVsM5B&#10;sP+rDxoKlYGsK/n/QP0NAAD//wMAUEsBAi0AFAAGAAgAAAAhALaDOJL+AAAA4QEAABMAAAAAAAAA&#10;AAAAAAAAAAAAAFtDb250ZW50X1R5cGVzXS54bWxQSwECLQAUAAYACAAAACEAOP0h/9YAAACUAQAA&#10;CwAAAAAAAAAAAAAAAAAvAQAAX3JlbHMvLnJlbHNQSwECLQAUAAYACAAAACEAVEEJTgwCAAAsBAAA&#10;DgAAAAAAAAAAAAAAAAAuAgAAZHJzL2Uyb0RvYy54bWxQSwECLQAUAAYACAAAACEAwYEfetoAAAAI&#10;AQAADwAAAAAAAAAAAAAAAABmBAAAZHJzL2Rvd25yZXYueG1sUEsFBgAAAAAEAAQA8wAAAG0FAAAA&#10;AA==&#10;" strokecolor="black [3040]">
                <v:stroke dashstyle="longDash" endarrow="open"/>
              </v:shap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7FA2CA7A" wp14:editId="233E995E">
                <wp:simplePos x="0" y="0"/>
                <wp:positionH relativeFrom="column">
                  <wp:posOffset>5706687</wp:posOffset>
                </wp:positionH>
                <wp:positionV relativeFrom="paragraph">
                  <wp:posOffset>16741</wp:posOffset>
                </wp:positionV>
                <wp:extent cx="0" cy="429087"/>
                <wp:effectExtent l="114300" t="19050" r="76200" b="85725"/>
                <wp:wrapNone/>
                <wp:docPr id="213" name="Прямая со стрелкой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08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161FF" id="Прямая со стрелкой 213" o:spid="_x0000_s1026" type="#_x0000_t32" style="position:absolute;margin-left:449.35pt;margin-top:1.3pt;width:0;height:33.8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xRq+AEAAP4DAAAOAAAAZHJzL2Uyb0RvYy54bWysU0uOEzEQ3SNxB8t70p2AYCZKZxYZYIMg&#10;4nMAj9tOW/inskknu4ELzBG4AhsWwGjO0H0jyu6kB/FbIDbVbbveq3rP5cXZzmiyFRCUsxWdTkpK&#10;hOWuVnZT0Tevn9w7oSREZmumnRUV3YtAz5Z37yxaPxcz1zhdCyBIYsO89RVtYvTzogi8EYaFifPC&#10;4qF0YFjEJWyKGliL7EYXs7J8WLQOag+OixBw93w4pMvML6Xg8YWUQUSiK4q9xRwhx4sUi+WCzTfA&#10;fKP4oQ32D10YpiwWHanOWWTkHahfqIzi4IKTccKdKZyUiousAdVMy5/UvGqYF1kLmhP8aFP4f7T8&#10;+XYNRNUVnU3vU2KZwUvqPvaX/VV33X3qr0j/vrvB0H/oL7vP3bfua3fTfSEpG71rfZgjxcqu4bAK&#10;fg3JiJ0Ek74okeyy3/vRb7GLhA+bHHcfzE7Lk0eJrrjFeQjxqXCGpJ+KhghMbZq4ctbipTqYZrvZ&#10;9lmIA/AISEW1TTEypR/bmsS9R1EMwLWHIum8SL0P3ea/uNdiwL4UEh3B/ma5Rp5FsdJAtgynqH47&#10;HVkwM0Gk0noElX8HHXITTOT5HIGDoj9WG7NzRWfjCDTKOvhd1bg7tiqH/KPqQWuSfeHqfb67bAcO&#10;Wb6Ew4NIU/zjOsNvn+3yOwAAAP//AwBQSwMEFAAGAAgAAAAhAGkYUsncAAAACAEAAA8AAABkcnMv&#10;ZG93bnJldi54bWxMj8FOwzAQRO9I/IO1SNyoQ5CaELKpUBFS4ASFA0c33iZR47UVu0n4e4w40ONo&#10;RjNvys1iBjHR6HvLCLerBARxY3XPLcLnx/NNDsIHxVoNlgnhmzxsqsuLUhXazvxO0y60IpawLxRC&#10;F4IrpPRNR0b5lXXE0TvY0agQ5dhKPao5lptBpkmylkb1HBc65WjbUXPcnQzCPB3SNnXbl/rtNfs6&#10;1tbVd08O8fpqeXwAEWgJ/2H4xY/oUEWmvT2x9mJAyO/zLEYR0jWI6P/pPUKWpCCrUp4fqH4AAAD/&#10;/wMAUEsBAi0AFAAGAAgAAAAhALaDOJL+AAAA4QEAABMAAAAAAAAAAAAAAAAAAAAAAFtDb250ZW50&#10;X1R5cGVzXS54bWxQSwECLQAUAAYACAAAACEAOP0h/9YAAACUAQAACwAAAAAAAAAAAAAAAAAvAQAA&#10;X3JlbHMvLnJlbHNQSwECLQAUAAYACAAAACEA/SsUavgBAAD+AwAADgAAAAAAAAAAAAAAAAAuAgAA&#10;ZHJzL2Uyb0RvYy54bWxQSwECLQAUAAYACAAAACEAaRhSydwAAAAIAQAADwAAAAAAAAAAAAAAAABS&#10;BAAAZHJzL2Rvd25yZXYueG1sUEsFBgAAAAAEAAQA8wAAAFs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039F4" w:rsidRPr="00622085">
        <w:rPr>
          <w:rStyle w:val="FontStyle45"/>
          <w:rFonts w:ascii="Times New Roman" w:cs="Times New Roman"/>
          <w:b w:val="0"/>
          <w:bCs w:val="0"/>
          <w:i/>
          <w:lang w:eastAsia="en-US"/>
        </w:rPr>
        <w:t xml:space="preserve"> </w:t>
      </w:r>
    </w:p>
    <w:p w:rsidR="003270A8" w:rsidRPr="00D55AF7" w:rsidRDefault="00D76293" w:rsidP="003F3A4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bCs w:val="0"/>
          <w:lang w:val="kk-KZ" w:eastAsia="en-US"/>
        </w:rPr>
      </w:pPr>
      <w:r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338E65F8" wp14:editId="78EAA51F">
                <wp:simplePos x="0" y="0"/>
                <wp:positionH relativeFrom="column">
                  <wp:posOffset>3295015</wp:posOffset>
                </wp:positionH>
                <wp:positionV relativeFrom="paragraph">
                  <wp:posOffset>106045</wp:posOffset>
                </wp:positionV>
                <wp:extent cx="0" cy="842645"/>
                <wp:effectExtent l="95250" t="0" r="57150" b="52705"/>
                <wp:wrapNone/>
                <wp:docPr id="238" name="Прямая со стрелкой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2645"/>
                        </a:xfrm>
                        <a:prstGeom prst="straightConnector1">
                          <a:avLst/>
                        </a:prstGeom>
                        <a:ln>
                          <a:prstDash val="lg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B900E" id="Прямая со стрелкой 238" o:spid="_x0000_s1026" type="#_x0000_t32" style="position:absolute;margin-left:259.45pt;margin-top:8.35pt;width:0;height:66.3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RnqAQIAABgEAAAOAAAAZHJzL2Uyb0RvYy54bWysU0uOEzEQ3SNxB8t70kkYRqMonVkkwAZB&#10;xOcAHredtvBPZZNOdgMXmCNwBTYsBtCcoftGlN1JD5oBCSE21ba73qt6r+z5+c5oshUQlLMlnYzG&#10;lAjLXaXspqTv3j57dEZJiMxWTDsrSroXgZ4vHj6YN34mpq52uhJAkMSGWeNLWsfoZ0UReC0MCyPn&#10;hcWf0oFhEbewKSpgDbIbXUzH49OicVB5cFyEgKer/iddZH4pBY+vpAwiEl1S7C3mCDlepFgs5my2&#10;AeZrxQ9tsH/owjBlsehAtWKRkQ+g7lEZxcEFJ+OIO1M4KRUXWQOqmYzvqHlTMy+yFjQn+MGm8P9o&#10;+cvtGoiqSjp9jKOyzOCQ2s/dZXfV/mi/dFek+9jeYOg+dZft1/Z7+629aa9JykbvGh9mSLG0azjs&#10;gl9DMmInwaQvSiS77Pd+8FvsIuH9IcfTs5Pp6cmTRFfc4jyE+Fw4Q9KipCECU5s6Lp21OFQHk2w3&#10;274IsQceAamotimmkxULNdkynL7epHU/8MiUfmorEvce5TIA1xzKJ2SRVPU68irutehZXwuJXmHn&#10;ffV8S8VSQ1+hej8ZWDAzQaTSegCNc8t/BB1yE0zkm/u3wCE7V3Q2DkCjrIPfVY27Y6uyzz+q7rUm&#10;2Reu2uepZjvw+uXxHJ5Kut+/7jP89kEvfgIAAP//AwBQSwMEFAAGAAgAAAAhAOEtdOXeAAAACgEA&#10;AA8AAABkcnMvZG93bnJldi54bWxMj0FLAzEQhe+C/yGM4EVstlprd91skYKCoAfXgtd0M24Wk8mS&#10;pO367x3xoMd57+PNe/V68k4cMKYhkIL5rACB1AUzUK9g+/ZwuQKRsiajXSBU8IUJ1s3pSa0rE470&#10;ioc294JDKFVagc15rKRMnUWv0yyMSOx9hOh15jP20kR95HDv5FVRLKXXA/EHq0fcWOw+271XUDxf&#10;T08v20fpSisv3tG3Q7Qbpc7Ppvs7EBmn/AfDT32uDg132oU9mSScgpv5qmSUjeUtCAZ+hR0Li3IB&#10;sqnl/wnNNwAAAP//AwBQSwECLQAUAAYACAAAACEAtoM4kv4AAADhAQAAEwAAAAAAAAAAAAAAAAAA&#10;AAAAW0NvbnRlbnRfVHlwZXNdLnhtbFBLAQItABQABgAIAAAAIQA4/SH/1gAAAJQBAAALAAAAAAAA&#10;AAAAAAAAAC8BAABfcmVscy8ucmVsc1BLAQItABQABgAIAAAAIQA4MRnqAQIAABgEAAAOAAAAAAAA&#10;AAAAAAAAAC4CAABkcnMvZTJvRG9jLnhtbFBLAQItABQABgAIAAAAIQDhLXTl3gAAAAoBAAAPAAAA&#10;AAAAAAAAAAAAAFsEAABkcnMvZG93bnJldi54bWxQSwUGAAAAAAQABADzAAAAZgUAAAAA&#10;" strokecolor="black [3040]">
                <v:stroke dashstyle="longDash" endarrow="open"/>
              </v:shape>
            </w:pict>
          </mc:Fallback>
        </mc:AlternateContent>
      </w:r>
      <w:r>
        <w:rPr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5CCD81C8" wp14:editId="52F8C8AC">
                <wp:simplePos x="0" y="0"/>
                <wp:positionH relativeFrom="column">
                  <wp:posOffset>2222402</wp:posOffset>
                </wp:positionH>
                <wp:positionV relativeFrom="paragraph">
                  <wp:posOffset>105947</wp:posOffset>
                </wp:positionV>
                <wp:extent cx="1283335" cy="0"/>
                <wp:effectExtent l="0" t="0" r="12065" b="19050"/>
                <wp:wrapNone/>
                <wp:docPr id="234" name="Прямая соединительная линия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3335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8EA51D" id="Прямая соединительная линия 234" o:spid="_x0000_s1026" style="position:absolute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pt,8.35pt" to="276.0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OzG8wEAAAQEAAAOAAAAZHJzL2Uyb0RvYy54bWysU82O0zAQviPxDpbvNGkLaBU13cNWcEFQ&#10;8fMAXsduLPwn2zTpDTgj9RF4BQ6stNICz5C8EWMnzSJACCEuk/HMfN/8ZnXeKon2zHlhdInnsxwj&#10;pqmphN6V+NXLR/fOMPKB6IpIo1mJD8zj8/XdO6vGFmxhaiMr5hCQaF80tsR1CLbIMk9rpoifGcs0&#10;OLlxigR4ul1WOdIAu5LZIs8fZo1xlXWGMu/BuhmceJ34OWc0POPcs4BkiaG2kKRL8jLKbL0ixc4R&#10;Wws6lkH+oQpFhIakE9WGBILeOPELlRLUGW94mFGjMsO5oCz1AN3M85+6eVETy1IvMBxvpzH5/0dL&#10;n+63DomqxIvlfYw0UbCk7mP/tj92X7pP/RH177pv3VX3ubvuvnbX/XvQb/oPoEdndzOajyjiYZqN&#10;9QWQXuitG1/ebl0cTcudil9oGrVpA4dpA6wNiIJxvjhbLpcPMKInX3YLtM6Hx8woFJUSS6HjcEhB&#10;9k98gGQQegqJZqmjjJYN8TXaEzgBuYt6rBOCY0AW6x0qTFo4SDaAnzMOc4k1pSTpItmFdANR9Xo+&#10;sUBkhHAh5QTK/wwaYyOMpSv9W+AUnTIaHSagEtq432UN7alUPsSfuh56jW1fmuqQ9pXGAaeW5jP+&#10;FvGWf3wn+O3Pu/4OAAD//wMAUEsDBBQABgAIAAAAIQCVfiSy3wAAAAkBAAAPAAAAZHJzL2Rvd25y&#10;ZXYueG1sTI/NTsMwEITvSLyDtUhcEHUSSEEhTsWPqvaAkCgIrm68JBHxOrKdNLw9izjAcWdGs9+U&#10;q9n2YkIfOkcK0kUCAql2pqNGwevL+vwaRIiajO4doYIvDLCqjo9KXRh3oGecdrERXEKh0AraGIdC&#10;ylC3aHVYuAGJvQ/nrY58+kYarw9cbnuZJclSWt0Rf2j1gPct1p+70So427493KV2026cz+z6/XF0&#10;l9OTUqcn8+0NiIhz/AvDDz6jQ8VMezeSCaJXcJEnvCWysbwCwYE8z1IQ+19BVqX8v6D6BgAA//8D&#10;AFBLAQItABQABgAIAAAAIQC2gziS/gAAAOEBAAATAAAAAAAAAAAAAAAAAAAAAABbQ29udGVudF9U&#10;eXBlc10ueG1sUEsBAi0AFAAGAAgAAAAhADj9If/WAAAAlAEAAAsAAAAAAAAAAAAAAAAALwEAAF9y&#10;ZWxzLy5yZWxzUEsBAi0AFAAGAAgAAAAhADeg7MbzAQAABAQAAA4AAAAAAAAAAAAAAAAALgIAAGRy&#10;cy9lMm9Eb2MueG1sUEsBAi0AFAAGAAgAAAAhAJV+JLLfAAAACQEAAA8AAAAAAAAAAAAAAAAATQQA&#10;AGRycy9kb3ducmV2LnhtbFBLBQYAAAAABAAEAPMAAABZBQAAAAA=&#10;" strokecolor="black [3040]">
                <v:stroke dashstyle="longDash"/>
              </v:line>
            </w:pict>
          </mc:Fallback>
        </mc:AlternateContent>
      </w:r>
    </w:p>
    <w:p w:rsidR="007138BC" w:rsidRDefault="00580AD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  <w:r>
        <w:rPr>
          <w:b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4528" behindDoc="1" locked="0" layoutInCell="1" allowOverlap="1" wp14:anchorId="2D37415B" wp14:editId="3BD315DA">
                <wp:simplePos x="0" y="0"/>
                <wp:positionH relativeFrom="column">
                  <wp:posOffset>4755515</wp:posOffset>
                </wp:positionH>
                <wp:positionV relativeFrom="paragraph">
                  <wp:posOffset>27305</wp:posOffset>
                </wp:positionV>
                <wp:extent cx="856615" cy="285750"/>
                <wp:effectExtent l="0" t="0" r="19685" b="19050"/>
                <wp:wrapNone/>
                <wp:docPr id="223" name="Блок-схема: процесс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6615" cy="2857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Pr="00D55AF7" w:rsidRDefault="00D52D8D" w:rsidP="00D55AF7">
                            <w:pPr>
                              <w:ind w:firstLine="0"/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ПАК/ПАМ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7415B" id="Блок-схема: процесс 223" o:spid="_x0000_s1049" type="#_x0000_t109" style="position:absolute;margin-left:374.45pt;margin-top:2.15pt;width:67.45pt;height:22.5pt;z-index:-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qIAtgIAAIYFAAAOAAAAZHJzL2Uyb0RvYy54bWysVM1uEzEQviPxDpbv7WaXpi2rbqooVRFS&#10;1Ua0qGfHaycrvLaxnT9O9FDuvAmXXgCVV9i8EWPvT6JScUBcvJ6d+WY8M9/MyemqFGjBjC2UzHC8&#10;38OISaryQk4z/P7mfO8YI+uIzIlQkmV4zSw+Hbx8cbLUKUvUTImcGQROpE2XOsMz53QaRZbOWEns&#10;vtJMgpIrUxIHoplGuSFL8F6KKOn1DqOlMrk2ijJr4e9ZrcSD4J9zRt0V55Y5JDIMb3PhNOGc+DMa&#10;nJB0aoieFbR5BvmHV5SkkBC0c3VGHEFzU/zhqiyoUVZxt09VGSnOC8pCDpBN3HuSzfWMaBZygeJY&#10;3ZXJ/j+39HIxNqjIM5wkrzCSpIQmVV+rH9Vj9X1vc7e5rx6qn9W3FFW/Np+rx82X6gH+3iFvDsVb&#10;apuCj2s9No1k4eorseKm9F/IEa1CwdddwdnKIQo/j/uHh3EfIwqq5Lh/1A8NibZgbax7w1SJ/CXD&#10;XKjlaEaMG9cdDyUniwvrIDjAWnMfV0h/WiWK/LwQIgieVWwkDFoQ4MNkGvsUALdjBZJHRj6xOpVw&#10;c2vBaq/vGId6weOTED0wdesz/9D6FBIsPYRD9A4UPwcSrgU1th7GAns7YO854DZaZx0iKuk6YFlI&#10;Zf4O5rV9m3Wdq0/brSarmhxdsycqXwNjjKpHyWp6XkBvLoh1Y2JgdmDKYB+4Kzh8uzKsmhtGM2U+&#10;Pfff2wOlQYvREmYxw/bjnBiGkXgrgeyv44MDP7xBOOgfJSCYXc1kVyPn5UhBe2PYPJqGq7d3or1y&#10;o8pbWBtDHxVURFKInWHqTCuMXL0jYPFQNhwGMxhYTdyFvNbUO/eF9ny7Wd0SoxuCOmD2pWrnlqRP&#10;uFnbeqRUw7lTvAjE9aWu69q0AIY98LJZTH6b7MrBars+B78BAAD//wMAUEsDBBQABgAIAAAAIQB4&#10;P1n+3gAAAAgBAAAPAAAAZHJzL2Rvd25yZXYueG1sTI8xT8MwFIR3JP6D9ZBYEHXapBCHOBVCYmBB&#10;orCwufEjibCfQ+y2ob+exwTj6U5339Wb2TtxwCkOgTQsFxkIpDbYgToNb6+P1yWImAxZ4wKhhm+M&#10;sGnOz2pT2XCkFzxsUye4hGJlNPQpjZWUse3Rm7gIIxJ7H2HyJrGcOmknc+Ry7+Qqy26kNwPxQm9G&#10;fOix/dzuvQb1tH6XhXuOV/GUr9Rp7bIvtdT68mK+vwORcE5/YfjFZ3RomGkX9mSjcBpui1JxVEOR&#10;g2C/LHO+smOtcpBNLf8faH4AAAD//wMAUEsBAi0AFAAGAAgAAAAhALaDOJL+AAAA4QEAABMAAAAA&#10;AAAAAAAAAAAAAAAAAFtDb250ZW50X1R5cGVzXS54bWxQSwECLQAUAAYACAAAACEAOP0h/9YAAACU&#10;AQAACwAAAAAAAAAAAAAAAAAvAQAAX3JlbHMvLnJlbHNQSwECLQAUAAYACAAAACEAZraiALYCAACG&#10;BQAADgAAAAAAAAAAAAAAAAAuAgAAZHJzL2Uyb0RvYy54bWxQSwECLQAUAAYACAAAACEAeD9Z/t4A&#10;AAAIAQAADwAAAAAAAAAAAAAAAAAQBQAAZHJzL2Rvd25yZXYueG1sUEsFBgAAAAAEAAQA8wAAABsG&#10;AAAAAA==&#10;" fillcolor="white [3201]" strokecolor="white [3212]" strokeweight="2pt">
                <v:textbox>
                  <w:txbxContent>
                    <w:p w:rsidR="00D52D8D" w:rsidRPr="00D55AF7" w:rsidRDefault="00D52D8D" w:rsidP="00D55AF7">
                      <w:pPr>
                        <w:ind w:firstLine="0"/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ПАК/ПАМ</w:t>
                      </w:r>
                    </w:p>
                  </w:txbxContent>
                </v:textbox>
              </v:shape>
            </w:pict>
          </mc:Fallback>
        </mc:AlternateContent>
      </w:r>
      <w:r w:rsidR="002A04F3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2BFA2536" wp14:editId="36725A5D">
                <wp:simplePos x="0" y="0"/>
                <wp:positionH relativeFrom="column">
                  <wp:posOffset>3758468</wp:posOffset>
                </wp:positionH>
                <wp:positionV relativeFrom="paragraph">
                  <wp:posOffset>1063974</wp:posOffset>
                </wp:positionV>
                <wp:extent cx="2361566" cy="1996"/>
                <wp:effectExtent l="38100" t="76200" r="0" b="112395"/>
                <wp:wrapNone/>
                <wp:docPr id="241" name="Прямая со стрелкой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1566" cy="1996"/>
                        </a:xfrm>
                        <a:prstGeom prst="straightConnector1">
                          <a:avLst/>
                        </a:prstGeom>
                        <a:ln>
                          <a:prstDash val="lg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90A87" id="Прямая со стрелкой 241" o:spid="_x0000_s1026" type="#_x0000_t32" style="position:absolute;margin-left:295.95pt;margin-top:83.8pt;width:185.95pt;height:.15pt;flip:x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JkqDwIAACYEAAAOAAAAZHJzL2Uyb0RvYy54bWysU0uOEzEQ3SNxB8t70kmAiInSmUXCZ4Eg&#10;4nMAj9tOW7htq2zSyW7gAnMErjAbFnw0Z+i+EWU7aRAfCSE2lj/1XtV7VV6c7xtNdgK8sqakk9GY&#10;EmG4rZTZlvT1q0d3HlDiAzMV09aIkh6Ep+fL27cWrZuLqa2trgQQJDF+3rqS1iG4eVF4XouG+ZF1&#10;wuCjtNCwgEfYFhWwFtkbXUzH41nRWqgcWC68x9t1fqTLxC+l4OG5lF4EokuKtYW0Qlov4losF2y+&#10;BeZqxY9lsH+oomHKYNKBas0CI29B/ULVKA7WWxlG3DaFlVJxkTSgmsn4JzUva+ZE0oLmeDfY5P8f&#10;LX+22wBRVUmn9yaUGNZgk7oP/WV/1X3trvsr0r/rbnDp3/eX3cfuS/e5u+k+kRiN3rXOz5FiZTZw&#10;PHm3gWjEXkJDpFbuCY5FsgbFkn1y/jA4L/aBcLyc3p1N7s9mlHB8m5ydzSJ5kVkimwMfHgvbkLgp&#10;qQ/A1LYOK2sMtthCzsB2T33IwBMggrU5UayZr8mO4Szobdzn9gem9ENTkXBwKJ4B2PaYPiKLqDGr&#10;Srtw0CKzvhASncPqc/Y0s2KlIWeo3iSHUIQ2GBkhUmk9gMbJlD+CjrERJtIc/y1wiE4ZrQkDsFHG&#10;wu+yhv2pVJnjT6qz1ij7wlaH1ONkBw5jas/x48Rp//Gc4N+/9/IbAAAA//8DAFBLAwQUAAYACAAA&#10;ACEAqDPHkeEAAAALAQAADwAAAGRycy9kb3ducmV2LnhtbEyPQUvDQBCF74L/YRnBm920xWhiNkWF&#10;FlQQWovnSTImsdnZmN220V/v6EWP897Hm/eyxWg7daDBt44NTCcRKOLSVS3XBrYvy4trUD4gV9g5&#10;JgOf5GGRn55kmFbuyGs6bEKtJIR9igaaEPpUa182ZNFPXE8s3psbLAY5h1pXAx4l3HZ6FkWxttiy&#10;fGiwp/uGyt1mbw0UOFs9zd+/7IP/uHtePq6i1/V2Z8z52Xh7AyrQGP5g+Kkv1SGXToXbc+VVZ+Ay&#10;mSaCihFfxaCESOK5jCl+lQR0nun/G/JvAAAA//8DAFBLAQItABQABgAIAAAAIQC2gziS/gAAAOEB&#10;AAATAAAAAAAAAAAAAAAAAAAAAABbQ29udGVudF9UeXBlc10ueG1sUEsBAi0AFAAGAAgAAAAhADj9&#10;If/WAAAAlAEAAAsAAAAAAAAAAAAAAAAALwEAAF9yZWxzLy5yZWxzUEsBAi0AFAAGAAgAAAAhAHUA&#10;mSoPAgAAJgQAAA4AAAAAAAAAAAAAAAAALgIAAGRycy9lMm9Eb2MueG1sUEsBAi0AFAAGAAgAAAAh&#10;AKgzx5HhAAAACwEAAA8AAAAAAAAAAAAAAAAAaQQAAGRycy9kb3ducmV2LnhtbFBLBQYAAAAABAAE&#10;APMAAAB3BQAAAAA=&#10;" strokecolor="black [3040]">
                <v:stroke dashstyle="longDash" endarrow="open"/>
              </v:shape>
            </w:pict>
          </mc:Fallback>
        </mc:AlternateContent>
      </w:r>
      <w:r w:rsidR="002A04F3">
        <w:rPr>
          <w:b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5C018224" wp14:editId="40EA8F8C">
                <wp:simplePos x="0" y="0"/>
                <wp:positionH relativeFrom="column">
                  <wp:posOffset>4397644</wp:posOffset>
                </wp:positionH>
                <wp:positionV relativeFrom="paragraph">
                  <wp:posOffset>504347</wp:posOffset>
                </wp:positionV>
                <wp:extent cx="0" cy="560654"/>
                <wp:effectExtent l="0" t="0" r="19050" b="11430"/>
                <wp:wrapNone/>
                <wp:docPr id="240" name="Прямая соединительная линия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0654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D5BB4F" id="Прямая соединительная линия 240" o:spid="_x0000_s1026" style="position:absolute;z-index:251765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6.25pt,39.7pt" to="346.25pt,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5Ic8QEAAAMEAAAOAAAAZHJzL2Uyb0RvYy54bWysU82O0zAQviPxDpbvNGm1W6Go6R62gguC&#10;ip8H8Dp2Y+E/2aZJb8AZqY/AK3AAaaVdeIbkjRg7aRYBQghxmYzH830z83myumiVRHvmvDC6xPNZ&#10;jhHT1FRC70r86uWjBw8x8oHoikijWYkPzOOL9f17q8YWbGFqIyvmEJBoXzS2xHUItsgyT2umiJ8Z&#10;yzRccuMUCXB0u6xypAF2JbNFni+zxrjKOkOZ9xDdDJd4nfg5ZzQ849yzgGSJobeQrEv2KtpsvSLF&#10;zhFbCzq2Qf6hC0WEhqIT1YYEgt448QuVEtQZb3iYUaMyw7mgLM0A08zzn6Z5URPL0iwgjreTTP7/&#10;0dKn+61Doirx4gz00UTBI3Uf+7f9sbvtPvVH1L/rvnVfus/ddfe1u+7fg3/TfwA/XnY3Y/iIIh7U&#10;bKwvgPRSb9148nbrojQtdyp+YWjUphc4TC/A2oDoEKQQPV/my/OzSJfd4azz4TEzCkWnxFLoqA0p&#10;yP6JD0PqKSWGpY42RjbE12hPYAPkLvojb0zIYrtDg8kLB8kG8HPGQRZoaZ6KpIVkl9INRNXr+cQC&#10;mRHChZQTKP8zaMyNMJaW9G+BU3aqaHSYgEpo435XNbSnVvmQf5p6mDWOfWWqQ3quJAdsWtJ9/Cvi&#10;Kv94TvC7f3f9HQAA//8DAFBLAwQUAAYACAAAACEAffWkfuAAAAAKAQAADwAAAGRycy9kb3ducmV2&#10;LnhtbEyPy07DMBBF90j8gzVIbFDrNCoJDXEqHqraBUKiRbB14yGOiMeR7aTh7zFiAcuZObpzbrme&#10;TMdGdL61JGAxT4Ah1Va11Ah4PWxmN8B8kKRkZwkFfKGHdXV+VspC2RO94LgPDYsh5AspQIfQF5z7&#10;WqORfm57pHj7sM7IEEfXcOXkKYabjqdJknEjW4oftOzxQWP9uR+MgKvd2+P9wmz11rrUbN6fBrsc&#10;n4W4vJjuboEFnMIfDD/6UR2q6HS0AynPOgHZKr2OqIB8tQQWgd/FMZJZngOvSv6/QvUNAAD//wMA&#10;UEsBAi0AFAAGAAgAAAAhALaDOJL+AAAA4QEAABMAAAAAAAAAAAAAAAAAAAAAAFtDb250ZW50X1R5&#10;cGVzXS54bWxQSwECLQAUAAYACAAAACEAOP0h/9YAAACUAQAACwAAAAAAAAAAAAAAAAAvAQAAX3Jl&#10;bHMvLnJlbHNQSwECLQAUAAYACAAAACEA8n+SHPEBAAADBAAADgAAAAAAAAAAAAAAAAAuAgAAZHJz&#10;L2Uyb0RvYy54bWxQSwECLQAUAAYACAAAACEAffWkfuAAAAAKAQAADwAAAAAAAAAAAAAAAABLBAAA&#10;ZHJzL2Rvd25yZXYueG1sUEsFBgAAAAAEAAQA8wAAAFgFAAAAAA==&#10;" strokecolor="black [3040]">
                <v:stroke dashstyle="longDash"/>
              </v:line>
            </w:pict>
          </mc:Fallback>
        </mc:AlternateContent>
      </w:r>
      <w:r w:rsidR="002A04F3">
        <w:rPr>
          <w:b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0191B9FE" wp14:editId="4E98E75E">
                <wp:simplePos x="0" y="0"/>
                <wp:positionH relativeFrom="column">
                  <wp:posOffset>6121224</wp:posOffset>
                </wp:positionH>
                <wp:positionV relativeFrom="paragraph">
                  <wp:posOffset>505900</wp:posOffset>
                </wp:positionV>
                <wp:extent cx="0" cy="560654"/>
                <wp:effectExtent l="0" t="0" r="19050" b="11430"/>
                <wp:wrapNone/>
                <wp:docPr id="239" name="Прямая соединительная линия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0654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D0BCA0" id="Прямая соединительная линия 239" o:spid="_x0000_s1026" style="position:absolute;z-index:251763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82pt,39.85pt" to="482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wTw8gEAAAMEAAAOAAAAZHJzL2Uyb0RvYy54bWysU82O0zAQviPxDpbvNGlhK4ia7mEruCCo&#10;+HkAr2M3Fv6TbZr0BpyR+gi8AgeQVlrgGZI3YuykWQQIIcRlMh7P983M58nqvFUS7ZnzwugSz2c5&#10;RkxTUwm9K/HLFw/v3MfIB6IrIo1mJT4wj8/Xt2+tGluwhamNrJhDQKJ90dgS1yHYIss8rZkifmYs&#10;03DJjVMkwNHtssqRBtiVzBZ5vswa4yrrDGXeQ3QzXOJ14uec0fCUc88CkiWG3kKyLtnLaLP1ihQ7&#10;R2wt6NgG+YcuFBEaik5UGxIIeu3EL1RKUGe84WFGjcoM54KyNANMM89/muZ5TSxLs4A43k4y+f9H&#10;S5/stw6JqsSLuw8w0kTBI3Uf+jf9sfvSfeyPqH/bfes+d5+6q+5rd9W/A/+6fw9+vOyux/ARRTyo&#10;2VhfAOmF3rrx5O3WRWla7lT8wtCoTS9wmF6AtQHRIUgherbMl2f3Il12g7POh0fMKBSdEkuhozak&#10;IPvHPgypp5QYljraGNkQX6M9gQ2Qu+iPvDEhi+0ODSYvHCQbwM8YB1mgpXkqkhaSXUg3EFWv5hML&#10;ZEYIF1JOoPzPoDE3wlha0r8FTtmpotFhAiqhjftd1dCeWuVD/mnqYdY49qWpDum5khywaUn38a+I&#10;q/zjOcFv/t31dwAAAP//AwBQSwMEFAAGAAgAAAAhAPDY/XPgAAAACgEAAA8AAABkcnMvZG93bnJl&#10;di54bWxMj01Lw0AQhu+C/2EZwYu0m5aStjGb4gelHopgK3rdZsdsMDsbsps0/ntHPOhxZh7eed58&#10;M7pGDNiF2pOC2TQBgVR6U1Ol4PW4naxAhKjJ6MYTKvjCAJvi8iLXmfFnesHhECvBIRQyrcDG2GZS&#10;htKi02HqWyS+ffjO6chjV0nT6TOHu0bOkySVTtfEH6xu8cFi+XnonYKbp7fH+5nb2Z3v5m77vu/9&#10;YnhW6vpqvLsFEXGMfzD86LM6FOx08j2ZIBoF63TBXaKC5XoJgoHfxYnJdJWALHL5v0LxDQAA//8D&#10;AFBLAQItABQABgAIAAAAIQC2gziS/gAAAOEBAAATAAAAAAAAAAAAAAAAAAAAAABbQ29udGVudF9U&#10;eXBlc10ueG1sUEsBAi0AFAAGAAgAAAAhADj9If/WAAAAlAEAAAsAAAAAAAAAAAAAAAAALwEAAF9y&#10;ZWxzLy5yZWxzUEsBAi0AFAAGAAgAAAAhANszBPDyAQAAAwQAAA4AAAAAAAAAAAAAAAAALgIAAGRy&#10;cy9lMm9Eb2MueG1sUEsBAi0AFAAGAAgAAAAhAPDY/XPgAAAACgEAAA8AAAAAAAAAAAAAAAAATAQA&#10;AGRycy9kb3ducmV2LnhtbFBLBQYAAAAABAAEAPMAAABZBQAAAAA=&#10;" strokecolor="black [3040]">
                <v:stroke dashstyle="longDash"/>
              </v:line>
            </w:pict>
          </mc:Fallback>
        </mc:AlternateContent>
      </w:r>
      <w:r w:rsidR="00D76293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5AF0CD6D" wp14:editId="6305B074">
                <wp:simplePos x="0" y="0"/>
                <wp:positionH relativeFrom="column">
                  <wp:posOffset>2480310</wp:posOffset>
                </wp:positionH>
                <wp:positionV relativeFrom="paragraph">
                  <wp:posOffset>774847</wp:posOffset>
                </wp:positionV>
                <wp:extent cx="1275080" cy="457200"/>
                <wp:effectExtent l="0" t="0" r="20320" b="19050"/>
                <wp:wrapNone/>
                <wp:docPr id="237" name="Блок-схема: процесс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08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D76293">
                            <w:pPr>
                              <w:ind w:firstLine="0"/>
                              <w:jc w:val="center"/>
                            </w:pPr>
                            <w:r w:rsidRPr="00D76293">
                              <w:rPr>
                                <w:szCs w:val="18"/>
                              </w:rPr>
                              <w:t>обработка и утилизация осадка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0CD6D" id="Блок-схема: процесс 237" o:spid="_x0000_s1050" type="#_x0000_t109" style="position:absolute;margin-left:195.3pt;margin-top:61pt;width:100.4pt;height:36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KX6mgIAAEcFAAAOAAAAZHJzL2Uyb0RvYy54bWysVM1u1DAQviPxDpbvbTbLlpao2Wq1VRFS&#10;1a5oUc9ex24iHNvY3k2WEz3AnTfh0gug8grZN2Ls/LQqFQfEJRl75pufb2Z8eFSXAq2ZsYWSKY53&#10;RxgxSVVWyOsUv7s82TnAyDoiMyKUZCneMIuPps+fHVY6YWOVK5Exg8CJtEmlU5w7p5MosjRnJbG7&#10;SjMJSq5MSRwczXWUGVKB91JE49HoZVQpk2mjKLMWbo9bJZ4G/5wz6s45t8whkWLIzYWvCd+l/0bT&#10;Q5JcG6LzgnZpkH/IoiSFhKCDq2PiCFqZ4g9XZUGNsoq7XarKSHFeUBZqgGri0aNqLnKiWagFyLF6&#10;oMn+P7f0bL0wqMhSPH6xj5EkJTSp+dr8aO6a7zvbm+3n5rb52XxLUPNr+6m5235pbuH2BnlzIK/S&#10;NgEfF3phupMF0TNRc1P6P9SI6kD4ZiCc1Q5RuIzH+3ujA+gLBd1kbx866p1G92htrHvNVIm8kGIu&#10;VDXPiXGLtuWBc7I+ta6F9ebgw2fW5hIktxHMpyPkW8ahYIg+DugwamwuDFoTGJLsfdylECw9hBdC&#10;DKD4KZBwPaiz9TAWxm8Ajp4C3kcbrENEJd0ALAupzN/BvLXvq25r9WW7elm33Z303VqqbAMtN6rd&#10;BavpSQHcnhLrFsTA8EM7YKHdOXw83SlWnYRRrszHp+69PcwkaDGqYJlSbD+siGEYiTcSpvVVPJn4&#10;7QuH0GeMzEPN8qFGrsq5glbE8HRoGkQAGyd6kRtVXsHez3xUUBFJIXaKqTP9Ye7aJYeXg7LZLJjB&#10;xmniTuWFpt65J9rPy2V9RYzuBszBaJ6pfvFI8mi2WluPlGq2cooXYfA81S2vXQtgW8MYdy+Lfw4e&#10;noPV/fs3/Q0AAP//AwBQSwMEFAAGAAgAAAAhAKX/tzPiAAAACwEAAA8AAABkcnMvZG93bnJldi54&#10;bWxMj81OwzAQhO9IvIO1SFwQtZuGqg5xqoqfE1JRQw89uombBOx1FLtNeHuWExx35tPsTL6enGUX&#10;M4TOo4L5TAAzWPm6w0bB/uP1fgUsRI21th6Ngm8TYF1cX+U6q/2IO3MpY8MoBEOmFbQx9hnnoWqN&#10;02Hme4PknfzgdKRzaHg96JHCneWJEEvudIf0odW9eWpN9VWenQK+eDnJ53FjD026K+/knn9u396V&#10;ur2ZNo/AopniHwy/9ak6FNTp6M9YB2YVLKRYEkpGktAoIh7kPAV2JEWmAniR8/8bih8AAAD//wMA&#10;UEsBAi0AFAAGAAgAAAAhALaDOJL+AAAA4QEAABMAAAAAAAAAAAAAAAAAAAAAAFtDb250ZW50X1R5&#10;cGVzXS54bWxQSwECLQAUAAYACAAAACEAOP0h/9YAAACUAQAACwAAAAAAAAAAAAAAAAAvAQAAX3Jl&#10;bHMvLnJlbHNQSwECLQAUAAYACAAAACEAFOSl+poCAABHBQAADgAAAAAAAAAAAAAAAAAuAgAAZHJz&#10;L2Uyb0RvYy54bWxQSwECLQAUAAYACAAAACEApf+3M+IAAAALAQAADwAAAAAAAAAAAAAAAAD0BAAA&#10;ZHJzL2Rvd25yZXYueG1sUEsFBgAAAAAEAAQA8wAAAAMGAAAAAA==&#10;" fillcolor="white [3201]" strokecolor="black [3200]" strokeweight="2pt">
                <v:textbox>
                  <w:txbxContent>
                    <w:p w:rsidR="00D52D8D" w:rsidRDefault="00D52D8D" w:rsidP="00D76293">
                      <w:pPr>
                        <w:ind w:firstLine="0"/>
                        <w:jc w:val="center"/>
                      </w:pPr>
                      <w:r w:rsidRPr="00D76293">
                        <w:rPr>
                          <w:szCs w:val="18"/>
                        </w:rPr>
                        <w:t>обработка и утилизация осадка</w:t>
                      </w:r>
                    </w:p>
                  </w:txbxContent>
                </v:textbox>
              </v:shape>
            </w:pict>
          </mc:Fallback>
        </mc:AlternateContent>
      </w:r>
      <w:r w:rsidR="00D55AF7">
        <w:rPr>
          <w:b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6C4F3485" wp14:editId="359EBF1D">
                <wp:simplePos x="0" y="0"/>
                <wp:positionH relativeFrom="column">
                  <wp:posOffset>129443</wp:posOffset>
                </wp:positionH>
                <wp:positionV relativeFrom="paragraph">
                  <wp:posOffset>1343025</wp:posOffset>
                </wp:positionV>
                <wp:extent cx="1881554" cy="1166446"/>
                <wp:effectExtent l="0" t="0" r="23495" b="15240"/>
                <wp:wrapNone/>
                <wp:docPr id="232" name="Овал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554" cy="116644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D55AF7">
                            <w:pPr>
                              <w:ind w:firstLine="0"/>
                              <w:jc w:val="center"/>
                            </w:pPr>
                            <w:r w:rsidRPr="00D55AF7">
                              <w:t>повторное использование в качестве технологической воды</w:t>
                            </w:r>
                          </w:p>
                          <w:p w:rsidR="00D52D8D" w:rsidRDefault="00D52D8D" w:rsidP="00D55AF7">
                            <w:pPr>
                              <w:ind w:firstLine="0"/>
                              <w:jc w:val="center"/>
                            </w:pPr>
                          </w:p>
                          <w:p w:rsidR="00D52D8D" w:rsidRDefault="00D52D8D" w:rsidP="00D55AF7">
                            <w:pPr>
                              <w:ind w:firstLine="0"/>
                              <w:jc w:val="center"/>
                            </w:pPr>
                          </w:p>
                          <w:p w:rsidR="00D52D8D" w:rsidRDefault="00D52D8D" w:rsidP="00D55AF7">
                            <w:pPr>
                              <w:ind w:firstLine="0"/>
                              <w:jc w:val="center"/>
                            </w:pPr>
                          </w:p>
                          <w:p w:rsidR="00D52D8D" w:rsidRDefault="00D52D8D" w:rsidP="00D55AF7">
                            <w:pPr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4F3485" id="Овал 232" o:spid="_x0000_s1051" style="position:absolute;margin-left:10.2pt;margin-top:105.75pt;width:148.15pt;height:91.8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9AkeAIAACQFAAAOAAAAZHJzL2Uyb0RvYy54bWysVM1uEzEQviPxDpbvdLMhCSXKpopaFSFV&#10;bUWLena8dmLh9RjbyW54GJ4BceUl8kiMvT+taMUBcdn1eL5vxjP+xouzptJkL5xXYAqan4woEYZD&#10;qcymoJ/vL9+cUuIDMyXTYERBD8LTs+XrV4vazsUYtqBL4QgGMX5e24JuQ7DzLPN8KyrmT8AKg04J&#10;rmIBTbfJSsdqjF7pbDwazbIaXGkdcOE97l60TrpM8aUUPNxI6UUguqB4tpC+Ln3X8ZstF2y+ccxu&#10;Fe+Owf7hFBVTBpMOoS5YYGTn1LNQleIOPMhwwqHKQErFRaoBq8lHf1Rzt2VWpFqwOd4ObfL/Lyy/&#10;3t86osqCjt+OKTGswks6fj/+PP44/iJxDztUWz9H4J29dZ3lcRnLbaSr4h8LIU3q6mHoqmgC4biZ&#10;n57m0+mEEo6+PJ/NJpNZjJo90q3z4YOAisRFQYXWyvpYOZuz/ZUPLbpHITWeqD1DWoWDFhGszSch&#10;sRrMOk7spCNxrh3ZM1RA+SXvMidkpEil9UDKXyLp0JM6bKSJpK2BOHqJ+JhtQKeMYMJArJQB93ey&#10;bPF91W2tsezQrJv26qb9La2hPOB9OmiF7i2/VNjSK+bDLXOobJwBnNZwgx+poS4odCtKtuC+vbQf&#10;8Sg49FJS46QU1H/dMSco0R8NSvF9PpnE0UrGZPpujIZ76lk/9ZhddQ54FTm+C5anZcQH3S+lg+oB&#10;h3oVs6KLGY65C8qD643z0E4wPgtcrFYJhuNkWbgyd5bH4LHRUS/3zQNzttNVQEleQz9Vz7TVYiPT&#10;wGoXQKokvNjqtq/dFeAoJvV2z0ac9ad2Qj0+bsvfAAAA//8DAFBLAwQUAAYACAAAACEA0gtL098A&#10;AAAKAQAADwAAAGRycy9kb3ducmV2LnhtbEyPPU/DQAyGdyT+w8lIbPSSQFsScqkQEgOIpQkSq5Mz&#10;Seh9RLlrG/49ZoLJtvzo9eNyt1gjTjSH0TsF6SoBQa7zenS9gvfm+eYeRIjoNBrvSME3BdhVlxcl&#10;Ftqf3Z5OdewFh7hQoIIhxqmQMnQDWQwrP5Hj3aefLUYe517qGc8cbo3MkmQjLY6OLww40dNA3aE+&#10;WgX9/hBeM8y7rzbf1i9mbN7yj0ap66vl8QFEpCX+wfCrz+pQsVPrj04HYRRkyR2TXNN0DYKB23Sz&#10;BdFyk68zkFUp/79Q/QAAAP//AwBQSwECLQAUAAYACAAAACEAtoM4kv4AAADhAQAAEwAAAAAAAAAA&#10;AAAAAAAAAAAAW0NvbnRlbnRfVHlwZXNdLnhtbFBLAQItABQABgAIAAAAIQA4/SH/1gAAAJQBAAAL&#10;AAAAAAAAAAAAAAAAAC8BAABfcmVscy8ucmVsc1BLAQItABQABgAIAAAAIQAwl9AkeAIAACQFAAAO&#10;AAAAAAAAAAAAAAAAAC4CAABkcnMvZTJvRG9jLnhtbFBLAQItABQABgAIAAAAIQDSC0vT3wAAAAoB&#10;AAAPAAAAAAAAAAAAAAAAANIEAABkcnMvZG93bnJldi54bWxQSwUGAAAAAAQABADzAAAA3gUAAAAA&#10;" fillcolor="white [3201]" strokecolor="black [3200]" strokeweight="2pt">
                <v:textbox>
                  <w:txbxContent>
                    <w:p w:rsidR="00D52D8D" w:rsidRDefault="00D52D8D" w:rsidP="00D55AF7">
                      <w:pPr>
                        <w:ind w:firstLine="0"/>
                        <w:jc w:val="center"/>
                      </w:pPr>
                      <w:r w:rsidRPr="00D55AF7">
                        <w:t>повторное использование в качестве технологической воды</w:t>
                      </w:r>
                    </w:p>
                    <w:p w:rsidR="00D52D8D" w:rsidRDefault="00D52D8D" w:rsidP="00D55AF7">
                      <w:pPr>
                        <w:ind w:firstLine="0"/>
                        <w:jc w:val="center"/>
                      </w:pPr>
                    </w:p>
                    <w:p w:rsidR="00D52D8D" w:rsidRDefault="00D52D8D" w:rsidP="00D55AF7">
                      <w:pPr>
                        <w:ind w:firstLine="0"/>
                        <w:jc w:val="center"/>
                      </w:pPr>
                    </w:p>
                    <w:p w:rsidR="00D52D8D" w:rsidRDefault="00D52D8D" w:rsidP="00D55AF7">
                      <w:pPr>
                        <w:ind w:firstLine="0"/>
                        <w:jc w:val="center"/>
                      </w:pPr>
                    </w:p>
                    <w:p w:rsidR="00D52D8D" w:rsidRDefault="00D52D8D" w:rsidP="00D55AF7">
                      <w:pPr>
                        <w:ind w:firstLine="0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26168B7C" wp14:editId="49F1E69E">
                <wp:simplePos x="0" y="0"/>
                <wp:positionH relativeFrom="column">
                  <wp:posOffset>1061085</wp:posOffset>
                </wp:positionH>
                <wp:positionV relativeFrom="paragraph">
                  <wp:posOffset>1026160</wp:posOffset>
                </wp:positionV>
                <wp:extent cx="0" cy="292735"/>
                <wp:effectExtent l="95250" t="19050" r="95250" b="88265"/>
                <wp:wrapNone/>
                <wp:docPr id="230" name="Прямая со стрелкой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AC61D" id="Прямая со стрелкой 230" o:spid="_x0000_s1026" type="#_x0000_t32" style="position:absolute;margin-left:83.55pt;margin-top:80.8pt;width:0;height:23.0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fDB9wEAAP4DAAAOAAAAZHJzL2Uyb0RvYy54bWysU0uOEzEQ3SNxB8t70kmP+EyUziwywAZB&#10;xOcAHredtvBPZZNOdgMXmCNwBTYsgNGcoftGlN1JD+K3QGyq23a9V/Wey4uzndFkKyAoZys6m0wp&#10;EZa7WtlNRd+8fnLvESUhMlsz7ayo6F4Eera8e2fR+rkoXeN0LYAgiQ3z1le0idHPiyLwRhgWJs4L&#10;i4fSgWERl7ApamAtshtdlNPpg6J1UHtwXISAu+fDIV1mfikFjy+kDCISXVHsLeYIOV6kWCwXbL4B&#10;5hvFD22wf+jCMGWx6Eh1ziIj70D9QmUUBxecjBPuTOGkVFxkDahmNv1JzauGeZG1oDnBjzaF/0fL&#10;n2/XQFRd0fIE/bHM4CV1H/vL/qq77j71V6R/391g6D/0l93n7lv3tbvpvpCUjd61PsyRYmXXcFgF&#10;v4ZkxE6CSV+USHbZ7/3ot9hFwodNjrvlafnw5H6iK25xHkJ8Kpwh6aeiIQJTmyaunLV4qQ5m2W62&#10;fRbiADwCUlFtU4xM6ce2JnHvURQDcO2hSDovUu9Dt/kv7rUYsC+FREewvzLXyLMoVhrIluEU1W9n&#10;IwtmJohUWo+g6d9Bh9wEE3k+R+Cg6I/Vxuxc0dk4Ao2yDn5XNe6Orcoh/6h60JpkX7h6n+8u24FD&#10;li/h8CDSFP+4zvDbZ7v8DgAA//8DAFBLAwQUAAYACAAAACEA2IwNvd4AAAALAQAADwAAAGRycy9k&#10;b3ducmV2LnhtbEyPwW6DMBBE75X6D9ZW6q0xUAkiiomqVJVIT23SQ48O3gAKXlvYAfL3Nb00t53d&#10;0eybYjPrno04uM6QgHgVAUOqjeqoEfB9eH9aA3NekpK9IRRwRQeb8v6ukLkyE33huPcNCyHkcimg&#10;9d7mnLu6RS3dylikcDuZQUsf5NBwNcgphOueJ1GUci07Ch9aaXHbYn3eX7SAaTwlTWK3u+rzI/s5&#10;V8ZWz29WiMeH+fUFmMfZ/5thwQ/oUAamo7mQcqwPOs3iYF2GOAW2OP42RwFJlGXAy4Lfdih/AQAA&#10;//8DAFBLAQItABQABgAIAAAAIQC2gziS/gAAAOEBAAATAAAAAAAAAAAAAAAAAAAAAABbQ29udGVu&#10;dF9UeXBlc10ueG1sUEsBAi0AFAAGAAgAAAAhADj9If/WAAAAlAEAAAsAAAAAAAAAAAAAAAAALwEA&#10;AF9yZWxzLy5yZWxzUEsBAi0AFAAGAAgAAAAhACmN8MH3AQAA/gMAAA4AAAAAAAAAAAAAAAAALgIA&#10;AGRycy9lMm9Eb2MueG1sUEsBAi0AFAAGAAgAAAAhANiMDb3eAAAACwEAAA8AAAAAAAAAAAAAAAAA&#10;UQ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60291BAE" wp14:editId="2417CBB6">
                <wp:simplePos x="0" y="0"/>
                <wp:positionH relativeFrom="column">
                  <wp:posOffset>453390</wp:posOffset>
                </wp:positionH>
                <wp:positionV relativeFrom="paragraph">
                  <wp:posOffset>732008</wp:posOffset>
                </wp:positionV>
                <wp:extent cx="1275080" cy="292735"/>
                <wp:effectExtent l="0" t="0" r="20320" b="12065"/>
                <wp:wrapNone/>
                <wp:docPr id="229" name="Блок-схема: процесс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080" cy="29273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D55AF7">
                            <w:pPr>
                              <w:ind w:firstLine="0"/>
                              <w:jc w:val="center"/>
                            </w:pPr>
                            <w:r w:rsidRPr="00D55AF7">
                              <w:rPr>
                                <w:szCs w:val="18"/>
                              </w:rPr>
                              <w:t>обратный осмос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91BAE" id="Блок-схема: процесс 229" o:spid="_x0000_s1052" type="#_x0000_t109" style="position:absolute;margin-left:35.7pt;margin-top:57.65pt;width:100.4pt;height:23.0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zyynAIAAEcFAAAOAAAAZHJzL2Uyb0RvYy54bWysVM1u1DAQviPxDpbvbTahv1Gz1WqrIqSq&#10;XdGinr2O3UQ4trG9m11O9AB33oRLL4DKK2TfiLHz06pUHBCXxOOZb36+mfHR8aoSaMmMLZXMcLw9&#10;wohJqvJS3mT43dXp1gFG1hGZE6Eky/CaWXw8fvniqNYpS1ShRM4MAifSprXOcOGcTqPI0oJVxG4r&#10;zSQouTIVcSCamyg3pAbvlYiS0WgvqpXJtVGUWQu3J60Sj4N/zhl1F5xb5pDIMOTmwteE79x/o/ER&#10;SW8M0UVJuzTIP2RRkVJC0MHVCXEELUz5h6uqpEZZxd02VVWkOC8pCzVANfHoSTWXBdEs1ALkWD3Q&#10;ZP+fW3q+nBlU5hlOkkOMJKmgSc3X5kdz33zf2txuPjd3zc/mW4qaX5tPzf3mS3MHt7fImwN5tbYp&#10;+LjUM9NJFo6eiRU3lf9DjWgVCF8PhLOVQxQu42R/d3QAfaGgSw6T/Ve73mn0gNbGutdMVcgfMsyF&#10;qqcFMW7WtjxwTpZn1rWw3hx8+MzaXMLJrQXz6Qj5lnEoGKInAR1GjU2FQUsCQ5K/j7sUgqWH8FKI&#10;ARQ/BxKuB3W2HsbC+A3A0XPAh2iDdYiopBuAVSmV+TuYt/Z91W2tvmy3mq/a7u713ZqrfA0tN6rd&#10;BavpaQncnhHrZsTA8EM7YKHdBXw83RlW3QmjQpmPz917e5hJ0GJUwzJl2H5YEMMwEm8kTOthvLPj&#10;ty8IO7v7CQjmsWb+WCMX1VRBK2J4OjQNR2/vRH/kRlXXsPcTHxVURFKInWHqTC9MXbvk8HJQNpkE&#10;M9g4TdyZvNTUO/dE+3m5Wl0To7sBczCa56pfPJI+ma3W1iOlmiyc4mUYPE91y2vXAtjWMMbdy+Kf&#10;g8dysHp4/8a/AQAA//8DAFBLAwQUAAYACAAAACEAmZO9ROEAAAAKAQAADwAAAGRycy9kb3ducmV2&#10;LnhtbEyPzU7DMBCE70i8g7VIXFDrJC0tDXGqip9TJVDTHji6yTYJ2Osodpvw9iwnOO7Mp9mZbD1a&#10;Iy7Y+9aRgngagUAqXdVSreCwf508gPBBU6WNI1TwjR7W+fVVptPKDbTDSxFqwSHkU62gCaFLpfRl&#10;g1b7qeuQ2Du53urAZ1/LqtcDh1sjkyhaSKtb4g+N7vCpwfKrOFsFcvZyWj0PG/NRz3fF3eogP9+2&#10;70rd3oybRxABx/AHw299rg45dzq6M1VeGAXLeM4k6/H9DAQDyTJJQBxZWbAl80z+n5D/AAAA//8D&#10;AFBLAQItABQABgAIAAAAIQC2gziS/gAAAOEBAAATAAAAAAAAAAAAAAAAAAAAAABbQ29udGVudF9U&#10;eXBlc10ueG1sUEsBAi0AFAAGAAgAAAAhADj9If/WAAAAlAEAAAsAAAAAAAAAAAAAAAAALwEAAF9y&#10;ZWxzLy5yZWxzUEsBAi0AFAAGAAgAAAAhAHRfPLKcAgAARwUAAA4AAAAAAAAAAAAAAAAALgIAAGRy&#10;cy9lMm9Eb2MueG1sUEsBAi0AFAAGAAgAAAAhAJmTvUThAAAACgEAAA8AAAAAAAAAAAAAAAAA9gQA&#10;AGRycy9kb3ducmV2LnhtbFBLBQYAAAAABAAEAPMAAAAEBgAAAAA=&#10;" fillcolor="white [3201]" strokecolor="black [3200]" strokeweight="2pt">
                <v:textbox>
                  <w:txbxContent>
                    <w:p w:rsidR="00D52D8D" w:rsidRDefault="00D52D8D" w:rsidP="00D55AF7">
                      <w:pPr>
                        <w:ind w:firstLine="0"/>
                        <w:jc w:val="center"/>
                      </w:pPr>
                      <w:r w:rsidRPr="00D55AF7">
                        <w:rPr>
                          <w:szCs w:val="18"/>
                        </w:rPr>
                        <w:t>обратный осмос</w:t>
                      </w:r>
                    </w:p>
                  </w:txbxContent>
                </v:textbox>
              </v:shap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3FEED55E" wp14:editId="487C3F3B">
                <wp:simplePos x="0" y="0"/>
                <wp:positionH relativeFrom="column">
                  <wp:posOffset>1084629</wp:posOffset>
                </wp:positionH>
                <wp:positionV relativeFrom="paragraph">
                  <wp:posOffset>428625</wp:posOffset>
                </wp:positionV>
                <wp:extent cx="0" cy="293077"/>
                <wp:effectExtent l="95250" t="19050" r="95250" b="88265"/>
                <wp:wrapNone/>
                <wp:docPr id="228" name="Прямая со стрелкой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0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AE7F" id="Прямая со стрелкой 228" o:spid="_x0000_s1026" type="#_x0000_t32" style="position:absolute;margin-left:85.4pt;margin-top:33.75pt;width:0;height:23.1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ChF9wEAAP4DAAAOAAAAZHJzL2Uyb0RvYy54bWysU0uO1DAQ3SNxB8t7OukgMdDq9CxmgA2C&#10;Fp8DeBy7Y+GfyqbTvRu4wByBK7BhMYDmDMmNKDvdGcRvgdhUYrveq3qv7OXpzmiyFRCUszWdz0pK&#10;hOWuUXZT0zevn9x7SEmIzDZMOytquheBnq7u3ll2fiEq1zrdCCBIYsOi8zVtY/SLogi8FYaFmfPC&#10;4qF0YFjEJWyKBliH7EYXVVk+KDoHjQfHRQi4ez4e0lXml1Lw+ELKICLRNcXeYo6Q40WKxWrJFhtg&#10;vlX80Ab7hy4MUxaLTlTnLDLyDtQvVEZxcMHJOOPOFE5KxUXWgGrm5U9qXrXMi6wFzQl+sin8P1r+&#10;fLsGopqaVhWOyjKDQ+o/DpfDVf+t/zRckeF9f4Nh+DBc9p/7r/2X/qa/Jikbvet8WCDFmV3DYRX8&#10;GpIROwkmfVEi2WW/95PfYhcJHzc57laP7pcnJ4muuMV5CPGpcIakn5qGCExt2njmrMWhOphnu9n2&#10;WYgj8AhIRbVNMTKlH9uGxL1HUQzAdYci6bxIvY/d5r+412LEvhQSHcH+qlwj30VxpoFsGd6i5u18&#10;YsHMBJFK6wlU/h10yE0wke/nBBwV/bHalJ0rOhsnoFHWwe+qxt2xVTnmH1WPWpPsC9fs8+yyHXjJ&#10;8hAODyLd4h/XGX77bFffAQAA//8DAFBLAwQUAAYACAAAACEAjFs2sN4AAAAKAQAADwAAAGRycy9k&#10;b3ducmV2LnhtbEyPQU/DMAyF70j8h8hI3Fi6TqyoNJ3QEFLhBIMDx6zx2mqNEzVZW/49Hhd287Of&#10;nr9XbGbbixGH0DlSsFwkIJBqZzpqFHx9vtw9gAhRk9G9I1TwgwE25fVVoXPjJvrAcRcbwSEUcq2g&#10;jdHnUoa6RavDwnkkvh3cYHVkOTTSDHricNvLNEnW0uqO+EOrPW5brI+7k1UwjYe0Sf32tXp/y76P&#10;lfPV6tkrdXszPz2CiDjHfzOc8RkdSmbauxOZIHrWWcLoUcE6uwdxNvwt9jwsVxnIspCXFcpfAAAA&#10;//8DAFBLAQItABQABgAIAAAAIQC2gziS/gAAAOEBAAATAAAAAAAAAAAAAAAAAAAAAABbQ29udGVu&#10;dF9UeXBlc10ueG1sUEsBAi0AFAAGAAgAAAAhADj9If/WAAAAlAEAAAsAAAAAAAAAAAAAAAAALwEA&#10;AF9yZWxzLy5yZWxzUEsBAi0AFAAGAAgAAAAhAJHUKEX3AQAA/gMAAA4AAAAAAAAAAAAAAAAALgIA&#10;AGRycy9lMm9Eb2MueG1sUEsBAi0AFAAGAAgAAAAhAIxbNrDeAAAACgEAAA8AAAAAAAAAAAAAAAAA&#10;UQ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61928A3B" wp14:editId="4DCDE46E">
                <wp:simplePos x="0" y="0"/>
                <wp:positionH relativeFrom="column">
                  <wp:posOffset>1741170</wp:posOffset>
                </wp:positionH>
                <wp:positionV relativeFrom="paragraph">
                  <wp:posOffset>280182</wp:posOffset>
                </wp:positionV>
                <wp:extent cx="556260" cy="0"/>
                <wp:effectExtent l="57150" t="76200" r="0" b="152400"/>
                <wp:wrapNone/>
                <wp:docPr id="226" name="Прямая со стрелко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62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B5D0B" id="Прямая со стрелкой 226" o:spid="_x0000_s1026" type="#_x0000_t32" style="position:absolute;margin-left:137.1pt;margin-top:22.05pt;width:43.8pt;height:0;flip:x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MikAAIAAAgEAAAOAAAAZHJzL2Uyb0RvYy54bWysU0uOEzEQ3SNxB8t70klLE6EonVlk+CwQ&#10;RHwO4HHbaQv/VDbpZDdwgTkCV2DDgo/mDN03ouxOmhEDLBCbkj/1XtV7Li/P90aTnYCgnK3obDKl&#10;RFjuamW3FX3z+vGDh5SEyGzNtLOiogcR6Pnq/r1l6xeidI3TtQCCJDYsWl/RJka/KIrAG2FYmDgv&#10;LF5KB4ZF3MK2qIG1yG50UU6n86J1UHtwXISApxfDJV1lfikFjy+kDCISXVHsLeYIOV6mWKyWbLEF&#10;5hvFj22wf+jCMGWx6Eh1wSIj70DdoTKKgwtOxgl3pnBSKi6yBlQzm/6i5lXDvMha0JzgR5vC/6Pl&#10;z3cbIKquaFnOKbHM4CN1H/ur/rr73n3qr0n/vrvB0H/or7rP3bfua3fTfSEpG71rfVggxdpu4LgL&#10;fgPJiL0EQ6RW/imORbYGxZJ9dv4wOi/2kXA8PDubl3N8H366KgaGxOQhxCfCGZIWFQ0RmNo2ce2s&#10;xed1MLCz3bMQsQcEngAJrG2KkSn9yNYkHjzKYwCuTd1jbrovkoqh77yKBy0G7Esh0Rvsr8wK8lSK&#10;tQayYzhP9dvZyIKZCSKV1iNo+nfQMTfBRJ7UETgo+mO1MTtXdDaOQKOsg99VjftTq3LIP6ketCbZ&#10;l64+5FfMduC4ZX+OXyPN8+19hv/8wKsfAAAA//8DAFBLAwQUAAYACAAAACEAJt5C3eAAAAAJAQAA&#10;DwAAAGRycy9kb3ducmV2LnhtbEyPwUrDQBCG74LvsIzgpdhN1tjWmE0RoSAIhcYePG6z0yQ0uxt2&#10;N2369o540OPMfPzz/cV6Mj07ow+dsxLSeQIMbe10ZxsJ+8/NwwpYiMpq1TuLEq4YYF3e3hQq1+5i&#10;d3iuYsMoxIZcSWhjHHLOQ92iUWHuBrR0OzpvVKTRN1x7daFw03ORJAtuVGfpQ6sGfGuxPlWjkeBn&#10;m+fTdSfE7PjxXi1X0/i0/9pKeX83vb4AizjFPxh+9EkdSnI6uNHqwHoJYpkJQiVkWQqMgMdFSl0O&#10;vwteFvx/g/IbAAD//wMAUEsBAi0AFAAGAAgAAAAhALaDOJL+AAAA4QEAABMAAAAAAAAAAAAAAAAA&#10;AAAAAFtDb250ZW50X1R5cGVzXS54bWxQSwECLQAUAAYACAAAACEAOP0h/9YAAACUAQAACwAAAAAA&#10;AAAAAAAAAAAvAQAAX3JlbHMvLnJlbHNQSwECLQAUAAYACAAAACEA5iDIpAACAAAIBAAADgAAAAAA&#10;AAAAAAAAAAAuAgAAZHJzL2Uyb0RvYy54bWxQSwECLQAUAAYACAAAACEAJt5C3eAAAAAJAQAADwAA&#10;AAAAAAAAAAAAAABaBAAAZHJzL2Rvd25yZXYueG1sUEsFBgAAAAAEAAQA8wAAAGc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6EC1387C" wp14:editId="05A0D5CD">
                <wp:simplePos x="0" y="0"/>
                <wp:positionH relativeFrom="column">
                  <wp:posOffset>463550</wp:posOffset>
                </wp:positionH>
                <wp:positionV relativeFrom="paragraph">
                  <wp:posOffset>135402</wp:posOffset>
                </wp:positionV>
                <wp:extent cx="1275471" cy="293077"/>
                <wp:effectExtent l="0" t="0" r="20320" b="12065"/>
                <wp:wrapNone/>
                <wp:docPr id="227" name="Блок-схема: процесс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471" cy="29307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D55AF7">
                            <w:pPr>
                              <w:ind w:firstLine="0"/>
                              <w:jc w:val="center"/>
                            </w:pPr>
                            <w:r w:rsidRPr="00D55AF7">
                              <w:rPr>
                                <w:szCs w:val="18"/>
                              </w:rPr>
                              <w:t>ультрафильтрация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1387C" id="Блок-схема: процесс 227" o:spid="_x0000_s1053" type="#_x0000_t109" style="position:absolute;margin-left:36.5pt;margin-top:10.65pt;width:100.45pt;height:23.1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gFanAIAAEcFAAAOAAAAZHJzL2Uyb0RvYy54bWysVE9v0zAUvyPxHSzftzShoyxaOlWdhpCm&#10;raJDO7uOvUQ4trHdpuXEDnDnm3DZBdD4Cuk34tlJs2lMHBCXxM/v/d7f3/PR8boSaMWMLZXMcLw/&#10;wIhJqvJSXmf43eXp3iuMrCMyJ0JJluENs/h4/PzZUa1TlqhCiZwZBE6kTWud4cI5nUaRpQWriN1X&#10;mklQcmUq4kA011FuSA3eKxElg8HLqFYm10ZRZi3cnrRKPA7+OWfUXXBumUMiw5CbC18Tvgv/jcZH&#10;JL02RBcl7dIg/5BFRUoJQXtXJ8QRtDTlH66qkhplFXf7VFWR4rykLNQA1cSDR9XMC6JZqAWaY3Xf&#10;Jvv/3NLz1cygMs9wkowwkqSCITVfmx/NXfN9b3uz/dzcNj+bbylqfm0/NXfbL80t3N4gbw7Nq7VN&#10;wcdcz0wnWTj6Tqy5qfwfakTr0PBN33C2dojCZZyMDoajGCMKuuTwxWAUnEb3aG2se81Uhfwhw1yo&#10;eloQ42btyEPPyerMOogOsJ05CD6zNpdwchvBfDpCvmUcCoboSUAHqrGpMGhFgCT5+9jXBb6CpYfw&#10;UogeFD8FEm4H6mw9jAX69cDBU8D7aL11iKik64FVKZX5O5i39ruq21p92W69WLfT7ae1UPkGRm5U&#10;uwtW09MSentGrJsRA+SHNYGFdhfw8e3OsOpOGBXKfHzq3tsDJ0GLUQ3LlGH7YUkMw0i8kcDWw3g4&#10;9NsXhOHBKAHBPNQsHmrkspoqGAXwArILR2/vxO7IjaquYO8nPiqoiKQQO8PUmZ0wde2Sw8tB2WQS&#10;zGDjNHFncq6pd+4b7flyub4iRncEc0DNc7VbPJI+4lZr65FSTZZO8TIQz7e67Ws3AtjWwKHuZfHP&#10;wUM5WN2/f+PfAAAA//8DAFBLAwQUAAYACAAAACEAsmCdreAAAAAIAQAADwAAAGRycy9kb3ducmV2&#10;LnhtbEyPT0+DQBTE7yZ+h80z8WLsUtAiyKNp/HMy0RR78LiFV0B33xJ2W/Dbu570OJnJzG+K9Wy0&#10;ONHoessIy0UEgri2Tc8twu79+foOhPOKG6UtE8I3OViX52eFyhs78ZZOlW9FKGGXK4TO+yGX0tUd&#10;GeUWdiAO3sGORvkgx1Y2o5pCudEyjqKVNKrnsNCpgR46qr+qo0GQydMhe5w2+qO92VZX2U5+vr68&#10;IV5ezJt7EJ5m/xeGX/yADmVg2tsjN05ohDQJVzxCvExABD9OkwzEHmGV3oIsC/n/QPkDAAD//wMA&#10;UEsBAi0AFAAGAAgAAAAhALaDOJL+AAAA4QEAABMAAAAAAAAAAAAAAAAAAAAAAFtDb250ZW50X1R5&#10;cGVzXS54bWxQSwECLQAUAAYACAAAACEAOP0h/9YAAACUAQAACwAAAAAAAAAAAAAAAAAvAQAAX3Jl&#10;bHMvLnJlbHNQSwECLQAUAAYACAAAACEAGxoBWpwCAABHBQAADgAAAAAAAAAAAAAAAAAuAgAAZHJz&#10;L2Uyb0RvYy54bWxQSwECLQAUAAYACAAAACEAsmCdreAAAAAIAQAADwAAAAAAAAAAAAAAAAD2BAAA&#10;ZHJzL2Rvd25yZXYueG1sUEsFBgAAAAAEAAQA8wAAAAMGAAAAAA==&#10;" fillcolor="white [3201]" strokecolor="black [3200]" strokeweight="2pt">
                <v:textbox>
                  <w:txbxContent>
                    <w:p w:rsidR="00D52D8D" w:rsidRDefault="00D52D8D" w:rsidP="00D55AF7">
                      <w:pPr>
                        <w:ind w:firstLine="0"/>
                        <w:jc w:val="center"/>
                      </w:pPr>
                      <w:r w:rsidRPr="00D55AF7">
                        <w:rPr>
                          <w:szCs w:val="18"/>
                        </w:rPr>
                        <w:t>ультрафильтрация</w:t>
                      </w:r>
                    </w:p>
                  </w:txbxContent>
                </v:textbox>
              </v:shap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0636CA68" wp14:editId="7EFF9C58">
                <wp:simplePos x="0" y="0"/>
                <wp:positionH relativeFrom="column">
                  <wp:posOffset>2298603</wp:posOffset>
                </wp:positionH>
                <wp:positionV relativeFrom="paragraph">
                  <wp:posOffset>77323</wp:posOffset>
                </wp:positionV>
                <wp:extent cx="737138" cy="391795"/>
                <wp:effectExtent l="0" t="0" r="25400" b="27305"/>
                <wp:wrapNone/>
                <wp:docPr id="225" name="Блок-схема: процесс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138" cy="3917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D55AF7">
                            <w:pPr>
                              <w:ind w:firstLine="0"/>
                              <w:jc w:val="center"/>
                            </w:pPr>
                            <w:r w:rsidRPr="00D55AF7">
                              <w:rPr>
                                <w:szCs w:val="18"/>
                              </w:rPr>
                              <w:t>песчаный фильтр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6CA68" id="Блок-схема: процесс 225" o:spid="_x0000_s1054" type="#_x0000_t109" style="position:absolute;margin-left:181pt;margin-top:6.1pt;width:58.05pt;height:30.8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pK1nQIAAEYFAAAOAAAAZHJzL2Uyb0RvYy54bWysVM1OGzEQvlfqO1i+w2YDNLBig6IgqkoI&#10;ooaKs+O12VW9tms72aSncmjvfZNeuLQVfYXNG3Xs/QFR1EPVy67HM9/8fuPjk3Up0IoZWyiZ4nh3&#10;gBGTVGWFvEnxu6uznUOMrCMyI0JJluINs/hk/PLFcaUTNlS5EhkzCJxIm1Q6xblzOokiS3NWErur&#10;NJOg5MqUxIFobqLMkAq8lyIaDgavokqZTBtFmbVwe9oo8Tj455xRd8m5ZQ6JFENuLnxN+C78Nxof&#10;k+TGEJ0XtE2D/EMWJSkkBO1dnRJH0NIUf7gqC2qUVdztUlVGivOCslADVBMPnlQzz4lmoRZojtV9&#10;m+z/c0svVjODiizFw+EBRpKUMKT6a/2jvq+/72xvt5/ru/pn/S1B9a/tp/p++6W+g9tb5M2heZW2&#10;CfiY65lpJQtH34k1N6X/Q41oHRq+6RvO1g5RuBztjeI9YAgF1d5RPDoKPqMHsDbWvWaqRP6QYi5U&#10;Nc2JcbNm4qHlZHVuHQQHWGcOgk+sSSWc3EYwn42QbxmHeiH4MKAD09hUGLQiwJHsfezLAl/B0kN4&#10;IUQPip8DCdeBWlsPY4F9PXDwHPAhWm8dIirpemBZSGX+DuaNfVd1U6sv260X62a4h92wFirbwMSN&#10;albBanpWQG/PiXUzYoD7sCWwz+4SPr7dKVbtCaNcmY/P3Xt7oCRoMapgl1JsPyyJYRiJNxLIehTv&#10;7/vlC8L+wWgIgnmsWTzWyGU5VTCKGF4OTcPR2zvRHblR5TWs/cRHBRWRFGKnmDrTCVPX7Dg8HJRN&#10;JsEMFk4Tdy7nmnrnvtGeL1fra2J0SzAHzLxQ3d6R5Am3GluPlGqydIoXgXi+1U1f2xHAsgYOtQ+L&#10;fw0ey8Hq4fkb/wYAAP//AwBQSwMEFAAGAAgAAAAhAIY2SPzhAAAACQEAAA8AAABkcnMvZG93bnJl&#10;di54bWxMj81OwzAQhO9IvIO1SFwQdZpUbRPiVBU/J6Sihh44uvE2CcTrKHab8PYsJziOZjTzTb6Z&#10;bCcuOPjWkYL5LAKBVDnTUq3g8P5yvwbhgyajO0eo4Bs9bIrrq1xnxo20x0sZasEl5DOtoAmhz6T0&#10;VYNW+5nrkdg7ucHqwHKopRn0yOW2k3EULaXVLfFCo3t8bLD6Ks9WgUyeT+nTuO0+6sW+vEsP8nP3&#10;+qbU7c20fQARcAp/YfjFZ3QomOnozmS86BQky5i/BDbiGAQHFqv1HMRRwSpJQRa5/P+g+AEAAP//&#10;AwBQSwECLQAUAAYACAAAACEAtoM4kv4AAADhAQAAEwAAAAAAAAAAAAAAAAAAAAAAW0NvbnRlbnRf&#10;VHlwZXNdLnhtbFBLAQItABQABgAIAAAAIQA4/SH/1gAAAJQBAAALAAAAAAAAAAAAAAAAAC8BAABf&#10;cmVscy8ucmVsc1BLAQItABQABgAIAAAAIQBmnpK1nQIAAEYFAAAOAAAAAAAAAAAAAAAAAC4CAABk&#10;cnMvZTJvRG9jLnhtbFBLAQItABQABgAIAAAAIQCGNkj84QAAAAkBAAAPAAAAAAAAAAAAAAAAAPcE&#10;AABkcnMvZG93bnJldi54bWxQSwUGAAAAAAQABADzAAAABQYAAAAA&#10;" fillcolor="white [3201]" strokecolor="black [3200]" strokeweight="2pt">
                <v:textbox>
                  <w:txbxContent>
                    <w:p w:rsidR="00D52D8D" w:rsidRDefault="00D52D8D" w:rsidP="00D55AF7">
                      <w:pPr>
                        <w:ind w:firstLine="0"/>
                        <w:jc w:val="center"/>
                      </w:pPr>
                      <w:r w:rsidRPr="00D55AF7">
                        <w:rPr>
                          <w:szCs w:val="18"/>
                        </w:rPr>
                        <w:t>песчаный фильтр</w:t>
                      </w:r>
                    </w:p>
                  </w:txbxContent>
                </v:textbox>
              </v:shap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2F1DCE63" wp14:editId="25836D87">
                <wp:simplePos x="0" y="0"/>
                <wp:positionH relativeFrom="column">
                  <wp:posOffset>3037156</wp:posOffset>
                </wp:positionH>
                <wp:positionV relativeFrom="paragraph">
                  <wp:posOffset>300062</wp:posOffset>
                </wp:positionV>
                <wp:extent cx="556260" cy="0"/>
                <wp:effectExtent l="57150" t="76200" r="0" b="152400"/>
                <wp:wrapNone/>
                <wp:docPr id="224" name="Прямая со стрелкой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62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240A2" id="Прямая со стрелкой 224" o:spid="_x0000_s1026" type="#_x0000_t32" style="position:absolute;margin-left:239.15pt;margin-top:23.65pt;width:43.8pt;height:0;flip:x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MnWAAIAAAgEAAAOAAAAZHJzL2Uyb0RvYy54bWysU0uOEzEQ3SNxB8t70kmLiVCUziwyfBYI&#10;Ij4H8LjttIV/Kpt0shu4wByBK7BhMYDmDN03ouxOGsRvgdiU/Kn3qt5zeXm+N5rsBATlbEVnkykl&#10;wnJXK7ut6OtXj+49oCREZmumnRUVPYhAz1d37yxbvxCla5yuBRAksWHR+oo2MfpFUQTeCMPCxHlh&#10;8VI6MCziFrZFDaxFdqOLcjqdF62D2oPjIgQ8vRgu6SrzSyl4fC5lEJHoimJvMUfI8TLFYrVkiy0w&#10;3yh+bIP9QxeGKYtFR6oLFhl5C+oXKqM4uOBknHBnCiel4iJrQDWz6U9qXjbMi6wFzQl+tCn8P1r+&#10;bLcBouqKluV9Siwz+Ejdh/6qv+6+dh/7a9K/624x9O/7q+5T96X73N12NyRlo3etDwukWNsNHHfB&#10;byAZsZdgiNTKP8GxyNagWLLPzh9G58U+Eo6HZ2fzco7vw09XxcCQmDyE+Fg4Q9KioiECU9smrp21&#10;+LwOBna2exoi9oDAEyCBtU0xMqUf2prEg0d5DMC1qXvMTfdFUjH0nVfxoMWAfSEkeoP9lVlBnkqx&#10;1kB2DOepfjMbWTAzQaTSegRN/w465iaYyJM6AgdFf6w2ZueKzsYRaJR18LuqcX9qVQ75J9WD1iT7&#10;0tWH/IrZDhy37M/xa6R5/nGf4d8/8OobAAAA//8DAFBLAwQUAAYACAAAACEAOl/VNd8AAAAJAQAA&#10;DwAAAGRycy9kb3ducmV2LnhtbEyPT0vDQBDF74LfYRnBS7Ebo2nTmE0RoSAIQmMPHrfJNAnNzobd&#10;TZt+e6d40NP8e7z3m3w9mV6c0PnOkoLHeQQCqbJ1R42C3dfmIQXhg6Za95ZQwQU9rIvbm1xntT3T&#10;Fk9laASbkM+0gjaEIZPSVy0a7ed2QOLbwTqjA4+ukbXTZzY3vYyjaCGN7ogTWj3gW4vVsRyNAjfb&#10;rI6XbRzPDh/v5TKdxmT3/anU/d30+gIi4BT+xHDFZ3QomGlvR6q96BU8L9Mnll4brixIFskKxP53&#10;IYtc/v+g+AEAAP//AwBQSwECLQAUAAYACAAAACEAtoM4kv4AAADhAQAAEwAAAAAAAAAAAAAAAAAA&#10;AAAAW0NvbnRlbnRfVHlwZXNdLnhtbFBLAQItABQABgAIAAAAIQA4/SH/1gAAAJQBAAALAAAAAAAA&#10;AAAAAAAAAC8BAABfcmVscy8ucmVsc1BLAQItABQABgAIAAAAIQB+/MnWAAIAAAgEAAAOAAAAAAAA&#10;AAAAAAAAAC4CAABkcnMvZTJvRG9jLnhtbFBLAQItABQABgAIAAAAIQA6X9U13wAAAAkBAAAPAAAA&#10;AAAAAAAAAAAAAFoEAABkcnMvZG93bnJldi54bWxQSwUGAAAAAAQABADzAAAAZ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3E0DAB69" wp14:editId="2D75AD0B">
                <wp:simplePos x="0" y="0"/>
                <wp:positionH relativeFrom="column">
                  <wp:posOffset>4712970</wp:posOffset>
                </wp:positionH>
                <wp:positionV relativeFrom="paragraph">
                  <wp:posOffset>299720</wp:posOffset>
                </wp:positionV>
                <wp:extent cx="831850" cy="0"/>
                <wp:effectExtent l="57150" t="76200" r="0" b="152400"/>
                <wp:wrapNone/>
                <wp:docPr id="216" name="Прямая со стрелкой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3055B" id="Прямая со стрелкой 216" o:spid="_x0000_s1026" type="#_x0000_t32" style="position:absolute;margin-left:371.1pt;margin-top:23.6pt;width:65.5pt;height:0;flip:x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UyQAAIAAAgEAAAOAAAAZHJzL2Uyb0RvYy54bWysU0uOEzEQ3SNxB8t70p0gRlGUziwyfBYI&#10;Ij4H8LjttIV/Kpt0shu4wByBK7BhMYDmDN03ouxOGsRvgdiU/Kn3qt5zeXm+N5rsBATlbEWnk5IS&#10;Ybmrld1W9PWrR/fmlITIbM20s6KiBxHo+erunWXrF2LmGqdrAQRJbFi0vqJNjH5RFIE3wrAwcV5Y&#10;vJQODIu4hW1RA2uR3ehiVpZnReug9uC4CAFPL4ZLusr8Ugoen0sZRCS6othbzBFyvEyxWC3ZYgvM&#10;N4of22D/0IVhymLRkeqCRUbegvqFyigOLjgZJ9yZwkmpuMgaUM20/EnNy4Z5kbWgOcGPNoX/R8uf&#10;7TZAVF3R2fSMEssMPlL3ob/qr7uv3cf+mvTvulsM/fv+qvvUfek+d7fdDUnZ6F3rwwIp1nYDx13w&#10;G0hG7CUYIrXyT3AssjUoluyz84fRebGPhOPh/P50/gDfh5+uioEhMXkI8bFwhqRFRUMEprZNXDtr&#10;8XkdDOxs9zRE7AGBJ0ACa5tiZEo/tDWJB4/yGIBrU/eYm+6LpGLoO6/iQYsB+0JI9Ab7m2UFeSrF&#10;WgPZMZyn+s10ZMHMBJFK6xFU/h10zE0wkSd1BA6K/lhtzM4VnY0j0Cjr4HdV4/7UqhzyT6oHrUn2&#10;pasP+RWzHThu2Z/j10jz/OM+w79/4NU3AAAA//8DAFBLAwQUAAYACAAAACEA+9g9BN8AAAAJAQAA&#10;DwAAAGRycy9kb3ducmV2LnhtbEyPX0vDMBTF3wW/Q7iCL2NLjdPW2nSIMBCEweoe9pg1d21Zk5Qk&#10;3bpv7xUf9On+O5zzu8VqMj07ow+dsxIeFgkwtLXTnW0k7L7W8wxYiMpq1TuLEq4YYFXe3hQq1+5i&#10;t3iuYsPIxIZcSWhjHHLOQ92iUWHhBrR0OzpvVKTRN1x7dSFz03ORJM/cqM5SQqsGfG+xPlWjkeBn&#10;65fTdSvE7Pj5UaXZND7t9hsp7++mt1dgEaf4J4YffEKHkpgObrQ6sF5CuhSCpBKWKVUSZOkjNYff&#10;BS8L/v+D8hsAAP//AwBQSwECLQAUAAYACAAAACEAtoM4kv4AAADhAQAAEwAAAAAAAAAAAAAAAAAA&#10;AAAAW0NvbnRlbnRfVHlwZXNdLnhtbFBLAQItABQABgAIAAAAIQA4/SH/1gAAAJQBAAALAAAAAAAA&#10;AAAAAAAAAC8BAABfcmVscy8ucmVsc1BLAQItABQABgAIAAAAIQDTnUyQAAIAAAgEAAAOAAAAAAAA&#10;AAAAAAAAAC4CAABkcnMvZTJvRG9jLnhtbFBLAQItABQABgAIAAAAIQD72D0E3wAAAAkBAAAPAAAA&#10;AAAAAAAAAAAAAFoEAABkcnMvZG93bnJldi54bWxQSwUGAAAAAAQABADzAAAAZ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167C46EE" wp14:editId="38B9DA53">
                <wp:simplePos x="0" y="0"/>
                <wp:positionH relativeFrom="column">
                  <wp:posOffset>3597227</wp:posOffset>
                </wp:positionH>
                <wp:positionV relativeFrom="paragraph">
                  <wp:posOffset>76200</wp:posOffset>
                </wp:positionV>
                <wp:extent cx="1119505" cy="391795"/>
                <wp:effectExtent l="0" t="0" r="23495" b="27305"/>
                <wp:wrapNone/>
                <wp:docPr id="218" name="Блок-схема: процесс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9505" cy="3917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D55AF7">
                            <w:pPr>
                              <w:ind w:firstLine="0"/>
                              <w:jc w:val="center"/>
                            </w:pPr>
                            <w:r w:rsidRPr="009A096C">
                              <w:rPr>
                                <w:szCs w:val="18"/>
                              </w:rPr>
                              <w:t>коагулирующее осаждение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C46EE" id="Блок-схема: процесс 218" o:spid="_x0000_s1055" type="#_x0000_t109" style="position:absolute;margin-left:283.25pt;margin-top:6pt;width:88.15pt;height:30.8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n/nAIAAEcFAAAOAAAAZHJzL2Uyb0RvYy54bWysVM1uEzEQviPxDpbv7WZDQ8mqmypKVYRU&#10;tREp6tnx2s0Kr21sJ7vhRA9w50249AKovMLmjRh7f1qVigPisuvxzDc/38z46LgqBNowY3MlUxzv&#10;DzBikqosl9cpfnd5uvcKI+uIzIhQkqV4yyw+njx/dlTqhA3VSomMGQROpE1KneKVczqJIktXrCB2&#10;X2kmQcmVKYgD0VxHmSEleC9ENBwMXkalMpk2ijJr4fakUeJJ8M85o+6Cc8scEimG3Fz4mvBd+m80&#10;OSLJtSF6ldM2DfIPWRQklxC0d3VCHEFrk//hqsipUVZxt09VESnOc8pCDVBNPHhUzWJFNAu1ADlW&#10;9zTZ/+eWnm/mBuVZiocxtEqSAppUf61/1Hf1973dze5zfVv/rL8lqP61+1Tf7b7Ut3B7g7w5kFdq&#10;m4CPhZ6bVrJw9ExU3BT+DzWiKhC+7QlnlUMULuM4Ho8GI4wo6F6M48PxyDuN7tHaWPeaqQL5Q4q5&#10;UOVsRYybNy0PnJPNmXUNrDMHHz6zJpdwclvBfDpCvmUcCobow4AOo8ZmwqANgSHJ3sdtCsHSQ3gu&#10;RA+KnwIJ14FaWw9jYfx64OAp4H203jpEVNL1wCKXyvwdzBv7ruqmVl+2q5ZV091x162lyrbQcqOa&#10;XbCanubA7Rmxbk4MDD+sCSy0u4CPpzvFqj1htFLm41P33h5mErQYlbBMKbYf1sQwjMQbCdM6jg8O&#10;/PYF4WB0OATBPNQsH2rkupgpaEUMT4em4ejtneiO3KjiCvZ+6qOCikgKsVNMnemEmWuWHF4OyqbT&#10;YAYbp4k7kwtNvXNPtJ+Xy+qKGN0OmIPRPFfd4pHk0Ww1th4p1XTtFM/D4HmqG17bFsC2hjFuXxb/&#10;HDyUg9X9+zf5DQAA//8DAFBLAwQUAAYACAAAACEAEFHiF+EAAAAJAQAADwAAAGRycy9kb3ducmV2&#10;LnhtbEyPzU7DMBCE70i8g7VIXFDrkLYpDXGqip9TJVDTHji6yTYJ2Osodpvw9iwnuO1oPs3OZOvR&#10;GnHB3reOFNxPIxBIpataqhUc9q+TBxA+aKq0cYQKvtHDOr++ynRauYF2eClCLTiEfKoVNCF0qZS+&#10;bNBqP3UdEnsn11sdWPa1rHo9cLg1Mo6iRFrdEn9odIdPDZZfxdkqkLOX0+p52JiPer4r7lYH+fm2&#10;fVfq9mbcPIIIOIY/GH7rc3XIudPRnanywihYJMmCUTZi3sTAch7zliMfsyXIPJP/F+Q/AAAA//8D&#10;AFBLAQItABQABgAIAAAAIQC2gziS/gAAAOEBAAATAAAAAAAAAAAAAAAAAAAAAABbQ29udGVudF9U&#10;eXBlc10ueG1sUEsBAi0AFAAGAAgAAAAhADj9If/WAAAAlAEAAAsAAAAAAAAAAAAAAAAALwEAAF9y&#10;ZWxzLy5yZWxzUEsBAi0AFAAGAAgAAAAhAOZdif+cAgAARwUAAA4AAAAAAAAAAAAAAAAALgIAAGRy&#10;cy9lMm9Eb2MueG1sUEsBAi0AFAAGAAgAAAAhABBR4hfhAAAACQEAAA8AAAAAAAAAAAAAAAAA9gQA&#10;AGRycy9kb3ducmV2LnhtbFBLBQYAAAAABAAEAPMAAAAEBgAAAAA=&#10;" fillcolor="white [3201]" strokecolor="black [3200]" strokeweight="2pt">
                <v:textbox>
                  <w:txbxContent>
                    <w:p w:rsidR="00D52D8D" w:rsidRDefault="00D52D8D" w:rsidP="00D55AF7">
                      <w:pPr>
                        <w:ind w:firstLine="0"/>
                        <w:jc w:val="center"/>
                      </w:pPr>
                      <w:r w:rsidRPr="009A096C">
                        <w:rPr>
                          <w:szCs w:val="18"/>
                        </w:rPr>
                        <w:t>коагулирующее осаждение</w:t>
                      </w:r>
                    </w:p>
                  </w:txbxContent>
                </v:textbox>
              </v:shape>
            </w:pict>
          </mc:Fallback>
        </mc:AlternateContent>
      </w:r>
      <w:r w:rsidR="00D55AF7" w:rsidRPr="009A096C"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4CF96F07" wp14:editId="18254752">
                <wp:simplePos x="0" y="0"/>
                <wp:positionH relativeFrom="column">
                  <wp:posOffset>5545628</wp:posOffset>
                </wp:positionH>
                <wp:positionV relativeFrom="paragraph">
                  <wp:posOffset>95308</wp:posOffset>
                </wp:positionV>
                <wp:extent cx="866313" cy="391795"/>
                <wp:effectExtent l="0" t="0" r="10160" b="27305"/>
                <wp:wrapNone/>
                <wp:docPr id="212" name="Блок-схема: процесс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313" cy="3917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D8D" w:rsidRDefault="00D52D8D" w:rsidP="00D55AF7">
                            <w:pPr>
                              <w:ind w:firstLine="0"/>
                              <w:jc w:val="center"/>
                            </w:pPr>
                            <w:r w:rsidRPr="00D55AF7">
                              <w:rPr>
                                <w:szCs w:val="18"/>
                              </w:rPr>
                              <w:t>вторичное осаждение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96F07" id="Блок-схема: процесс 212" o:spid="_x0000_s1056" type="#_x0000_t109" style="position:absolute;margin-left:436.65pt;margin-top:7.5pt;width:68.2pt;height:30.8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eC+mwIAAEYFAAAOAAAAZHJzL2Uyb0RvYy54bWysVL1u2zAQ3gv0HQjuiSw7v0LkwnCQokCQ&#10;GE2KzDRFRkIpkiVpS+7UDO3eN+mSpS3SV5DfqEdKloM06FB0kXi8++73O568qkuBlszYQskUx7sD&#10;jJikKivkbYrfXZ/tHGFkHZEZEUqyFK+Yxa/GL1+cVDphQ5UrkTGDwIm0SaVTnDunkyiyNGclsbtK&#10;MwlKrkxJHIjmNsoMqcB7KaLhYHAQVcpk2ijKrIXb01aJx8E/54y6S84tc0ikGHJz4WvCd+6/0fiE&#10;JLeG6LygXRrkH7IoSSEhaO/qlDiCFqb4w1VZUKOs4m6XqjJSnBeUhRqgmnjwpJqrnGgWaoHmWN23&#10;yf4/t/RiOTOoyFI8jIcYSVLCkJqvzY/mofm+s75bf27um5/NtwQ1v9afmof1l+Yebu+QN4fmVdom&#10;4ONKz0wnWTj6TtTclP4PNaI6NHzVN5zVDlG4PDo4GMUjjCioRsfx4fG+9xltwdpY95qpEvlDirlQ&#10;1TQnxs3aiYeWk+W5dS1sYw4+fGJtKuHkVoL5bIR8yzjUC8GHAR2YxqbCoCUBjmTv4y6FYOkhvBCi&#10;B8XPgYTbgDpbD2OBfT1w8BxwG623DhGVdD2wLKQyfwfz1n5TdVurL9vV8zoMdxSY7q/mKlvBxI1q&#10;V8FqelZAb8+JdTNigPuwJbDP7hI+vt0pVt0Jo1yZj8/de3ugJGgxqmCXUmw/LIhhGIk3Esh6HO/t&#10;+eULwt7+4RAE81gzf6yRi3KqYBQxvByahqO3d2Jz5EaVN7D2Ex8VVERSiJ1i6sxGmLp2x+HhoGwy&#10;CWawcJq4c3mlqXfuG+35cl3fEKM7gjlg5oXa7B1JnnCrtfVIqSYLp3gRiLftazcCWNZA4+5h8a/B&#10;YzlYbZ+/8W8AAAD//wMAUEsDBBQABgAIAAAAIQD8gYHO4QAAAAoBAAAPAAAAZHJzL2Rvd25yZXYu&#10;eG1sTI/LTsMwEEX3SPyDNUhsELUh0DQhTlXxWCGBmnbRpRu7ScAeR7HbhL9nuoLl6B7dObdYTs6y&#10;kxlC51HC3UwAM1h73WEjYbt5u10AC1GhVtajkfBjAizLy4tC5dqPuDanKjaMSjDkSkIbY59zHurW&#10;OBVmvjdI2cEPTkU6h4brQY1U7iy/F2LOneqQPrSqN8+tqb+ro5PAk9dD9jKu7K55WFc32ZZ/fbx/&#10;Snl9Na2egEUzxT8YzvqkDiU57f0RdWBWwiJNEkIpeKRNZ0CILAW2l5DOU+Blwf9PKH8BAAD//wMA&#10;UEsBAi0AFAAGAAgAAAAhALaDOJL+AAAA4QEAABMAAAAAAAAAAAAAAAAAAAAAAFtDb250ZW50X1R5&#10;cGVzXS54bWxQSwECLQAUAAYACAAAACEAOP0h/9YAAACUAQAACwAAAAAAAAAAAAAAAAAvAQAAX3Jl&#10;bHMvLnJlbHNQSwECLQAUAAYACAAAACEAGXXgvpsCAABGBQAADgAAAAAAAAAAAAAAAAAuAgAAZHJz&#10;L2Uyb0RvYy54bWxQSwECLQAUAAYACAAAACEA/IGBzuEAAAAKAQAADwAAAAAAAAAAAAAAAAD1BAAA&#10;ZHJzL2Rvd25yZXYueG1sUEsFBgAAAAAEAAQA8wAAAAMGAAAAAA==&#10;" fillcolor="white [3201]" strokecolor="black [3200]" strokeweight="2pt">
                <v:textbox>
                  <w:txbxContent>
                    <w:p w:rsidR="00D52D8D" w:rsidRDefault="00D52D8D" w:rsidP="00D55AF7">
                      <w:pPr>
                        <w:ind w:firstLine="0"/>
                        <w:jc w:val="center"/>
                      </w:pPr>
                      <w:r w:rsidRPr="00D55AF7">
                        <w:rPr>
                          <w:szCs w:val="18"/>
                        </w:rPr>
                        <w:t>вторичное осаждение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7138BC" w:rsidRDefault="007138B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</w:p>
    <w:p w:rsidR="007138BC" w:rsidRDefault="007138B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</w:p>
    <w:p w:rsidR="007138BC" w:rsidRDefault="007138B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</w:p>
    <w:p w:rsidR="007138BC" w:rsidRDefault="007138B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</w:p>
    <w:p w:rsidR="007138BC" w:rsidRDefault="007138B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</w:p>
    <w:p w:rsidR="007138BC" w:rsidRDefault="007138B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</w:p>
    <w:p w:rsidR="007138BC" w:rsidRDefault="007138B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</w:p>
    <w:p w:rsidR="007138BC" w:rsidRDefault="007138B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</w:p>
    <w:p w:rsidR="007138BC" w:rsidRDefault="007138BC" w:rsidP="007138BC">
      <w:pPr>
        <w:widowControl/>
        <w:autoSpaceDE/>
        <w:autoSpaceDN/>
        <w:adjustRightInd/>
        <w:ind w:firstLine="567"/>
        <w:jc w:val="left"/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</w:pPr>
      <w:r w:rsidRPr="007138BC"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  <w:t>Условные обозначения:</w:t>
      </w: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6768"/>
      </w:tblGrid>
      <w:tr w:rsidR="007138BC" w:rsidTr="007138BC">
        <w:tc>
          <w:tcPr>
            <w:tcW w:w="2127" w:type="dxa"/>
          </w:tcPr>
          <w:p w:rsidR="007138BC" w:rsidRDefault="007138BC" w:rsidP="007138BC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FontStyle45"/>
                <w:rFonts w:ascii="Times New Roman" w:cs="Times New Roman"/>
                <w:bCs w:val="0"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 wp14:anchorId="692DDE37" wp14:editId="1FB2E47C">
                      <wp:simplePos x="0" y="0"/>
                      <wp:positionH relativeFrom="column">
                        <wp:posOffset>139453</wp:posOffset>
                      </wp:positionH>
                      <wp:positionV relativeFrom="paragraph">
                        <wp:posOffset>68631</wp:posOffset>
                      </wp:positionV>
                      <wp:extent cx="927749" cy="0"/>
                      <wp:effectExtent l="38100" t="38100" r="62865" b="95250"/>
                      <wp:wrapNone/>
                      <wp:docPr id="242" name="Прямая соединительная линия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774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CA641F" id="Прямая соединительная линия 242" o:spid="_x0000_s1026" style="position:absolute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pt,5.4pt" to="84.0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yEQ5wEAANwDAAAOAAAAZHJzL2Uyb0RvYy54bWysU82O0zAQviPxDpbvNGm0Ytmo6R52BRcE&#10;FT8P4HXsxsJ/sk3T3oAzUh+BV+AA0koLPIPzRozdNIsA7QFxcTye+b6Zb2ayON8qiTbMeWF0g+ez&#10;EiOmqWmFXjf49avHDx5h5APRLZFGswbvmMfny/v3Fr2tWWU6I1vmEJBoX/e2wV0Iti4KTzumiJ8Z&#10;yzQ4uXGKBDDdumgd6YFdyaIqy4dFb1xrnaHMe3i9PDjxMvNzzmh4zrlnAckGQ20hny6fV+kslgtS&#10;rx2xnaBjGeQfqlBEaEg6UV2SQNBbJ/6gUoI64w0PM2pUYTgXlGUNoGZe/qbmZUcsy1qgOd5ObfL/&#10;j5Y+26wcEm2Dq5MKI00UDCl+Gt4N+/gtfh72aHgff8Sv8Uu8jt/j9fAB7jfDR7gnZ7wZn/co4aGb&#10;vfU1kF7olRstb1cutWbLnUpfEI22eQK7aQJsGxCFx7Pq9PTkDCN6dBW3OOt8eMKMQunSYCl06g2p&#10;yeapD5ALQo8hYKQ6DpnzLewkS8FSv2Ac9EKuKqPzprEL6dCGwI60b+ZJBXDlyAThQsoJVN4NGmMT&#10;jOXtm4Dzu4FTdM5odJiASmjj/gYO22Op/BB/VH3QmmRfmXaX55DbASuUlY3rnnb0VzvDb3/K5U8A&#10;AAD//wMAUEsDBBQABgAIAAAAIQDWYf1c2gAAAAgBAAAPAAAAZHJzL2Rvd25yZXYueG1sTI/BTsMw&#10;EETvSPyDtUhcEHUaiRKlcSqE4IDUCy3ivI23dkRsR7HbmL9nKw5w3JnR7Lxmk90gzjTFPngFy0UB&#10;gnwXdO+Ngo/9630FIib0GofgScE3Rdi011cN1jrM/p3Ou2QEl/hYowKb0lhLGTtLDuMijOTZO4bJ&#10;YeJzMlJPOHO5G2RZFCvpsPf8weJIz5a6r93JKeiyzHf2RZvZPL7pLcbqUz5slbq9yU9rEIly+gvD&#10;ZT5Ph5Y3HcLJ6ygGBWXJKIn1ggku/qpagjj8CrJt5H+A9gcAAP//AwBQSwECLQAUAAYACAAAACEA&#10;toM4kv4AAADhAQAAEwAAAAAAAAAAAAAAAAAAAAAAW0NvbnRlbnRfVHlwZXNdLnhtbFBLAQItABQA&#10;BgAIAAAAIQA4/SH/1gAAAJQBAAALAAAAAAAAAAAAAAAAAC8BAABfcmVscy8ucmVsc1BLAQItABQA&#10;BgAIAAAAIQBv4yEQ5wEAANwDAAAOAAAAAAAAAAAAAAAAAC4CAABkcnMvZTJvRG9jLnhtbFBLAQIt&#10;ABQABgAIAAAAIQDWYf1c2gAAAAgBAAAPAAAAAAAAAAAAAAAAAEEEAABkcnMvZG93bnJldi54bWxQ&#10;SwUGAAAAAAQABADzAAAASAUAAAAA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6768" w:type="dxa"/>
          </w:tcPr>
          <w:p w:rsidR="007138BC" w:rsidRPr="007138BC" w:rsidRDefault="007138BC" w:rsidP="007138BC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138BC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сточные воды</w:t>
            </w:r>
          </w:p>
        </w:tc>
      </w:tr>
      <w:tr w:rsidR="007138BC" w:rsidTr="007138BC">
        <w:tc>
          <w:tcPr>
            <w:tcW w:w="2127" w:type="dxa"/>
          </w:tcPr>
          <w:p w:rsidR="007138BC" w:rsidRDefault="007138BC" w:rsidP="007138BC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FontStyle45"/>
                <w:rFonts w:ascii="Times New Roman" w:cs="Times New Roman"/>
                <w:bCs w:val="0"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1" allowOverlap="1" wp14:anchorId="2CF4303B" wp14:editId="2EEB1057">
                      <wp:simplePos x="0" y="0"/>
                      <wp:positionH relativeFrom="column">
                        <wp:posOffset>139454</wp:posOffset>
                      </wp:positionH>
                      <wp:positionV relativeFrom="paragraph">
                        <wp:posOffset>83092</wp:posOffset>
                      </wp:positionV>
                      <wp:extent cx="1017845" cy="0"/>
                      <wp:effectExtent l="38100" t="38100" r="49530" b="95250"/>
                      <wp:wrapNone/>
                      <wp:docPr id="243" name="Прямая соединительная линия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7845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70DC8B" id="Прямая соединительная линия 243" o:spid="_x0000_s1026" style="position:absolute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pt,6.55pt" to="91.1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Wm9QEAAAIEAAAOAAAAZHJzL2Uyb0RvYy54bWysU82O0zAQviPxDpbvNElZYBU13cNWcEFQ&#10;8fMAXsduLPwn27TpDTgj9RF4BQ4grbSwz5C80Y6dNIsA7QFxmYxn5vvmN4uzVkm0Zc4LoytczHKM&#10;mKamFnpT4bdvnj44xcgHomsijWYV3jOPz5b37y12tmRz0xhZM4eARPtyZyvchGDLLPO0YYr4mbFM&#10;g5Mbp0iAp9tktSM7YFcym+f542xnXG2docx7sK4GJ14mfs4ZDS859ywgWWGoLSTpkryIMlsuSLlx&#10;xDaCjmWQf6hCEaEh6US1IoGg9078QaUEdcYbHmbUqMxwLihLPUA3Rf5bN68bYlnqBYbj7TQm//9o&#10;6Yvt2iFRV3h+8hAjTRQsqfvSf+gP3Y/ua39A/cfuuvvefesuu5/dZf8J9Kv+M+jR2V2N5gOKeJjm&#10;zvoSSM/12o0vb9cujqblTsUvNI3atIH9tAHWBkTBWOTFk9OTRxjRoy+7BVrnwzNmFIpKhaXQcTik&#10;JNvnPkAyCD2GRLPUUUbLivgGbQmcQA1arBJCozuL1Q71JS3sJRugrxiHqUBF85Qi3SM7l26keVdM&#10;LBAZIVxIOYHyu0FjbISxdKMTsLgbOEWnjEaHCaiENu5v4NAeS+VD/LHrodfY9oWp92lbaRxwaGk+&#10;408RL/nXd4Lf/rrLGwAAAP//AwBQSwMEFAAGAAgAAAAhALXKtzzaAAAACAEAAA8AAABkcnMvZG93&#10;bnJldi54bWxMj8FOwzAQRO9I/IO1SFwQtZtKEIU4FSrKkUNLuTvxkkTE62C7Tfh7tuIAx50Zzb4p&#10;t4sbxRlDHDxpWK8UCKTW24E6Dce3+j4HEZMha0ZPqOEbI2yr66vSFNbPtMfzIXWCSygWRkOf0lRI&#10;GdsenYkrPyGx9+GDM4nP0EkbzMzlbpSZUg/SmYH4Q28m3PXYfh5OTsPd/BiCxJcp/1IpNPXu/XWv&#10;aq1vb5bnJxAJl/QXhgs+o0PFTI0/kY1i1JBlPCWxvlmDuPh5tgHR/AqyKuX/AdUPAAAA//8DAFBL&#10;AQItABQABgAIAAAAIQC2gziS/gAAAOEBAAATAAAAAAAAAAAAAAAAAAAAAABbQ29udGVudF9UeXBl&#10;c10ueG1sUEsBAi0AFAAGAAgAAAAhADj9If/WAAAAlAEAAAsAAAAAAAAAAAAAAAAALwEAAF9yZWxz&#10;Ly5yZWxzUEsBAi0AFAAGAAgAAAAhAOmC1ab1AQAAAgQAAA4AAAAAAAAAAAAAAAAALgIAAGRycy9l&#10;Mm9Eb2MueG1sUEsBAi0AFAAGAAgAAAAhALXKtzzaAAAACAEAAA8AAAAAAAAAAAAAAAAATwQAAGRy&#10;cy9kb3ducmV2LnhtbFBLBQYAAAAABAAEAPMAAABWBQAAAAA=&#10;" strokecolor="black [3200]" strokeweight="2pt">
                      <v:stroke dashstyle="dash"/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6768" w:type="dxa"/>
          </w:tcPr>
          <w:p w:rsidR="007138BC" w:rsidRPr="007138BC" w:rsidRDefault="007138BC" w:rsidP="007138BC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138BC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осадок</w:t>
            </w:r>
          </w:p>
        </w:tc>
      </w:tr>
    </w:tbl>
    <w:p w:rsidR="007138BC" w:rsidRDefault="007138B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</w:pPr>
    </w:p>
    <w:p w:rsidR="007138BC" w:rsidRDefault="007138BC" w:rsidP="007138BC">
      <w:pPr>
        <w:widowControl/>
        <w:autoSpaceDE/>
        <w:autoSpaceDN/>
        <w:adjustRightInd/>
        <w:ind w:firstLine="0"/>
        <w:jc w:val="center"/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</w:pPr>
      <w:r w:rsidRPr="007138BC"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  <w:t>Рисунок D.1 — Пример технологического процесса очистки сточных вод промышленного парка текстильной печати и крашения для повторного использования</w:t>
      </w:r>
    </w:p>
    <w:p w:rsidR="007138BC" w:rsidRDefault="007138BC" w:rsidP="007138BC">
      <w:pPr>
        <w:widowControl/>
        <w:autoSpaceDE/>
        <w:autoSpaceDN/>
        <w:adjustRightInd/>
        <w:ind w:firstLine="0"/>
        <w:jc w:val="center"/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</w:pPr>
    </w:p>
    <w:p w:rsidR="00FB10AE" w:rsidRDefault="007138BC" w:rsidP="007138BC">
      <w:pPr>
        <w:widowControl/>
        <w:autoSpaceDE/>
        <w:autoSpaceDN/>
        <w:adjustRightInd/>
        <w:spacing w:after="200" w:line="276" w:lineRule="auto"/>
        <w:ind w:firstLine="567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  <w:r w:rsidRPr="007138BC"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  <w:t xml:space="preserve">Веса каждого оценочного показателя приведены в таблице </w:t>
      </w:r>
      <w:r w:rsidRPr="007138BC">
        <w:rPr>
          <w:rStyle w:val="FontStyle45"/>
          <w:rFonts w:ascii="Times New Roman" w:cs="Times New Roman"/>
          <w:b w:val="0"/>
          <w:bCs w:val="0"/>
          <w:sz w:val="20"/>
          <w:szCs w:val="20"/>
          <w:lang w:val="en-US" w:eastAsia="en-US"/>
        </w:rPr>
        <w:t>D</w:t>
      </w:r>
      <w:r w:rsidRPr="007138BC"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  <w:t xml:space="preserve">.2 (см. приложение </w:t>
      </w:r>
      <w:r w:rsidRPr="007138BC">
        <w:rPr>
          <w:rStyle w:val="FontStyle45"/>
          <w:rFonts w:ascii="Times New Roman" w:cs="Times New Roman"/>
          <w:b w:val="0"/>
          <w:bCs w:val="0"/>
          <w:sz w:val="20"/>
          <w:szCs w:val="20"/>
          <w:lang w:val="en-US" w:eastAsia="en-US"/>
        </w:rPr>
        <w:t>C</w:t>
      </w:r>
      <w:r w:rsidRPr="007138BC"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  <w:t xml:space="preserve"> </w:t>
      </w:r>
      <w:r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  <w:t>«</w:t>
      </w:r>
      <w:r w:rsidRPr="007138BC"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  <w:t>Определение весов</w:t>
      </w:r>
      <w:r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  <w:t>»</w:t>
      </w:r>
      <w:r w:rsidRPr="007138BC"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  <w:t>).</w:t>
      </w:r>
    </w:p>
    <w:p w:rsidR="00045CF8" w:rsidRPr="00045CF8" w:rsidRDefault="00045CF8" w:rsidP="00045CF8">
      <w:pPr>
        <w:widowControl/>
        <w:autoSpaceDE/>
        <w:autoSpaceDN/>
        <w:adjustRightInd/>
        <w:ind w:firstLine="567"/>
        <w:jc w:val="center"/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</w:pPr>
      <w:r w:rsidRPr="00045CF8"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  <w:t>Таблица D.2 — весовые коэффициенты показателей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13"/>
        <w:gridCol w:w="1514"/>
        <w:gridCol w:w="4961"/>
        <w:gridCol w:w="1382"/>
      </w:tblGrid>
      <w:tr w:rsidR="00FB10AE" w:rsidRPr="00FB10AE" w:rsidTr="00833F6C">
        <w:tc>
          <w:tcPr>
            <w:tcW w:w="1713" w:type="dxa"/>
            <w:tcBorders>
              <w:bottom w:val="double" w:sz="4" w:space="0" w:color="auto"/>
            </w:tcBorders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1514" w:type="dxa"/>
            <w:tcBorders>
              <w:bottom w:val="double" w:sz="4" w:space="0" w:color="auto"/>
            </w:tcBorders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Значение веса (</w:t>
            </w:r>
            <w:r w:rsidRPr="00FB10AE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>F</w:t>
            </w: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Субиндикаторы</w:t>
            </w:r>
          </w:p>
        </w:tc>
        <w:tc>
          <w:tcPr>
            <w:tcW w:w="1382" w:type="dxa"/>
            <w:tcBorders>
              <w:bottom w:val="double" w:sz="4" w:space="0" w:color="auto"/>
            </w:tcBorders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Значение веса (</w:t>
            </w:r>
            <w:r w:rsidRPr="00FB10AE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>K</w:t>
            </w: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)</w:t>
            </w:r>
          </w:p>
        </w:tc>
      </w:tr>
      <w:tr w:rsidR="00FB10AE" w:rsidRPr="00FB10AE" w:rsidTr="00833F6C">
        <w:trPr>
          <w:trHeight w:val="52"/>
        </w:trPr>
        <w:tc>
          <w:tcPr>
            <w:tcW w:w="1713" w:type="dxa"/>
            <w:vMerge w:val="restart"/>
            <w:tcBorders>
              <w:top w:val="double" w:sz="4" w:space="0" w:color="auto"/>
            </w:tcBorders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Технологический индикатор</w:t>
            </w:r>
          </w:p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 w:val="restart"/>
            <w:tcBorders>
              <w:top w:val="double" w:sz="4" w:space="0" w:color="auto"/>
            </w:tcBorders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0,30</w:t>
            </w:r>
          </w:p>
        </w:tc>
        <w:tc>
          <w:tcPr>
            <w:tcW w:w="4961" w:type="dxa"/>
            <w:tcBorders>
              <w:top w:val="double" w:sz="4" w:space="0" w:color="auto"/>
            </w:tcBorders>
          </w:tcPr>
          <w:p w:rsidR="00FB10AE" w:rsidRPr="00816801" w:rsidRDefault="00FB10AE" w:rsidP="00FB10AE">
            <w:pPr>
              <w:ind w:left="34" w:firstLine="0"/>
              <w:jc w:val="left"/>
            </w:pPr>
            <w:r w:rsidRPr="00816801">
              <w:t>Te1. Технологическая зрелость</w:t>
            </w:r>
          </w:p>
        </w:tc>
        <w:tc>
          <w:tcPr>
            <w:tcW w:w="1382" w:type="dxa"/>
            <w:tcBorders>
              <w:top w:val="double" w:sz="4" w:space="0" w:color="auto"/>
            </w:tcBorders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FB10AE" w:rsidRPr="00816801" w:rsidRDefault="00FB10AE" w:rsidP="00FB10AE">
            <w:pPr>
              <w:ind w:left="34" w:firstLine="0"/>
              <w:jc w:val="left"/>
            </w:pPr>
            <w:r w:rsidRPr="00816801">
              <w:t>Te2. Коэффициент использования оборудования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FB10AE" w:rsidRPr="00816801" w:rsidRDefault="00FB10AE" w:rsidP="00FB10AE">
            <w:pPr>
              <w:ind w:left="34" w:firstLine="0"/>
              <w:jc w:val="left"/>
            </w:pPr>
            <w:r w:rsidRPr="00816801">
              <w:t>Te3. Коэффициент готовности оборудования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FB10AE" w:rsidRPr="00816801" w:rsidRDefault="00FB10AE" w:rsidP="00FB10AE">
            <w:pPr>
              <w:ind w:left="34" w:firstLine="0"/>
              <w:jc w:val="left"/>
            </w:pPr>
            <w:r w:rsidRPr="00816801">
              <w:t>Te4. Стабильность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FB10AE" w:rsidRPr="00816801" w:rsidRDefault="00FB10AE" w:rsidP="00FB10AE">
            <w:pPr>
              <w:ind w:left="34" w:firstLine="0"/>
              <w:jc w:val="left"/>
            </w:pPr>
            <w:r w:rsidRPr="00816801">
              <w:t>Te5. Управление системой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FB10AE" w:rsidRDefault="00FB10AE" w:rsidP="00FB10AE">
            <w:pPr>
              <w:ind w:left="34" w:firstLine="0"/>
              <w:jc w:val="left"/>
            </w:pPr>
            <w:r w:rsidRPr="00816801">
              <w:t>Te6. Ремонтопригодность и сложность внедрения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left="34"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……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 w:val="restart"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Индикатор состояния окружающей среды</w:t>
            </w:r>
          </w:p>
        </w:tc>
        <w:tc>
          <w:tcPr>
            <w:tcW w:w="1514" w:type="dxa"/>
            <w:vMerge w:val="restart"/>
            <w:vAlign w:val="center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0,20</w:t>
            </w:r>
          </w:p>
        </w:tc>
        <w:tc>
          <w:tcPr>
            <w:tcW w:w="4961" w:type="dxa"/>
          </w:tcPr>
          <w:p w:rsidR="00FB10AE" w:rsidRPr="00F34356" w:rsidRDefault="00FB10AE" w:rsidP="00FB10AE">
            <w:pPr>
              <w:ind w:left="34" w:firstLine="0"/>
            </w:pPr>
            <w:r w:rsidRPr="00F34356">
              <w:t xml:space="preserve">En1. Сокращение выбросов обычных загрязняющих веществ 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FB10AE" w:rsidRPr="00F34356" w:rsidRDefault="00FB10AE" w:rsidP="00FB10AE">
            <w:pPr>
              <w:ind w:left="34" w:firstLine="0"/>
            </w:pPr>
            <w:r w:rsidRPr="00F34356">
              <w:t xml:space="preserve">En2. Сокращение других соответствующих загрязняющих веществ 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FB10AE" w:rsidRPr="00F34356" w:rsidRDefault="00FB10AE" w:rsidP="00FB10AE">
            <w:pPr>
              <w:ind w:left="34" w:firstLine="0"/>
            </w:pPr>
            <w:r w:rsidRPr="00F34356">
              <w:t>En3. Скорость образования осадка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FB10AE" w:rsidRPr="00F34356" w:rsidRDefault="00FB10AE" w:rsidP="00FB10AE">
            <w:pPr>
              <w:ind w:left="34" w:firstLine="0"/>
            </w:pPr>
            <w:r w:rsidRPr="00F34356">
              <w:t>En4. Общий объем выбросов парниковых газов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FB10AE" w:rsidRPr="00F34356" w:rsidRDefault="00FB10AE" w:rsidP="00FB10AE">
            <w:pPr>
              <w:ind w:left="34" w:firstLine="0"/>
            </w:pPr>
            <w:r w:rsidRPr="00F34356">
              <w:t xml:space="preserve">En5. Индекс энергетической устойчивости (ESI) 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8D055B">
        <w:tc>
          <w:tcPr>
            <w:tcW w:w="1713" w:type="dxa"/>
            <w:vMerge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FB10AE" w:rsidRDefault="00FB10AE" w:rsidP="00FB10AE">
            <w:pPr>
              <w:ind w:left="34" w:firstLine="0"/>
            </w:pPr>
            <w:r w:rsidRPr="00F34356">
              <w:t>En6. Контроль запаха и вентиляция</w:t>
            </w:r>
          </w:p>
        </w:tc>
        <w:tc>
          <w:tcPr>
            <w:tcW w:w="1382" w:type="dxa"/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FB10AE" w:rsidRPr="00FB10AE" w:rsidTr="00E90DF4">
        <w:tc>
          <w:tcPr>
            <w:tcW w:w="1713" w:type="dxa"/>
            <w:vMerge/>
            <w:tcBorders>
              <w:bottom w:val="nil"/>
            </w:tcBorders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bottom w:val="nil"/>
            </w:tcBorders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tcBorders>
              <w:bottom w:val="nil"/>
            </w:tcBorders>
          </w:tcPr>
          <w:p w:rsidR="00FB10AE" w:rsidRP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……</w:t>
            </w:r>
          </w:p>
        </w:tc>
        <w:tc>
          <w:tcPr>
            <w:tcW w:w="1382" w:type="dxa"/>
            <w:tcBorders>
              <w:bottom w:val="nil"/>
            </w:tcBorders>
          </w:tcPr>
          <w:p w:rsidR="00FB10AE" w:rsidRDefault="00FB10AE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  <w:p w:rsidR="00E90DF4" w:rsidRDefault="00E90DF4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  <w:p w:rsidR="00E90DF4" w:rsidRDefault="00E90DF4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  <w:p w:rsidR="00E90DF4" w:rsidRPr="00FB10AE" w:rsidRDefault="00E90DF4" w:rsidP="00FB10AE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E90DF4" w:rsidRPr="00FB10AE" w:rsidTr="00E90DF4">
        <w:tc>
          <w:tcPr>
            <w:tcW w:w="95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F4" w:rsidRPr="00FB10AE" w:rsidRDefault="00833F6C" w:rsidP="00E90DF4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33F6C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lastRenderedPageBreak/>
              <w:t>окончание таблицы</w:t>
            </w:r>
            <w:r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 xml:space="preserve"> </w:t>
            </w:r>
            <w:r w:rsidR="00E90DF4" w:rsidRPr="00507C85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>D.2</w:t>
            </w:r>
          </w:p>
        </w:tc>
      </w:tr>
      <w:tr w:rsidR="00833F6C" w:rsidRPr="00FB10AE" w:rsidTr="00833F6C">
        <w:tc>
          <w:tcPr>
            <w:tcW w:w="1713" w:type="dxa"/>
            <w:tcBorders>
              <w:bottom w:val="double" w:sz="4" w:space="0" w:color="auto"/>
            </w:tcBorders>
            <w:vAlign w:val="center"/>
          </w:tcPr>
          <w:p w:rsidR="00833F6C" w:rsidRPr="00FB10AE" w:rsidRDefault="007138B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138BC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br w:type="page"/>
            </w:r>
            <w:r w:rsidR="00833F6C"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1514" w:type="dxa"/>
            <w:tcBorders>
              <w:bottom w:val="double" w:sz="4" w:space="0" w:color="auto"/>
            </w:tcBorders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Значение веса (</w:t>
            </w:r>
            <w:r w:rsidRPr="00FB10AE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>F</w:t>
            </w: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Субиндикаторы</w:t>
            </w:r>
          </w:p>
        </w:tc>
        <w:tc>
          <w:tcPr>
            <w:tcW w:w="1382" w:type="dxa"/>
            <w:tcBorders>
              <w:bottom w:val="double" w:sz="4" w:space="0" w:color="auto"/>
            </w:tcBorders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Значение веса (</w:t>
            </w:r>
            <w:r w:rsidRPr="00FB10AE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>K</w:t>
            </w: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)</w:t>
            </w:r>
          </w:p>
        </w:tc>
      </w:tr>
      <w:tr w:rsidR="00833F6C" w:rsidRPr="00FB10AE" w:rsidTr="00833F6C">
        <w:trPr>
          <w:trHeight w:val="52"/>
        </w:trPr>
        <w:tc>
          <w:tcPr>
            <w:tcW w:w="1713" w:type="dxa"/>
            <w:vMerge w:val="restart"/>
            <w:tcBorders>
              <w:top w:val="double" w:sz="4" w:space="0" w:color="auto"/>
            </w:tcBorders>
            <w:vAlign w:val="center"/>
          </w:tcPr>
          <w:p w:rsidR="00833F6C" w:rsidRPr="00833F6C" w:rsidRDefault="00833F6C" w:rsidP="00833F6C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33F6C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Показатель ресурсов</w:t>
            </w:r>
          </w:p>
          <w:p w:rsidR="00833F6C" w:rsidRPr="00FB10AE" w:rsidRDefault="00833F6C" w:rsidP="00833F6C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 w:val="restart"/>
            <w:tcBorders>
              <w:top w:val="double" w:sz="4" w:space="0" w:color="auto"/>
            </w:tcBorders>
            <w:vAlign w:val="center"/>
          </w:tcPr>
          <w:p w:rsidR="00833F6C" w:rsidRPr="00FB10AE" w:rsidRDefault="00833F6C" w:rsidP="00833F6C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0,10</w:t>
            </w:r>
          </w:p>
        </w:tc>
        <w:tc>
          <w:tcPr>
            <w:tcW w:w="4961" w:type="dxa"/>
            <w:tcBorders>
              <w:top w:val="double" w:sz="4" w:space="0" w:color="auto"/>
            </w:tcBorders>
          </w:tcPr>
          <w:p w:rsidR="00833F6C" w:rsidRPr="00522213" w:rsidRDefault="00833F6C" w:rsidP="00833F6C">
            <w:pPr>
              <w:ind w:left="34" w:firstLine="0"/>
            </w:pPr>
            <w:r w:rsidRPr="00522213">
              <w:t>Re1. Коэффициент повторного использования сточных вод</w:t>
            </w:r>
          </w:p>
        </w:tc>
        <w:tc>
          <w:tcPr>
            <w:tcW w:w="1382" w:type="dxa"/>
            <w:tcBorders>
              <w:top w:val="double" w:sz="4" w:space="0" w:color="auto"/>
            </w:tcBorders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2F07">
        <w:tc>
          <w:tcPr>
            <w:tcW w:w="1713" w:type="dxa"/>
            <w:vMerge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833F6C" w:rsidRPr="00522213" w:rsidRDefault="00833F6C" w:rsidP="00833F6C">
            <w:pPr>
              <w:ind w:left="34" w:firstLine="0"/>
            </w:pPr>
            <w:r w:rsidRPr="00522213">
              <w:t>Re2. Восстановление ресурсов</w:t>
            </w:r>
          </w:p>
        </w:tc>
        <w:tc>
          <w:tcPr>
            <w:tcW w:w="1382" w:type="dxa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2F07">
        <w:tc>
          <w:tcPr>
            <w:tcW w:w="1713" w:type="dxa"/>
            <w:vMerge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833F6C" w:rsidRPr="00522213" w:rsidRDefault="00833F6C" w:rsidP="00833F6C">
            <w:pPr>
              <w:ind w:left="34" w:firstLine="0"/>
            </w:pPr>
            <w:r w:rsidRPr="00522213">
              <w:t xml:space="preserve">Re3. </w:t>
            </w:r>
            <w:r w:rsidR="003C4892" w:rsidRPr="003C4892">
              <w:rPr>
                <w:rStyle w:val="FontStyle62"/>
                <w:rFonts w:ascii="Times New Roman" w:hAnsi="Times New Roman" w:cs="Times New Roman"/>
                <w:sz w:val="20"/>
                <w:szCs w:val="24"/>
                <w:lang w:val="en-US"/>
              </w:rPr>
              <w:t>Восстановление</w:t>
            </w:r>
            <w:r w:rsidR="003C4892" w:rsidRPr="003C4892">
              <w:rPr>
                <w:rStyle w:val="FontStyle62"/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 xml:space="preserve"> </w:t>
            </w:r>
            <w:r w:rsidRPr="00522213">
              <w:t>энергии</w:t>
            </w:r>
          </w:p>
        </w:tc>
        <w:tc>
          <w:tcPr>
            <w:tcW w:w="1382" w:type="dxa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2F07">
        <w:tc>
          <w:tcPr>
            <w:tcW w:w="1713" w:type="dxa"/>
            <w:vMerge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833F6C" w:rsidRPr="00522213" w:rsidRDefault="00833F6C" w:rsidP="00833F6C">
            <w:pPr>
              <w:ind w:left="34" w:firstLine="0"/>
            </w:pPr>
            <w:r w:rsidRPr="00522213">
              <w:t>Re4. Потребление энергии</w:t>
            </w:r>
          </w:p>
        </w:tc>
        <w:tc>
          <w:tcPr>
            <w:tcW w:w="1382" w:type="dxa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2F07">
        <w:tc>
          <w:tcPr>
            <w:tcW w:w="1713" w:type="dxa"/>
            <w:vMerge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833F6C" w:rsidRDefault="00833F6C" w:rsidP="00833F6C">
            <w:pPr>
              <w:ind w:left="34" w:firstLine="0"/>
            </w:pPr>
            <w:r>
              <w:t>Re5</w:t>
            </w:r>
            <w:r w:rsidRPr="00522213">
              <w:t>. Потребление химических веществ</w:t>
            </w:r>
          </w:p>
        </w:tc>
        <w:tc>
          <w:tcPr>
            <w:tcW w:w="1382" w:type="dxa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3F6C">
        <w:trPr>
          <w:trHeight w:val="52"/>
        </w:trPr>
        <w:tc>
          <w:tcPr>
            <w:tcW w:w="1713" w:type="dxa"/>
            <w:vMerge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833F6C" w:rsidRDefault="00833F6C" w:rsidP="00832F07">
            <w:pPr>
              <w:ind w:left="34" w:firstLine="0"/>
              <w:jc w:val="left"/>
            </w:pPr>
            <w:r>
              <w:t>……</w:t>
            </w:r>
          </w:p>
        </w:tc>
        <w:tc>
          <w:tcPr>
            <w:tcW w:w="1382" w:type="dxa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2F07">
        <w:tc>
          <w:tcPr>
            <w:tcW w:w="1713" w:type="dxa"/>
            <w:vMerge w:val="restart"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33F6C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Экономический показатель</w:t>
            </w:r>
          </w:p>
        </w:tc>
        <w:tc>
          <w:tcPr>
            <w:tcW w:w="1514" w:type="dxa"/>
            <w:vMerge w:val="restart"/>
            <w:vAlign w:val="center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0,40</w:t>
            </w:r>
          </w:p>
        </w:tc>
        <w:tc>
          <w:tcPr>
            <w:tcW w:w="4961" w:type="dxa"/>
          </w:tcPr>
          <w:p w:rsidR="00833F6C" w:rsidRPr="00904F4C" w:rsidRDefault="00833F6C" w:rsidP="00833F6C">
            <w:pPr>
              <w:ind w:left="34" w:firstLine="0"/>
            </w:pPr>
            <w:r w:rsidRPr="00904F4C">
              <w:t>Ec1. Капитальные затраты</w:t>
            </w:r>
          </w:p>
        </w:tc>
        <w:tc>
          <w:tcPr>
            <w:tcW w:w="1382" w:type="dxa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2F07">
        <w:tc>
          <w:tcPr>
            <w:tcW w:w="1713" w:type="dxa"/>
            <w:vMerge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833F6C" w:rsidRPr="00904F4C" w:rsidRDefault="00833F6C" w:rsidP="00833F6C">
            <w:pPr>
              <w:ind w:left="34" w:firstLine="0"/>
            </w:pPr>
            <w:r w:rsidRPr="00904F4C">
              <w:t>Ec2. Эксплуатационные расходы</w:t>
            </w:r>
          </w:p>
        </w:tc>
        <w:tc>
          <w:tcPr>
            <w:tcW w:w="1382" w:type="dxa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2F07">
        <w:tc>
          <w:tcPr>
            <w:tcW w:w="1713" w:type="dxa"/>
            <w:vMerge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833F6C" w:rsidRPr="00904F4C" w:rsidRDefault="00833F6C" w:rsidP="00833F6C">
            <w:pPr>
              <w:ind w:left="34" w:firstLine="0"/>
            </w:pPr>
            <w:r w:rsidRPr="00904F4C">
              <w:t>Ec3. Стоимость утилизации</w:t>
            </w:r>
          </w:p>
        </w:tc>
        <w:tc>
          <w:tcPr>
            <w:tcW w:w="1382" w:type="dxa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2F07">
        <w:tc>
          <w:tcPr>
            <w:tcW w:w="1713" w:type="dxa"/>
            <w:vMerge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833F6C" w:rsidRPr="00904F4C" w:rsidRDefault="00833F6C" w:rsidP="00833F6C">
            <w:pPr>
              <w:ind w:left="34" w:firstLine="0"/>
            </w:pPr>
            <w:r w:rsidRPr="00904F4C">
              <w:t>Ec4. Доходы</w:t>
            </w:r>
          </w:p>
        </w:tc>
        <w:tc>
          <w:tcPr>
            <w:tcW w:w="1382" w:type="dxa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2F07">
        <w:tc>
          <w:tcPr>
            <w:tcW w:w="1713" w:type="dxa"/>
            <w:vMerge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833F6C" w:rsidRDefault="00833F6C" w:rsidP="00833F6C">
            <w:pPr>
              <w:ind w:left="34" w:firstLine="0"/>
            </w:pPr>
            <w:r w:rsidRPr="00904F4C">
              <w:t>Ec5. Время окупаемости капитала</w:t>
            </w:r>
          </w:p>
        </w:tc>
        <w:tc>
          <w:tcPr>
            <w:tcW w:w="1382" w:type="dxa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2F07">
        <w:tc>
          <w:tcPr>
            <w:tcW w:w="1713" w:type="dxa"/>
            <w:vMerge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</w:tcPr>
          <w:p w:rsidR="00833F6C" w:rsidRPr="00904F4C" w:rsidRDefault="00833F6C" w:rsidP="00833F6C">
            <w:pPr>
              <w:ind w:left="34" w:firstLine="0"/>
            </w:pPr>
            <w:r w:rsidRPr="00904F4C">
              <w:t>Ec1. Капитальные затраты</w:t>
            </w:r>
          </w:p>
        </w:tc>
        <w:tc>
          <w:tcPr>
            <w:tcW w:w="1382" w:type="dxa"/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3F6C">
        <w:trPr>
          <w:trHeight w:val="52"/>
        </w:trPr>
        <w:tc>
          <w:tcPr>
            <w:tcW w:w="1713" w:type="dxa"/>
            <w:vMerge/>
            <w:tcBorders>
              <w:bottom w:val="nil"/>
            </w:tcBorders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bottom w:val="nil"/>
            </w:tcBorders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tcBorders>
              <w:bottom w:val="nil"/>
            </w:tcBorders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……</w:t>
            </w:r>
          </w:p>
        </w:tc>
        <w:tc>
          <w:tcPr>
            <w:tcW w:w="1382" w:type="dxa"/>
            <w:tcBorders>
              <w:bottom w:val="nil"/>
            </w:tcBorders>
          </w:tcPr>
          <w:p w:rsidR="00833F6C" w:rsidRPr="00FB10AE" w:rsidRDefault="00833F6C" w:rsidP="00832F07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833F6C" w:rsidRPr="00FB10AE" w:rsidTr="00832F07">
        <w:tc>
          <w:tcPr>
            <w:tcW w:w="9570" w:type="dxa"/>
            <w:gridSpan w:val="4"/>
            <w:tcBorders>
              <w:top w:val="single" w:sz="4" w:space="0" w:color="auto"/>
            </w:tcBorders>
          </w:tcPr>
          <w:p w:rsidR="00833F6C" w:rsidRPr="00FB10AE" w:rsidRDefault="00833F6C" w:rsidP="00833F6C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 xml:space="preserve">Примечания </w:t>
            </w:r>
          </w:p>
          <w:p w:rsidR="00833F6C" w:rsidRDefault="00833F6C" w:rsidP="00833F6C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1</w:t>
            </w:r>
            <w:r w:rsidR="00E4218D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  <w:t xml:space="preserve"> </w:t>
            </w: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Весовое значение каждого показателя/субиндикаторов в процессе очистки промышленных сточных вод приведено в соответствии с опытом, зна</w:t>
            </w:r>
            <w:r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чение находится в диапазоне [0,</w:t>
            </w: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 xml:space="preserve">1], а сумма всех показателей/субиндикаторов на одном уровне должна быть равна 1. </w:t>
            </w:r>
          </w:p>
          <w:p w:rsidR="00833F6C" w:rsidRPr="00FB10AE" w:rsidRDefault="00833F6C" w:rsidP="00E4218D">
            <w:pPr>
              <w:widowControl/>
              <w:autoSpaceDE/>
              <w:autoSpaceDN/>
              <w:adjustRightInd/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2</w:t>
            </w:r>
            <w:r w:rsidR="00E4218D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  <w:t xml:space="preserve"> </w:t>
            </w:r>
            <w:r w:rsidRPr="00FB10AE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Весовые коэффициенты каждого показателя были получены в соответствии с определением весовых коэффициентов в приложении С. Веса, приведенные в таблице D.2, применяются для случая, описанного в настоящем приложении, но не для всех случаев оценки. Пользователь должен получить свои собственные веса в соответствии с шагами, описанными в Приложении C, или получить их из программного обеспечения геодезиста.</w:t>
            </w:r>
          </w:p>
        </w:tc>
      </w:tr>
    </w:tbl>
    <w:p w:rsidR="007138BC" w:rsidRPr="007138BC" w:rsidRDefault="007138BC" w:rsidP="007138BC">
      <w:pPr>
        <w:widowControl/>
        <w:autoSpaceDE/>
        <w:autoSpaceDN/>
        <w:adjustRightInd/>
        <w:spacing w:after="200" w:line="276" w:lineRule="auto"/>
        <w:ind w:firstLine="567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</w:p>
    <w:p w:rsidR="00833F6C" w:rsidRDefault="00833F6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</w:pPr>
      <w:r>
        <w:rPr>
          <w:rStyle w:val="FontStyle45"/>
          <w:rFonts w:ascii="Times New Roman" w:cs="Times New Roman"/>
          <w:b w:val="0"/>
          <w:bCs w:val="0"/>
          <w:sz w:val="20"/>
          <w:szCs w:val="20"/>
          <w:lang w:eastAsia="en-US"/>
        </w:rPr>
        <w:br w:type="page"/>
      </w:r>
    </w:p>
    <w:p w:rsidR="005B727B" w:rsidRDefault="005B727B" w:rsidP="00833F6C">
      <w:pPr>
        <w:widowControl/>
        <w:autoSpaceDE/>
        <w:autoSpaceDN/>
        <w:adjustRightInd/>
        <w:ind w:firstLine="0"/>
        <w:jc w:val="center"/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  <w:sectPr w:rsidR="005B727B" w:rsidSect="00F80991">
          <w:headerReference w:type="even" r:id="rId31"/>
          <w:footerReference w:type="first" r:id="rId32"/>
          <w:pgSz w:w="11906" w:h="16838" w:code="9"/>
          <w:pgMar w:top="1418" w:right="1418" w:bottom="1418" w:left="1134" w:header="1021" w:footer="1021" w:gutter="0"/>
          <w:pgNumType w:start="14"/>
          <w:cols w:space="708"/>
          <w:titlePg/>
          <w:docGrid w:linePitch="360"/>
        </w:sectPr>
      </w:pPr>
    </w:p>
    <w:p w:rsidR="005B727B" w:rsidRDefault="005B727B" w:rsidP="005B727B">
      <w:pPr>
        <w:widowControl/>
        <w:ind w:firstLine="0"/>
        <w:jc w:val="center"/>
        <w:rPr>
          <w:rStyle w:val="FontStyle62"/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5B727B">
        <w:rPr>
          <w:rStyle w:val="FontStyle62"/>
          <w:rFonts w:ascii="Times New Roman" w:hAnsi="Times New Roman" w:cs="Times New Roman"/>
          <w:b/>
          <w:noProof/>
          <w:sz w:val="24"/>
          <w:szCs w:val="24"/>
        </w:rPr>
        <w:lastRenderedPageBreak/>
        <w:t>Таблица D.3 — Расчет суммарного балла</w:t>
      </w:r>
    </w:p>
    <w:tbl>
      <w:tblPr>
        <w:tblStyle w:val="a9"/>
        <w:tblW w:w="14567" w:type="dxa"/>
        <w:tblLayout w:type="fixed"/>
        <w:tblLook w:val="04A0" w:firstRow="1" w:lastRow="0" w:firstColumn="1" w:lastColumn="0" w:noHBand="0" w:noVBand="1"/>
      </w:tblPr>
      <w:tblGrid>
        <w:gridCol w:w="459"/>
        <w:gridCol w:w="1776"/>
        <w:gridCol w:w="2693"/>
        <w:gridCol w:w="1843"/>
        <w:gridCol w:w="1559"/>
        <w:gridCol w:w="1559"/>
        <w:gridCol w:w="1559"/>
        <w:gridCol w:w="1701"/>
        <w:gridCol w:w="1418"/>
      </w:tblGrid>
      <w:tr w:rsidR="005B727B" w:rsidRPr="003053B9" w:rsidTr="00797CFD">
        <w:trPr>
          <w:cantSplit/>
          <w:trHeight w:val="353"/>
        </w:trPr>
        <w:tc>
          <w:tcPr>
            <w:tcW w:w="459" w:type="dxa"/>
            <w:vMerge w:val="restart"/>
            <w:textDirection w:val="tbRl"/>
          </w:tcPr>
          <w:p w:rsidR="005B727B" w:rsidRPr="003053B9" w:rsidRDefault="005B727B" w:rsidP="00DE7547">
            <w:pPr>
              <w:widowControl/>
              <w:ind w:left="113" w:right="113"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серийный номер</w:t>
            </w:r>
          </w:p>
        </w:tc>
        <w:tc>
          <w:tcPr>
            <w:tcW w:w="1776" w:type="dxa"/>
            <w:vMerge w:val="restart"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Показатели</w:t>
            </w:r>
          </w:p>
        </w:tc>
        <w:tc>
          <w:tcPr>
            <w:tcW w:w="2693" w:type="dxa"/>
            <w:vMerge w:val="restart"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Субиндикаторы</w:t>
            </w:r>
          </w:p>
        </w:tc>
        <w:tc>
          <w:tcPr>
            <w:tcW w:w="4961" w:type="dxa"/>
            <w:gridSpan w:val="3"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Соответствующее значение субиндикаторов</w:t>
            </w:r>
          </w:p>
        </w:tc>
        <w:tc>
          <w:tcPr>
            <w:tcW w:w="4678" w:type="dxa"/>
            <w:gridSpan w:val="3"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Соответствующее значение показателей</w:t>
            </w:r>
          </w:p>
        </w:tc>
      </w:tr>
      <w:tr w:rsidR="005B727B" w:rsidRPr="003053B9" w:rsidTr="00797CFD">
        <w:trPr>
          <w:cantSplit/>
          <w:trHeight w:val="1320"/>
        </w:trPr>
        <w:tc>
          <w:tcPr>
            <w:tcW w:w="459" w:type="dxa"/>
            <w:vMerge/>
            <w:tcBorders>
              <w:bottom w:val="double" w:sz="4" w:space="0" w:color="auto"/>
            </w:tcBorders>
            <w:textDirection w:val="tbRl"/>
          </w:tcPr>
          <w:p w:rsidR="005B727B" w:rsidRPr="003053B9" w:rsidRDefault="005B727B" w:rsidP="00DE7547">
            <w:pPr>
              <w:widowControl/>
              <w:ind w:left="113" w:right="113"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tcBorders>
              <w:bottom w:val="double" w:sz="4" w:space="0" w:color="auto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double" w:sz="4" w:space="0" w:color="auto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K </w:t>
            </w:r>
          </w:p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Вес вспомогательного индикатора (см. приложение С)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</w:p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значение субиндикатора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P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Индивидуальный балл по субиндикатору P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=I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×K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γ</w:t>
            </w:r>
          </w:p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Вес вспомогательного индикатора (см. приложение С)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5B727B" w:rsidRPr="00D52D8D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Q</w:t>
            </w:r>
          </w:p>
          <w:p w:rsidR="005B727B" w:rsidRPr="00D52D8D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</w:t>
            </w:r>
            <w:r w:rsidRPr="00D52D8D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показателя</w:t>
            </w:r>
          </w:p>
          <w:p w:rsidR="005B727B" w:rsidRDefault="00E560CF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m:oMath>
              <m:sSub>
                <m:sSubPr>
                  <m:ctrlPr>
                    <w:rPr>
                      <w:rStyle w:val="FontStyle62"/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Q</m:t>
                  </m:r>
                </m:e>
                <m:sub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j</m:t>
                  </m:r>
                </m:sub>
              </m:sSub>
              <m:r>
                <w:rPr>
                  <w:rStyle w:val="FontStyle62"/>
                  <w:rFonts w:ascii="Cambria Math" w:hAnsi="Cambria Math" w:cs="Times New Roman"/>
                  <w:sz w:val="24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Style w:val="FontStyle62"/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naryPr>
                <m:sub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j=1</m:t>
                  </m:r>
                </m:sub>
                <m:sup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n</m:t>
                  </m:r>
                </m:sup>
                <m:e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P1</m:t>
                  </m:r>
                </m:e>
              </m:nary>
            </m:oMath>
            <w:r w:rsidR="005B727B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5B727B" w:rsidRPr="00B67064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5B727B" w:rsidRPr="00D52D8D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</w:t>
            </w:r>
          </w:p>
          <w:p w:rsidR="005B727B" w:rsidRPr="00B67064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</w:t>
            </w:r>
            <w:r w:rsidRPr="00B67064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показателя</w:t>
            </w:r>
          </w:p>
          <w:p w:rsidR="005B727B" w:rsidRPr="00B67064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  <w:r w:rsidRPr="00D52D8D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  <w:t>=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Q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  <w:r w:rsidRPr="00D52D8D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  <w:t>×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</w:p>
        </w:tc>
      </w:tr>
      <w:tr w:rsidR="005B727B" w:rsidRPr="003053B9" w:rsidTr="00797CFD">
        <w:tc>
          <w:tcPr>
            <w:tcW w:w="459" w:type="dxa"/>
            <w:vMerge w:val="restart"/>
            <w:tcBorders>
              <w:top w:val="double" w:sz="4" w:space="0" w:color="auto"/>
            </w:tcBorders>
            <w:vAlign w:val="center"/>
          </w:tcPr>
          <w:p w:rsidR="005B727B" w:rsidRPr="003053B9" w:rsidRDefault="005B727B" w:rsidP="00DE7547">
            <w:pPr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1776" w:type="dxa"/>
            <w:vMerge w:val="restart"/>
            <w:tcBorders>
              <w:top w:val="double" w:sz="4" w:space="0" w:color="auto"/>
            </w:tcBorders>
            <w:vAlign w:val="center"/>
          </w:tcPr>
          <w:p w:rsidR="005B727B" w:rsidRPr="003053B9" w:rsidRDefault="005B727B" w:rsidP="00DE754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62"/>
                <w:rFonts w:ascii="Times New Roman" w:eastAsia="Arial Unicode MS" w:hAnsi="Times New Roman" w:cs="Times New Roman"/>
                <w:sz w:val="20"/>
                <w:szCs w:val="20"/>
                <w:lang w:val="kk-KZ" w:eastAsia="en-US"/>
              </w:rPr>
            </w:pPr>
            <w:r w:rsidRPr="003053B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Технологический индикатор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5B727B" w:rsidRPr="003053B9" w:rsidRDefault="005B727B" w:rsidP="00DE7547">
            <w:pPr>
              <w:ind w:firstLine="0"/>
              <w:jc w:val="left"/>
            </w:pPr>
            <w:r w:rsidRPr="003053B9">
              <w:t>Te1. Технологическая зрелость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0,15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0,8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0,12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vAlign w:val="center"/>
          </w:tcPr>
          <w:p w:rsidR="005B727B" w:rsidRPr="00340D39" w:rsidRDefault="00340D39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0,15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vAlign w:val="center"/>
          </w:tcPr>
          <w:p w:rsidR="005B727B" w:rsidRPr="00340D39" w:rsidRDefault="00340D39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0,23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5B727B" w:rsidRPr="00340D39" w:rsidRDefault="00340D39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0,12</w:t>
            </w: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  <w:jc w:val="left"/>
            </w:pPr>
            <w:r w:rsidRPr="003053B9">
              <w:t>Te2. Коэффициент использования оборудования</w:t>
            </w:r>
          </w:p>
        </w:tc>
        <w:tc>
          <w:tcPr>
            <w:tcW w:w="1843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0,10</w:t>
            </w:r>
          </w:p>
        </w:tc>
        <w:tc>
          <w:tcPr>
            <w:tcW w:w="1559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559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0,10</w:t>
            </w: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  <w:jc w:val="left"/>
            </w:pPr>
            <w:r w:rsidRPr="003053B9">
              <w:t>Te3. Коэффициент готовности оборудования</w:t>
            </w:r>
          </w:p>
        </w:tc>
        <w:tc>
          <w:tcPr>
            <w:tcW w:w="1843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0,20</w:t>
            </w:r>
          </w:p>
        </w:tc>
        <w:tc>
          <w:tcPr>
            <w:tcW w:w="1559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559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0,20</w:t>
            </w: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  <w:jc w:val="left"/>
            </w:pPr>
            <w:r w:rsidRPr="003053B9">
              <w:t>Te4. Стабильность</w:t>
            </w:r>
          </w:p>
        </w:tc>
        <w:tc>
          <w:tcPr>
            <w:tcW w:w="1843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0,20</w:t>
            </w:r>
          </w:p>
        </w:tc>
        <w:tc>
          <w:tcPr>
            <w:tcW w:w="1559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559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0,14</w:t>
            </w: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  <w:jc w:val="left"/>
            </w:pPr>
            <w:r w:rsidRPr="003053B9">
              <w:t>Te5. Управление системой</w:t>
            </w:r>
          </w:p>
        </w:tc>
        <w:tc>
          <w:tcPr>
            <w:tcW w:w="1843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0,30</w:t>
            </w:r>
          </w:p>
        </w:tc>
        <w:tc>
          <w:tcPr>
            <w:tcW w:w="1559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559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0,21</w:t>
            </w: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  <w:jc w:val="left"/>
            </w:pPr>
            <w:r w:rsidRPr="003053B9">
              <w:t>Te6. Ремонтопригодность и сложность внедрения</w:t>
            </w:r>
          </w:p>
        </w:tc>
        <w:tc>
          <w:tcPr>
            <w:tcW w:w="1843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0,05</w:t>
            </w:r>
          </w:p>
        </w:tc>
        <w:tc>
          <w:tcPr>
            <w:tcW w:w="1559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</w:t>
            </w:r>
          </w:p>
        </w:tc>
        <w:tc>
          <w:tcPr>
            <w:tcW w:w="1559" w:type="dxa"/>
          </w:tcPr>
          <w:p w:rsidR="005B727B" w:rsidRP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0,01</w:t>
            </w: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 w:val="restart"/>
            <w:vAlign w:val="center"/>
          </w:tcPr>
          <w:p w:rsidR="005B727B" w:rsidRPr="003053B9" w:rsidRDefault="00837A43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1270">
              <w:rPr>
                <w:rStyle w:val="FontStyle62"/>
                <w:rFonts w:ascii="Times New Roman" w:hAnsi="Times New Roman" w:cs="Times New Roman"/>
                <w:b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89824" behindDoc="0" locked="0" layoutInCell="1" allowOverlap="1" wp14:anchorId="7C8D091A" wp14:editId="49A3184A">
                      <wp:simplePos x="0" y="0"/>
                      <wp:positionH relativeFrom="column">
                        <wp:posOffset>-913130</wp:posOffset>
                      </wp:positionH>
                      <wp:positionV relativeFrom="paragraph">
                        <wp:posOffset>40005</wp:posOffset>
                      </wp:positionV>
                      <wp:extent cx="2251075" cy="1404620"/>
                      <wp:effectExtent l="0" t="2857" r="0" b="0"/>
                      <wp:wrapNone/>
                      <wp:docPr id="23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2510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A43" w:rsidRPr="00D52D8D" w:rsidRDefault="004873E0" w:rsidP="00837A43">
                                  <w:pPr>
                                    <w:ind w:firstLine="0"/>
                                    <w:jc w:val="right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D091A" id="_x0000_s1057" type="#_x0000_t202" style="position:absolute;left:0;text-align:left;margin-left:-71.9pt;margin-top:3.15pt;width:177.25pt;height:110.6pt;rotation:90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nrRRAIAADoEAAAOAAAAZHJzL2Uyb0RvYy54bWysU81uEzEQviPxDpbvdH+apG2UTVVagpDK&#10;j1R4AMfrzVp4PcZ2sltuvfMKvAMHDtx4hfSNGE+iNio3hA+WxzP+PPN9M7PzoTNso3zQYCteHOWc&#10;KSuh1nZV8U8fFy9OOQtR2FoYsKrityrw8/nzZ7PeTVUJLZhaeYYgNkx7V/E2RjfNsiBb1YlwBE5Z&#10;dDbgOxHR9Kus9qJH9M5kZZ5Psh587TxIFQLeXu2cfE74TaNkfN80QUVmKo65Rdo97cu0Z/OZmK68&#10;cK2W+zTEP2TRCW3x0weoKxEFW3v9F1SnpYcATTyS0GXQNFoqqgGrKfIn1dy0wimqBckJ7oGm8P9g&#10;5bvNB890XfHyeMKZFR2KtP2+/bH9uf29/XV/d/+NlYml3oUpBt84DI/DSxhQbao4uGuQnwOzcNkK&#10;u1IX3kPfKlFjlkV6mR083eGEBLLs30KNn4l1BAIaGt8xDyjReJSnRbdIEcO/ULvbB73UEJnEy7Ic&#10;F/nJmDOJvmKUjyYlKZqJaQJLejgf4msFHUuHintsCIIVm+sQU3KPISk8gNH1QhtDhl8tL41nG4HN&#10;s6BF9TwJM5b1FT8bl2NCtpDeU191OmJzG91V/HRXEV0ncl7Zms5RaLM7YybG7tlKBO2oisNyIHmO&#10;ictE5RLqW+SPmEJacPiwsBb8V856bOSKhy9r4RVn5o1FDc6K0Sh1Phmj8QlSxPyhZ3noEVYiVMUj&#10;Z7vjZaRpIT7cBWq10MTbYyb7nLFBic79MKUJOLQp6nHk538AAAD//wMAUEsDBBQABgAIAAAAIQBQ&#10;9RID3wAAAAsBAAAPAAAAZHJzL2Rvd25yZXYueG1sTI/NbsIwEITvlfoO1lbqDRxoFEqIg6r+nkAi&#10;9AFMvCSh8TrEBsLbdzm1t9md0ey32XKwrThj7xtHCibjCARS6UxDlYLv7cfoGYQPmoxuHaGCK3pY&#10;5vd3mU6Nu9AGz0WoBJeQT7WCOoQuldKXNVrtx65DYm/veqsDj30lTa8vXG5bOY2iRFrdEF+odYev&#10;NZY/xckq+Fxv2uM2rAvz/jZfXQ/7r6NNnpR6fBheFiACDuEvDDd8RoecmXbuRMaLVsFoNptwlEUS&#10;xSBuiTjmzU7BdM5C5pn8/0P+CwAA//8DAFBLAQItABQABgAIAAAAIQC2gziS/gAAAOEBAAATAAAA&#10;AAAAAAAAAAAAAAAAAABbQ29udGVudF9UeXBlc10ueG1sUEsBAi0AFAAGAAgAAAAhADj9If/WAAAA&#10;lAEAAAsAAAAAAAAAAAAAAAAALwEAAF9yZWxzLy5yZWxzUEsBAi0AFAAGAAgAAAAhAKXSetFEAgAA&#10;OgQAAA4AAAAAAAAAAAAAAAAALgIAAGRycy9lMm9Eb2MueG1sUEsBAi0AFAAGAAgAAAAhAFD1EgPf&#10;AAAACwEAAA8AAAAAAAAAAAAAAAAAngQAAGRycy9kb3ducmV2LnhtbFBLBQYAAAAABAAEAPMAAACq&#10;BQAAAAA=&#10;" stroked="f">
                      <v:textbox style="mso-fit-shape-to-text:t">
                        <w:txbxContent>
                          <w:p w:rsidR="00837A43" w:rsidRPr="00D52D8D" w:rsidRDefault="004873E0" w:rsidP="00837A43">
                            <w:pPr>
                              <w:ind w:firstLine="0"/>
                              <w:jc w:val="right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27B"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776" w:type="dxa"/>
            <w:vMerge w:val="restart"/>
            <w:vAlign w:val="center"/>
          </w:tcPr>
          <w:p w:rsidR="005B727B" w:rsidRPr="003053B9" w:rsidRDefault="005B727B" w:rsidP="00DE7547">
            <w:pPr>
              <w:ind w:firstLine="0"/>
              <w:jc w:val="center"/>
              <w:rPr>
                <w:rStyle w:val="FontStyle62"/>
                <w:rFonts w:ascii="Times New Roman" w:hAnsi="Times New Roman" w:cs="Times New Roman"/>
                <w:color w:val="auto"/>
                <w:sz w:val="20"/>
                <w:szCs w:val="20"/>
                <w:lang w:val="kk-KZ"/>
              </w:rPr>
            </w:pPr>
            <w:r w:rsidRPr="003053B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Индикатор состояния окружающей среды</w:t>
            </w: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En1. Обычная скорость удаления загрязняющих веществ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0,30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0,92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0,28</w:t>
            </w:r>
          </w:p>
        </w:tc>
        <w:tc>
          <w:tcPr>
            <w:tcW w:w="1559" w:type="dxa"/>
            <w:vMerge w:val="restart"/>
            <w:vAlign w:val="center"/>
          </w:tcPr>
          <w:p w:rsidR="005B727B" w:rsidRPr="00340D39" w:rsidRDefault="00340D39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0,41</w:t>
            </w:r>
          </w:p>
        </w:tc>
        <w:tc>
          <w:tcPr>
            <w:tcW w:w="1701" w:type="dxa"/>
            <w:vMerge w:val="restart"/>
            <w:vAlign w:val="center"/>
          </w:tcPr>
          <w:p w:rsidR="005B727B" w:rsidRPr="00340D39" w:rsidRDefault="00340D39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0,32</w:t>
            </w:r>
          </w:p>
        </w:tc>
        <w:tc>
          <w:tcPr>
            <w:tcW w:w="1418" w:type="dxa"/>
            <w:vMerge w:val="restart"/>
            <w:vAlign w:val="center"/>
          </w:tcPr>
          <w:p w:rsidR="005B727B" w:rsidRPr="00340D39" w:rsidRDefault="00837A43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270">
              <w:rPr>
                <w:rStyle w:val="FontStyle62"/>
                <w:rFonts w:ascii="Times New Roman" w:hAnsi="Times New Roman" w:cs="Times New Roman"/>
                <w:b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87776" behindDoc="0" locked="0" layoutInCell="1" allowOverlap="1" wp14:anchorId="785EB62A" wp14:editId="647F7047">
                      <wp:simplePos x="0" y="0"/>
                      <wp:positionH relativeFrom="column">
                        <wp:posOffset>494030</wp:posOffset>
                      </wp:positionH>
                      <wp:positionV relativeFrom="paragraph">
                        <wp:posOffset>1261110</wp:posOffset>
                      </wp:positionV>
                      <wp:extent cx="2251075" cy="1404620"/>
                      <wp:effectExtent l="4763" t="0" r="1587" b="1588"/>
                      <wp:wrapNone/>
                      <wp:docPr id="24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2510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A43" w:rsidRPr="00D52D8D" w:rsidRDefault="00837A43" w:rsidP="00837A43">
                                  <w:pPr>
                                    <w:ind w:firstLine="0"/>
                                    <w:jc w:val="right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D127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СТ РК </w:t>
                                  </w:r>
                                  <w:r w:rsidRPr="00DD1270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ISO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2304</w:t>
                                  </w:r>
                                  <w:r w:rsidRPr="00D52D8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  <w:p w:rsidR="00837A43" w:rsidRPr="00DD1270" w:rsidRDefault="00837A43" w:rsidP="00837A43">
                                  <w:pPr>
                                    <w:ind w:firstLine="0"/>
                                    <w:jc w:val="right"/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133B60"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DD1270"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Pr="00DD1270">
                                    <w:rPr>
                                      <w:i/>
                                      <w:sz w:val="24"/>
                                      <w:szCs w:val="24"/>
                                      <w:lang w:val="kk-KZ"/>
                                    </w:rPr>
                                    <w:t>проект, редакция 1</w:t>
                                  </w:r>
                                  <w:r w:rsidRPr="00DD1270"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EB62A" id="_x0000_s1058" type="#_x0000_t202" style="position:absolute;left:0;text-align:left;margin-left:38.9pt;margin-top:99.3pt;width:177.25pt;height:110.6pt;rotation:90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wlIRAIAADoEAAAOAAAAZHJzL2Uyb0RvYy54bWysU81uEzEQviPxDpbvdDfLpj9RNlVpCUIq&#10;P1LhARyvN2vh9RjbzW65cecVeAcOHLjxCukbMZ6N0qjcED5YHs/488z3zczPh86wjfJBg6345Cjn&#10;TFkJtbbrin/8sHx2ylmIwtbCgFUVv1OBny+ePpn3bqYKaMHUyjMEsWHWu4q3MbpZlgXZqk6EI3DK&#10;orMB34mIpl9ntRc9oncmK/L8OOvB186DVCHg7dXo5AvCbxol47umCSoyU3HMLdLuaV+lPVvMxWzt&#10;hWu13KUh/iGLTmiLn+6hrkQU7Nbrv6A6LT0EaOKRhC6DptFSUQ1YzSR/VM1NK5yiWpCc4PY0hf8H&#10;K99u3num64oX5QlnVnQo0vb79sf25/b39tf91/tvrEgs9S7MMPjGYXgcXsCAalPFwV2D/BSYhctW&#10;2LW68B76Vokas5ykl9nB0xEnJJBV/wZq/EzcRiCgofEd84ASTcs8LbpFihj+hdrd7fVSQ2QSL4ti&#10;OslPppxJ9E3KvDwuSNFMzBJY0sP5EF8p6Fg6VNxjQxCs2FyHmJJ7CEnhAYyul9oYMvx6dWk82whs&#10;niUtqudRmLGsr/jZtJgSsoX0nvqq0xGb2+iu4qdjRXSdyHlpazpHoc14xkyM3bGVCBqpisNqIHme&#10;71VYQX2H/BFTSAsOHxbWgv/CWY+NXPHw+VZ4xZl5bVGDs0lZps4no5yeIEXMH3pWhx5hJUJVPHI2&#10;Hi8jTQvx4S5Qq6Um3pKoYya7nLFBic7dMKUJOLQp6mHkF38AAAD//wMAUEsDBBQABgAIAAAAIQAk&#10;oynn4QAAAAsBAAAPAAAAZHJzL2Rvd25yZXYueG1sTI/LTsMwEEX3SPyDNUjsqFOShjbEqRCvrqjU&#10;lA9w42kSiMdp7Lbp3zOsYDdXc3TnTL4cbSdOOPjWkYLpJAKBVDnTUq3gc/t2NwfhgyajO0eo4IIe&#10;lsX1Va4z4860wVMZasEl5DOtoAmhz6T0VYNW+4nrkXi3d4PVgeNQSzPoM5fbTt5HUSqtbokvNLrH&#10;5war7/JoFbyvN91hG9aleX1ZfFy+9quDTWOlbm/Gp0cQAcfwB8OvPqtDwU47dyTjRcc5SWaM8hBP&#10;FyCYiNPZA4idgmSeJiCLXP7/ofgBAAD//wMAUEsBAi0AFAAGAAgAAAAhALaDOJL+AAAA4QEAABMA&#10;AAAAAAAAAAAAAAAAAAAAAFtDb250ZW50X1R5cGVzXS54bWxQSwECLQAUAAYACAAAACEAOP0h/9YA&#10;AACUAQAACwAAAAAAAAAAAAAAAAAvAQAAX3JlbHMvLnJlbHNQSwECLQAUAAYACAAAACEAOtMJSEQC&#10;AAA6BAAADgAAAAAAAAAAAAAAAAAuAgAAZHJzL2Uyb0RvYy54bWxQSwECLQAUAAYACAAAACEAJKMp&#10;5+EAAAALAQAADwAAAAAAAAAAAAAAAACeBAAAZHJzL2Rvd25yZXYueG1sUEsFBgAAAAAEAAQA8wAA&#10;AKwFAAAAAA==&#10;" stroked="f">
                      <v:textbox style="mso-fit-shape-to-text:t">
                        <w:txbxContent>
                          <w:p w:rsidR="00837A43" w:rsidRPr="00D52D8D" w:rsidRDefault="00837A43" w:rsidP="00837A43">
                            <w:pPr>
                              <w:ind w:firstLine="0"/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D127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СТ РК </w:t>
                            </w:r>
                            <w:r w:rsidRPr="00DD127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ISO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2304</w:t>
                            </w:r>
                            <w:r w:rsidRPr="00D52D8D"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837A43" w:rsidRPr="00DD1270" w:rsidRDefault="00837A43" w:rsidP="00837A43">
                            <w:pPr>
                              <w:ind w:firstLine="0"/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133B60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DD1270">
                              <w:rPr>
                                <w:i/>
                                <w:sz w:val="24"/>
                                <w:szCs w:val="24"/>
                              </w:rPr>
                              <w:t>(</w:t>
                            </w:r>
                            <w:r w:rsidRPr="00DD1270">
                              <w:rPr>
                                <w:i/>
                                <w:sz w:val="24"/>
                                <w:szCs w:val="24"/>
                                <w:lang w:val="kk-KZ"/>
                              </w:rPr>
                              <w:t>проект, редакция 1</w:t>
                            </w:r>
                            <w:r w:rsidRPr="00DD1270">
                              <w:rPr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0D3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0,33</w:t>
            </w: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En2. Коэффициент удаления других соответствующих загрязняющих веществ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0,35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0,98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0,34</w:t>
            </w: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En3. Скорость образования осадка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0,20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0,30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0,06</w:t>
            </w: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En4. Общий объем выбросов парниковых газов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</w:tcPr>
          <w:p w:rsidR="005B727B" w:rsidRPr="003053B9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01FC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нулевой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En5. Индекс энергетической устойчивости (ИЭУ)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</w:tcPr>
          <w:p w:rsidR="005B727B" w:rsidRPr="003053B9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01FC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нулевой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En6. Контроль запаха и вентиляция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0,15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0,90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0,14</w:t>
            </w: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tcBorders>
              <w:bottom w:val="nil"/>
            </w:tcBorders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tcBorders>
              <w:bottom w:val="nil"/>
            </w:tcBorders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5B727B" w:rsidRDefault="005B727B" w:rsidP="00DE7547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  <w:lang w:val="en-US"/>
              </w:rPr>
            </w:pPr>
            <w:r w:rsidRPr="003053B9">
              <w:rPr>
                <w:rFonts w:eastAsia="Arial Unicode MS"/>
              </w:rPr>
              <w:t>……</w:t>
            </w:r>
          </w:p>
          <w:p w:rsidR="005B727B" w:rsidRPr="00D52D8D" w:rsidRDefault="005B727B" w:rsidP="00DE7547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  <w:lang w:val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837A43" w:rsidRDefault="00837A43" w:rsidP="005B727B">
      <w:pPr>
        <w:widowControl/>
        <w:ind w:firstLine="0"/>
        <w:jc w:val="center"/>
        <w:rPr>
          <w:rStyle w:val="FontStyle45"/>
          <w:rFonts w:ascii="Times New Roman" w:cs="Times New Roman"/>
          <w:b w:val="0"/>
          <w:bCs w:val="0"/>
          <w:i/>
          <w:sz w:val="20"/>
          <w:szCs w:val="20"/>
          <w:lang w:eastAsia="en-US"/>
        </w:rPr>
        <w:sectPr w:rsidR="00837A43" w:rsidSect="005B727B">
          <w:headerReference w:type="first" r:id="rId33"/>
          <w:footerReference w:type="first" r:id="rId34"/>
          <w:pgSz w:w="16838" w:h="11906" w:orient="landscape" w:code="9"/>
          <w:pgMar w:top="1418" w:right="1418" w:bottom="1134" w:left="1418" w:header="1021" w:footer="1021" w:gutter="0"/>
          <w:pgNumType w:start="1"/>
          <w:cols w:space="708"/>
          <w:titlePg/>
          <w:docGrid w:linePitch="360"/>
        </w:sectPr>
      </w:pPr>
    </w:p>
    <w:tbl>
      <w:tblPr>
        <w:tblStyle w:val="a9"/>
        <w:tblW w:w="14567" w:type="dxa"/>
        <w:tblLayout w:type="fixed"/>
        <w:tblLook w:val="04A0" w:firstRow="1" w:lastRow="0" w:firstColumn="1" w:lastColumn="0" w:noHBand="0" w:noVBand="1"/>
      </w:tblPr>
      <w:tblGrid>
        <w:gridCol w:w="459"/>
        <w:gridCol w:w="1776"/>
        <w:gridCol w:w="2693"/>
        <w:gridCol w:w="1559"/>
        <w:gridCol w:w="1559"/>
        <w:gridCol w:w="1843"/>
        <w:gridCol w:w="1418"/>
        <w:gridCol w:w="1701"/>
        <w:gridCol w:w="1559"/>
      </w:tblGrid>
      <w:tr w:rsidR="005B727B" w:rsidRPr="003053B9" w:rsidTr="00797CFD">
        <w:tc>
          <w:tcPr>
            <w:tcW w:w="145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B727B" w:rsidRPr="005B727B" w:rsidRDefault="00837A43" w:rsidP="005B727B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D1270">
              <w:rPr>
                <w:rStyle w:val="FontStyle62"/>
                <w:rFonts w:ascii="Times New Roman" w:hAnsi="Times New Roman" w:cs="Times New Roman"/>
                <w:b/>
                <w:noProof/>
                <w:sz w:val="24"/>
                <w:szCs w:val="24"/>
                <w:lang w:val="en-US" w:eastAsia="en-US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80608" behindDoc="0" locked="0" layoutInCell="1" allowOverlap="1" wp14:anchorId="4B0B48FC" wp14:editId="0AFBC072">
                      <wp:simplePos x="0" y="0"/>
                      <wp:positionH relativeFrom="column">
                        <wp:posOffset>8825865</wp:posOffset>
                      </wp:positionH>
                      <wp:positionV relativeFrom="paragraph">
                        <wp:posOffset>-40005</wp:posOffset>
                      </wp:positionV>
                      <wp:extent cx="2251075" cy="1404620"/>
                      <wp:effectExtent l="4763" t="0" r="1587" b="1588"/>
                      <wp:wrapNone/>
                      <wp:docPr id="24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2510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A43" w:rsidRPr="00837A43" w:rsidRDefault="005B727B" w:rsidP="00837A43">
                                  <w:pPr>
                                    <w:ind w:firstLine="0"/>
                                    <w:jc w:val="left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D127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СТ РК </w:t>
                                  </w:r>
                                  <w:r w:rsidRPr="00DD1270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ISO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2304</w:t>
                                  </w:r>
                                  <w:r w:rsidRPr="00D52D8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  <w:p w:rsidR="005B727B" w:rsidRPr="00837A43" w:rsidRDefault="005B727B" w:rsidP="00837A43">
                                  <w:pPr>
                                    <w:ind w:firstLine="0"/>
                                    <w:jc w:val="left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D1270"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Pr="00DD1270">
                                    <w:rPr>
                                      <w:i/>
                                      <w:sz w:val="24"/>
                                      <w:szCs w:val="24"/>
                                      <w:lang w:val="kk-KZ"/>
                                    </w:rPr>
                                    <w:t>проект, редакция 1</w:t>
                                  </w:r>
                                  <w:r w:rsidRPr="00DD1270"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B48FC" id="_x0000_s1059" type="#_x0000_t202" style="position:absolute;left:0;text-align:left;margin-left:694.95pt;margin-top:-3.15pt;width:177.25pt;height:110.6pt;rotation:90;z-index:251780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h1JRQIAADoEAAAOAAAAZHJzL2Uyb0RvYy54bWysU81u1DAQviPxDpbvNNk025/VZqvSsgip&#10;/EiFB/A6zsbC8Rjb3aTcuPMKvAMHDtx4he0bMZ4s7arcED5YHs/488z3zczPhs6wjfJBg6345CDn&#10;TFkJtbbrin94v3x2wlmIwtbCgFUVv1WBny2ePpn3bqYKaMHUyjMEsWHWu4q3MbpZlgXZqk6EA3DK&#10;orMB34mIpl9ntRc9oncmK/L8KOvB186DVCHg7eXo5AvCbxol49umCSoyU3HMLdLuaV+lPVvMxWzt&#10;hWu13KUh/iGLTmiLn95DXYoo2I3Xf0F1WnoI0MQDCV0GTaOlohqwmkn+qJrrVjhFtSA5wd3TFP4f&#10;rHyzeeeZritelCVnVnQo0vbb9vv2x/bX9ufdl7uvrEgs9S7MMPjaYXgcnsOAalPFwV2B/BiYhYtW&#10;2LU69x76Vokas5ykl9ne0xEnJJBV/xpq/EzcRCCgofEd84ASTcs8LbpFihj+hdrd3uulhsgkXhbF&#10;dJIfTzmT6JuUeXlUkKKZmCWwpIfzIb5U0LF0qLjHhiBYsbkKMSX3EJLCAxhdL7UxZPj16sJ4thHY&#10;PEtaVM+jMGNZX/HTaTElZAvpPfVVpyM2t9FdxU/Giug6kfPC1nSOQpvxjJkYu2MrETRSFYfVQPIc&#10;Hv5RYQX1LfJHTCEtOHxYWAv+M2c9NnLFw6cb4RVn5pVFDU4nZZk6n4xyeowUMb/vWe17hJUIVfHI&#10;2Xi8iDQtxIc7R62WmnhLoo6Z7HLGBiU6d8OUJmDfpqiHkV/8BgAA//8DAFBLAwQUAAYACAAAACEA&#10;tG4LeuIAAAANAQAADwAAAGRycy9kb3ducmV2LnhtbEyPy27CMBBF95X6D9ZU6g4coDg0jYOqvlgV&#10;idAPMLFJ0trjEBsIf99h1S6v5urOOflycJadTB9ajxIm4wSYwcrrFmsJX9v30QJYiAq1sh6NhIsJ&#10;sCxub3KVaX/GjTmVsWY0giFTEpoYu4zzUDXGqTD2nUG67X3vVKTY11z36kzjzvJpkgjuVIv0oVGd&#10;eWlM9VMenYSP9cYetnFd6rfXx8/L9351cGIm5f3d8PwELJoh/pXhik/oUBDTzh9RB2YpP8yFoK6E&#10;UTojq2tFpCnp7CRMF5M58CLn/y2KXwAAAP//AwBQSwECLQAUAAYACAAAACEAtoM4kv4AAADhAQAA&#10;EwAAAAAAAAAAAAAAAAAAAAAAW0NvbnRlbnRfVHlwZXNdLnhtbFBLAQItABQABgAIAAAAIQA4/SH/&#10;1gAAAJQBAAALAAAAAAAAAAAAAAAAAC8BAABfcmVscy8ucmVsc1BLAQItABQABgAIAAAAIQBDAh1J&#10;RQIAADoEAAAOAAAAAAAAAAAAAAAAAC4CAABkcnMvZTJvRG9jLnhtbFBLAQItABQABgAIAAAAIQC0&#10;bgt64gAAAA0BAAAPAAAAAAAAAAAAAAAAAJ8EAABkcnMvZG93bnJldi54bWxQSwUGAAAAAAQABADz&#10;AAAArgUAAAAA&#10;" stroked="f">
                      <v:textbox style="mso-fit-shape-to-text:t">
                        <w:txbxContent>
                          <w:p w:rsidR="00837A43" w:rsidRPr="00837A43" w:rsidRDefault="005B727B" w:rsidP="00837A43">
                            <w:pPr>
                              <w:ind w:firstLine="0"/>
                              <w:jc w:val="lef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D127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СТ РК </w:t>
                            </w:r>
                            <w:r w:rsidRPr="00DD127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ISO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2304</w:t>
                            </w:r>
                            <w:r w:rsidRPr="00D52D8D"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5B727B" w:rsidRPr="00837A43" w:rsidRDefault="005B727B" w:rsidP="00837A43">
                            <w:pPr>
                              <w:ind w:firstLine="0"/>
                              <w:jc w:val="lef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D1270">
                              <w:rPr>
                                <w:i/>
                                <w:sz w:val="24"/>
                                <w:szCs w:val="24"/>
                              </w:rPr>
                              <w:t>(</w:t>
                            </w:r>
                            <w:r w:rsidRPr="00DD1270">
                              <w:rPr>
                                <w:i/>
                                <w:sz w:val="24"/>
                                <w:szCs w:val="24"/>
                                <w:lang w:val="kk-KZ"/>
                              </w:rPr>
                              <w:t>проект, редакция 1</w:t>
                            </w:r>
                            <w:r w:rsidRPr="00DD1270">
                              <w:rPr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27B" w:rsidRPr="00833F6C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>окончание таблицы</w:t>
            </w:r>
            <w:r w:rsidR="005B727B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 xml:space="preserve"> </w:t>
            </w:r>
            <w:r w:rsidR="005B727B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val="en-US" w:eastAsia="en-US"/>
              </w:rPr>
              <w:t>D.3</w:t>
            </w:r>
          </w:p>
        </w:tc>
      </w:tr>
      <w:tr w:rsidR="005B727B" w:rsidRPr="003053B9" w:rsidTr="00797CFD">
        <w:trPr>
          <w:cantSplit/>
          <w:trHeight w:val="358"/>
        </w:trPr>
        <w:tc>
          <w:tcPr>
            <w:tcW w:w="459" w:type="dxa"/>
            <w:vMerge w:val="restart"/>
            <w:tcBorders>
              <w:top w:val="single" w:sz="4" w:space="0" w:color="auto"/>
            </w:tcBorders>
            <w:textDirection w:val="tbRl"/>
            <w:vAlign w:val="center"/>
          </w:tcPr>
          <w:p w:rsidR="005B727B" w:rsidRPr="003053B9" w:rsidRDefault="00837A43" w:rsidP="00DE7547">
            <w:pPr>
              <w:widowControl/>
              <w:ind w:left="113" w:right="113"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1270">
              <w:rPr>
                <w:rStyle w:val="FontStyle62"/>
                <w:rFonts w:ascii="Times New Roman" w:hAnsi="Times New Roman" w:cs="Times New Roman"/>
                <w:b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91872" behindDoc="0" locked="0" layoutInCell="1" allowOverlap="1" wp14:anchorId="7712812B" wp14:editId="1BF251D3">
                      <wp:simplePos x="0" y="0"/>
                      <wp:positionH relativeFrom="column">
                        <wp:posOffset>-1655572</wp:posOffset>
                      </wp:positionH>
                      <wp:positionV relativeFrom="paragraph">
                        <wp:posOffset>464534</wp:posOffset>
                      </wp:positionV>
                      <wp:extent cx="2251075" cy="259715"/>
                      <wp:effectExtent l="5080" t="0" r="1905" b="1905"/>
                      <wp:wrapNone/>
                      <wp:docPr id="24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251075" cy="259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A43" w:rsidRPr="00D52D8D" w:rsidRDefault="004873E0" w:rsidP="00837A43">
                                  <w:pPr>
                                    <w:ind w:firstLine="0"/>
                                    <w:jc w:val="left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2812B" id="_x0000_s1060" type="#_x0000_t202" style="position:absolute;left:0;text-align:left;margin-left:-130.35pt;margin-top:36.6pt;width:177.25pt;height:20.45pt;rotation:90;z-index:251791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5DjRAIAADkEAAAOAAAAZHJzL2Uyb0RvYy54bWysU82O0zAQviPxDpbvND80dBs1XS1dipCW&#10;H2nhARzHaSwcT7DdJuXGnVfgHThw4MYrdN+IsVO6BW4IHyyPZ/x55vtmFpdDq8hOGCtBFzSZxJQI&#10;zaGSelPQd2/Xjy4osY7piinQoqB7Yenl8uGDRd/lIoUGVCUMQRBt874raONcl0eR5Y1omZ1AJzQ6&#10;azAtc2iaTVQZ1iN6q6I0jp9EPZiqM8CFtXh7PTrpMuDXteDudV1b4YgqKObmwm7CXvo9Wi5YvjGs&#10;ayQ/psH+IYuWSY2fnqCumWNka+RfUK3kBizUbsKhjaCuJRehBqwmif+o5rZhnQi1IDm2O9Fk/x8s&#10;f7V7Y4isCppO55Ro1qJIhy+Hr4dvhx+H73ef7j6T1LPUdzbH4NsOw93wFAZUO1Rsuxvg7y3RsGqY&#10;3ogrY6BvBKswy8S/jM6ejjjWg5T9S6jwM7Z1EICG2rTEAEqUTWO/wi1SRPAv1G5/0ksMjnC8TNMs&#10;iWcZJRx9aTafJVn4kOUey8vRGeueC2iJPxTUYD8EVLa7sc7ndh/iwy0oWa2lUsEwm3KlDNkx7J11&#10;WEf038KUJn1B51maBWQN/n1oq1Y67G0l24JejAWFa8/NM12Fs2NSjWfMROkjWZ6fkSk3lENQ5/H0&#10;lwglVHukLxCFrODsYWENmI+U9NjHBbUftswIStQLjRLMk+nUN34wptksRcOce8pzD9McoQrqKBmP&#10;KxeGxfOh4QqlqmXgzWs6ZnLMGfsz0HmcJT8A53aIup/45U8AAAD//wMAUEsDBBQABgAIAAAAIQDE&#10;bPMJ4QAAAAwBAAAPAAAAZHJzL2Rvd25yZXYueG1sTI9NS8QwEIbvgv8hjOCtm+5WatttuojgQUHQ&#10;1cMes81sW22SkqRf/97xpLcZ5uGd5y0Pi+7ZhM531gjYbmJgaGqrOtMI+Px4ijJgPkijZG8NCljR&#10;w6G6viploexs3nE6hoZRiPGFFNCGMBSc+7pFLf3GDmjodrFOy0Cra7hycqZw3fNdHKdcy87Qh1YO&#10;+Nhi/X0ctQDp1OvL1+TWTJ+eT2/jXTfnehXi9mZ52AMLuIQ/GH71SR0qcjrb0SjPegHRNk5yYmnK&#10;khQYIVGaUL2zgN19nAOvSv6/RPUDAAD//wMAUEsBAi0AFAAGAAgAAAAhALaDOJL+AAAA4QEAABMA&#10;AAAAAAAAAAAAAAAAAAAAAFtDb250ZW50X1R5cGVzXS54bWxQSwECLQAUAAYACAAAACEAOP0h/9YA&#10;AACUAQAACwAAAAAAAAAAAAAAAAAvAQAAX3JlbHMvLnJlbHNQSwECLQAUAAYACAAAACEAKT+Q40QC&#10;AAA5BAAADgAAAAAAAAAAAAAAAAAuAgAAZHJzL2Uyb0RvYy54bWxQSwECLQAUAAYACAAAACEAxGzz&#10;CeEAAAAMAQAADwAAAAAAAAAAAAAAAACeBAAAZHJzL2Rvd25yZXYueG1sUEsFBgAAAAAEAAQA8wAA&#10;AKwFAAAAAA==&#10;" stroked="f">
                      <v:textbox>
                        <w:txbxContent>
                          <w:p w:rsidR="00837A43" w:rsidRPr="00D52D8D" w:rsidRDefault="004873E0" w:rsidP="00837A43">
                            <w:pPr>
                              <w:ind w:firstLine="0"/>
                              <w:jc w:val="left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27B"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серийный номер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</w:tcBorders>
            <w:vAlign w:val="center"/>
          </w:tcPr>
          <w:p w:rsidR="005B727B" w:rsidRPr="00221D8F" w:rsidRDefault="005B727B" w:rsidP="00DE7547">
            <w:pPr>
              <w:ind w:firstLine="0"/>
              <w:jc w:val="center"/>
            </w:pPr>
            <w:r w:rsidRPr="00221D8F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vAlign w:val="center"/>
          </w:tcPr>
          <w:p w:rsidR="005B727B" w:rsidRPr="00221D8F" w:rsidRDefault="005B727B" w:rsidP="00DE7547">
            <w:pPr>
              <w:jc w:val="center"/>
            </w:pPr>
            <w:r w:rsidRPr="00221D8F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Соответствующее значение субиндикаторов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Соответствующее значение показателей</w:t>
            </w:r>
          </w:p>
        </w:tc>
      </w:tr>
      <w:tr w:rsidR="005B727B" w:rsidRPr="003053B9" w:rsidTr="00797CFD">
        <w:trPr>
          <w:cantSplit/>
          <w:trHeight w:val="760"/>
        </w:trPr>
        <w:tc>
          <w:tcPr>
            <w:tcW w:w="459" w:type="dxa"/>
            <w:vMerge/>
            <w:tcBorders>
              <w:bottom w:val="double" w:sz="4" w:space="0" w:color="auto"/>
            </w:tcBorders>
            <w:textDirection w:val="tbRl"/>
            <w:vAlign w:val="center"/>
          </w:tcPr>
          <w:p w:rsidR="005B727B" w:rsidRPr="003053B9" w:rsidRDefault="005B727B" w:rsidP="00DE7547">
            <w:pPr>
              <w:widowControl/>
              <w:ind w:left="113" w:right="113"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tcBorders>
              <w:bottom w:val="double" w:sz="4" w:space="0" w:color="auto"/>
            </w:tcBorders>
            <w:vAlign w:val="center"/>
          </w:tcPr>
          <w:p w:rsidR="005B727B" w:rsidRPr="00221D8F" w:rsidRDefault="005B727B" w:rsidP="00DE7547">
            <w:pPr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double" w:sz="4" w:space="0" w:color="auto"/>
            </w:tcBorders>
            <w:vAlign w:val="center"/>
          </w:tcPr>
          <w:p w:rsidR="005B727B" w:rsidRPr="00221D8F" w:rsidRDefault="005B727B" w:rsidP="00DE7547">
            <w:pPr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K </w:t>
            </w:r>
          </w:p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Вес вспомогательного индикатора (см. приложение С)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</w:p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значение субиндикатора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P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Индивидуальный балл по субиндикатору P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=I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×K</w:t>
            </w: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i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5B727B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γ</w:t>
            </w:r>
          </w:p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Вес вспомогательного индикатора (см. приложение С)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5B727B" w:rsidRPr="00D52D8D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Q</w:t>
            </w:r>
          </w:p>
          <w:p w:rsidR="005B727B" w:rsidRPr="00D52D8D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</w:t>
            </w:r>
            <w:r w:rsidRPr="00D52D8D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показателя</w:t>
            </w:r>
          </w:p>
          <w:p w:rsidR="005B727B" w:rsidRDefault="00E560CF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m:oMath>
              <m:sSub>
                <m:sSubPr>
                  <m:ctrlPr>
                    <w:rPr>
                      <w:rStyle w:val="FontStyle62"/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Q</m:t>
                  </m:r>
                </m:e>
                <m:sub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j</m:t>
                  </m:r>
                </m:sub>
              </m:sSub>
              <m:r>
                <w:rPr>
                  <w:rStyle w:val="FontStyle62"/>
                  <w:rFonts w:ascii="Cambria Math" w:hAnsi="Cambria Math" w:cs="Times New Roman"/>
                  <w:sz w:val="24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Style w:val="FontStyle62"/>
                      <w:rFonts w:ascii="Cambria Math" w:hAnsi="Cambria Math" w:cs="Times New Roman"/>
                      <w:i/>
                      <w:sz w:val="24"/>
                      <w:szCs w:val="20"/>
                    </w:rPr>
                  </m:ctrlPr>
                </m:naryPr>
                <m:sub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j=1</m:t>
                  </m:r>
                </m:sub>
                <m:sup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n</m:t>
                  </m:r>
                </m:sup>
                <m:e>
                  <m:r>
                    <w:rPr>
                      <w:rStyle w:val="FontStyle62"/>
                      <w:rFonts w:ascii="Cambria Math" w:hAnsi="Cambria Math" w:cs="Times New Roman"/>
                      <w:sz w:val="24"/>
                      <w:szCs w:val="20"/>
                    </w:rPr>
                    <m:t>P1</m:t>
                  </m:r>
                </m:e>
              </m:nary>
            </m:oMath>
            <w:r w:rsidR="005B727B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5B727B" w:rsidRPr="00B67064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B727B" w:rsidRPr="00D52D8D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</w:t>
            </w:r>
          </w:p>
          <w:p w:rsidR="005B727B" w:rsidRPr="00B67064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Индивидуальное оцененное значени</w:t>
            </w:r>
            <w:r w:rsidRPr="00B67064">
              <w:rPr>
                <w:rStyle w:val="FontStyle6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показателя</w:t>
            </w:r>
          </w:p>
          <w:p w:rsidR="005B727B" w:rsidRPr="00B67064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</w:pP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  <w:r w:rsidRPr="00D52D8D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  <w:t>=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Q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  <w:r w:rsidRPr="00D52D8D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</w:rPr>
              <w:t>×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</w:t>
            </w:r>
            <w:r w:rsidRPr="00B67064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j</w:t>
            </w:r>
          </w:p>
        </w:tc>
      </w:tr>
      <w:tr w:rsidR="005B727B" w:rsidRPr="003053B9" w:rsidTr="00797CFD">
        <w:tc>
          <w:tcPr>
            <w:tcW w:w="459" w:type="dxa"/>
            <w:vMerge w:val="restart"/>
            <w:tcBorders>
              <w:top w:val="double" w:sz="4" w:space="0" w:color="auto"/>
            </w:tcBorders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776" w:type="dxa"/>
            <w:vMerge w:val="restart"/>
            <w:tcBorders>
              <w:top w:val="double" w:sz="4" w:space="0" w:color="auto"/>
            </w:tcBorders>
            <w:vAlign w:val="center"/>
          </w:tcPr>
          <w:p w:rsidR="005B727B" w:rsidRPr="003053B9" w:rsidRDefault="005B727B" w:rsidP="00DE7547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62"/>
                <w:rFonts w:ascii="Times New Roman" w:eastAsia="Arial Unicode MS" w:hAnsi="Times New Roman" w:cs="Times New Roman"/>
                <w:sz w:val="20"/>
                <w:szCs w:val="20"/>
                <w:lang w:val="kk-KZ" w:eastAsia="en-US"/>
              </w:rPr>
            </w:pPr>
            <w:r w:rsidRPr="003053B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Показатель ресурсов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5B727B" w:rsidRPr="003053B9" w:rsidRDefault="005B727B" w:rsidP="00DE7547">
            <w:pPr>
              <w:ind w:firstLine="0"/>
            </w:pPr>
            <w:r w:rsidRPr="003053B9">
              <w:t>Re1. Коэффициент повторного использования сточных вод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0,30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0,53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0,16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5B727B" w:rsidRPr="00340D39" w:rsidRDefault="00340D39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0,15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vAlign w:val="center"/>
          </w:tcPr>
          <w:p w:rsidR="005B727B" w:rsidRPr="00340D39" w:rsidRDefault="00340D39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0,56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vAlign w:val="center"/>
          </w:tcPr>
          <w:p w:rsidR="005B727B" w:rsidRPr="00340D39" w:rsidRDefault="00340D39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0,33</w:t>
            </w: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Re2. Восстановление ресурсов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</w:tcPr>
          <w:p w:rsidR="005B727B" w:rsidRPr="003053B9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01FC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нулевой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Re3. Восстановление энергии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</w:tcPr>
          <w:p w:rsidR="005B727B" w:rsidRPr="003053B9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01FC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нулевой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 xml:space="preserve">Re4. Потребление энергии 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0,30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0,11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0,03</w:t>
            </w: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Re5. Потребление химических веществ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0,40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0,92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0,37</w:t>
            </w: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Arial Unicode MS"/>
              </w:rPr>
            </w:pPr>
            <w:r w:rsidRPr="003053B9">
              <w:rPr>
                <w:rFonts w:eastAsia="Arial Unicode MS"/>
              </w:rPr>
              <w:t>……</w:t>
            </w:r>
          </w:p>
        </w:tc>
        <w:tc>
          <w:tcPr>
            <w:tcW w:w="1559" w:type="dxa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 w:val="restart"/>
            <w:vAlign w:val="center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776" w:type="dxa"/>
            <w:vMerge w:val="restart"/>
            <w:vAlign w:val="center"/>
          </w:tcPr>
          <w:p w:rsidR="005B727B" w:rsidRPr="003053B9" w:rsidRDefault="005B727B" w:rsidP="00DE7547">
            <w:pPr>
              <w:ind w:firstLine="0"/>
              <w:jc w:val="center"/>
              <w:rPr>
                <w:rStyle w:val="FontStyle62"/>
                <w:rFonts w:ascii="Times New Roman" w:hAnsi="Times New Roman" w:cs="Times New Roman"/>
                <w:color w:val="auto"/>
                <w:sz w:val="20"/>
                <w:szCs w:val="20"/>
                <w:lang w:val="kk-KZ"/>
              </w:rPr>
            </w:pPr>
            <w:r w:rsidRPr="003053B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Экономический показатель</w:t>
            </w: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 xml:space="preserve">Ec1. Капитальные затраты 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0,20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0,99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0,20</w:t>
            </w:r>
          </w:p>
        </w:tc>
        <w:tc>
          <w:tcPr>
            <w:tcW w:w="1418" w:type="dxa"/>
            <w:vMerge w:val="restart"/>
            <w:vAlign w:val="center"/>
          </w:tcPr>
          <w:p w:rsidR="005B727B" w:rsidRPr="00340D39" w:rsidRDefault="00340D39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0,31</w:t>
            </w:r>
          </w:p>
        </w:tc>
        <w:tc>
          <w:tcPr>
            <w:tcW w:w="1701" w:type="dxa"/>
            <w:vMerge w:val="restart"/>
            <w:vAlign w:val="center"/>
          </w:tcPr>
          <w:p w:rsidR="005B727B" w:rsidRPr="00340D39" w:rsidRDefault="00340D39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0,34</w:t>
            </w:r>
          </w:p>
        </w:tc>
        <w:tc>
          <w:tcPr>
            <w:tcW w:w="1559" w:type="dxa"/>
            <w:vMerge w:val="restart"/>
            <w:vAlign w:val="center"/>
          </w:tcPr>
          <w:p w:rsidR="005B727B" w:rsidRPr="00340D39" w:rsidRDefault="00340D39" w:rsidP="00340D39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0,10</w:t>
            </w:r>
          </w:p>
        </w:tc>
      </w:tr>
      <w:tr w:rsidR="005B727B" w:rsidRPr="003053B9" w:rsidTr="00797CFD">
        <w:tc>
          <w:tcPr>
            <w:tcW w:w="4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Ec2. Эксплуатационные расходы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0,60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0,22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0,13</w:t>
            </w: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Ec3. Стоимость утилизации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0,20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0,40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0,01</w:t>
            </w: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ind w:firstLine="0"/>
            </w:pPr>
            <w:r w:rsidRPr="003053B9">
              <w:t>Ec4. Доходы</w:t>
            </w:r>
          </w:p>
        </w:tc>
        <w:tc>
          <w:tcPr>
            <w:tcW w:w="1559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</w:tcPr>
          <w:p w:rsidR="005B727B" w:rsidRPr="003053B9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01FC5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>Нулевой</w:t>
            </w:r>
          </w:p>
        </w:tc>
        <w:tc>
          <w:tcPr>
            <w:tcW w:w="1843" w:type="dxa"/>
          </w:tcPr>
          <w:p w:rsidR="005B727B" w:rsidRPr="00101FC5" w:rsidRDefault="00101FC5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4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76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B727B" w:rsidRPr="003053B9" w:rsidTr="00797CFD">
        <w:tc>
          <w:tcPr>
            <w:tcW w:w="9889" w:type="dxa"/>
            <w:gridSpan w:val="6"/>
          </w:tcPr>
          <w:p w:rsidR="005B727B" w:rsidRPr="003053B9" w:rsidRDefault="005B727B" w:rsidP="00DE7547">
            <w:pPr>
              <w:widowControl/>
              <w:ind w:firstLine="0"/>
              <w:jc w:val="left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053B9"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Балл комплексной оценки </w:t>
            </w:r>
            <w:r w:rsidRPr="005B727B">
              <w:rPr>
                <w:rStyle w:val="FontStyle62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E = 0,63</w:t>
            </w:r>
          </w:p>
        </w:tc>
        <w:tc>
          <w:tcPr>
            <w:tcW w:w="1418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Merge/>
          </w:tcPr>
          <w:p w:rsidR="005B727B" w:rsidRPr="003053B9" w:rsidRDefault="005B727B" w:rsidP="00DE7547">
            <w:pPr>
              <w:widowControl/>
              <w:ind w:firstLine="0"/>
              <w:jc w:val="center"/>
              <w:rPr>
                <w:rStyle w:val="FontStyle62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B727B" w:rsidRDefault="005B727B" w:rsidP="005B727B">
      <w:pPr>
        <w:widowControl/>
        <w:ind w:firstLine="0"/>
        <w:jc w:val="center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</w:p>
    <w:p w:rsidR="005B727B" w:rsidRPr="00093C75" w:rsidRDefault="005B727B" w:rsidP="005B727B">
      <w:pPr>
        <w:widowControl/>
        <w:ind w:firstLine="0"/>
        <w:jc w:val="center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</w:p>
    <w:p w:rsidR="005B727B" w:rsidRDefault="005B727B" w:rsidP="00833F6C">
      <w:pPr>
        <w:widowControl/>
        <w:autoSpaceDE/>
        <w:autoSpaceDN/>
        <w:adjustRightInd/>
        <w:ind w:firstLine="0"/>
        <w:jc w:val="center"/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  <w:sectPr w:rsidR="005B727B" w:rsidSect="004873E0">
          <w:headerReference w:type="default" r:id="rId35"/>
          <w:footerReference w:type="default" r:id="rId36"/>
          <w:pgSz w:w="16838" w:h="11906" w:orient="landscape" w:code="9"/>
          <w:pgMar w:top="1418" w:right="1418" w:bottom="1134" w:left="1418" w:header="1021" w:footer="1021" w:gutter="0"/>
          <w:pgNumType w:start="1"/>
          <w:cols w:space="708"/>
          <w:docGrid w:linePitch="360"/>
        </w:sectPr>
      </w:pPr>
    </w:p>
    <w:p w:rsidR="004873E0" w:rsidRDefault="004873E0" w:rsidP="00833F6C">
      <w:pPr>
        <w:widowControl/>
        <w:autoSpaceDE/>
        <w:autoSpaceDN/>
        <w:adjustRightInd/>
        <w:ind w:firstLine="0"/>
        <w:jc w:val="center"/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  <w:sectPr w:rsidR="004873E0" w:rsidSect="004873E0">
          <w:headerReference w:type="even" r:id="rId37"/>
          <w:headerReference w:type="first" r:id="rId38"/>
          <w:footerReference w:type="first" r:id="rId39"/>
          <w:pgSz w:w="11906" w:h="16838" w:code="9"/>
          <w:pgMar w:top="1418" w:right="1418" w:bottom="1418" w:left="1134" w:header="1021" w:footer="1021" w:gutter="0"/>
          <w:pgNumType w:start="23"/>
          <w:cols w:space="708"/>
          <w:titlePg/>
          <w:docGrid w:linePitch="360"/>
        </w:sectPr>
      </w:pPr>
    </w:p>
    <w:p w:rsidR="00833F6C" w:rsidRDefault="00833F6C" w:rsidP="00833F6C">
      <w:pPr>
        <w:widowControl/>
        <w:autoSpaceDE/>
        <w:autoSpaceDN/>
        <w:adjustRightInd/>
        <w:ind w:firstLine="0"/>
        <w:jc w:val="center"/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</w:pPr>
      <w:r w:rsidRPr="00833F6C"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  <w:lastRenderedPageBreak/>
        <w:t>Таблица D.4 — Сбор данных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2551"/>
        <w:gridCol w:w="1701"/>
        <w:gridCol w:w="1608"/>
        <w:gridCol w:w="1480"/>
        <w:gridCol w:w="1129"/>
      </w:tblGrid>
      <w:tr w:rsidR="00833F6C" w:rsidRPr="00833F6C" w:rsidTr="007D2061">
        <w:trPr>
          <w:trHeight w:val="49"/>
        </w:trPr>
        <w:tc>
          <w:tcPr>
            <w:tcW w:w="9570" w:type="dxa"/>
            <w:gridSpan w:val="6"/>
          </w:tcPr>
          <w:p w:rsidR="00833F6C" w:rsidRPr="00833F6C" w:rsidRDefault="00833F6C" w:rsidP="001B485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33F6C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Компания/Предприятие:</w:t>
            </w:r>
          </w:p>
        </w:tc>
      </w:tr>
      <w:tr w:rsidR="00833F6C" w:rsidRPr="00833F6C" w:rsidTr="007D2061">
        <w:trPr>
          <w:trHeight w:val="49"/>
        </w:trPr>
        <w:tc>
          <w:tcPr>
            <w:tcW w:w="9570" w:type="dxa"/>
            <w:gridSpan w:val="6"/>
          </w:tcPr>
          <w:p w:rsidR="00833F6C" w:rsidRPr="00833F6C" w:rsidRDefault="001B485F" w:rsidP="001B485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1B485F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Адрес:</w:t>
            </w:r>
          </w:p>
        </w:tc>
      </w:tr>
      <w:tr w:rsidR="00833F6C" w:rsidRPr="00833F6C" w:rsidTr="007D2061">
        <w:trPr>
          <w:trHeight w:val="49"/>
        </w:trPr>
        <w:tc>
          <w:tcPr>
            <w:tcW w:w="9570" w:type="dxa"/>
            <w:gridSpan w:val="6"/>
          </w:tcPr>
          <w:p w:rsidR="00833F6C" w:rsidRPr="00833F6C" w:rsidRDefault="001B485F" w:rsidP="001B485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1B485F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Имя контактного лица:</w:t>
            </w:r>
          </w:p>
        </w:tc>
      </w:tr>
      <w:tr w:rsidR="00833F6C" w:rsidRPr="00833F6C" w:rsidTr="007D2061">
        <w:trPr>
          <w:trHeight w:val="49"/>
        </w:trPr>
        <w:tc>
          <w:tcPr>
            <w:tcW w:w="9570" w:type="dxa"/>
            <w:gridSpan w:val="6"/>
          </w:tcPr>
          <w:p w:rsidR="00833F6C" w:rsidRPr="00833F6C" w:rsidRDefault="001B485F" w:rsidP="001B485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1B485F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Контактный номер телефона и адрес электронной почты:</w:t>
            </w:r>
          </w:p>
        </w:tc>
      </w:tr>
      <w:tr w:rsidR="00833F6C" w:rsidRPr="00833F6C" w:rsidTr="007D2061">
        <w:trPr>
          <w:trHeight w:val="52"/>
        </w:trPr>
        <w:tc>
          <w:tcPr>
            <w:tcW w:w="9570" w:type="dxa"/>
            <w:gridSpan w:val="6"/>
            <w:tcBorders>
              <w:bottom w:val="nil"/>
            </w:tcBorders>
          </w:tcPr>
          <w:p w:rsidR="001B485F" w:rsidRPr="00833F6C" w:rsidRDefault="001B485F" w:rsidP="001B485F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1B485F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Установка для очистки сточных вод</w:t>
            </w:r>
          </w:p>
        </w:tc>
      </w:tr>
      <w:tr w:rsidR="00E53709" w:rsidRPr="00833F6C" w:rsidTr="007D2061">
        <w:trPr>
          <w:trHeight w:val="231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3709" w:rsidRPr="001B485F" w:rsidRDefault="00E53709" w:rsidP="00833F6C">
            <w:pPr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3709" w:rsidRPr="001B485F" w:rsidRDefault="00E53709" w:rsidP="001B485F">
            <w:pPr>
              <w:ind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1B485F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Сайт/адрес: Страна: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3709" w:rsidRPr="001B485F" w:rsidRDefault="00E53709" w:rsidP="001B485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left"/>
              <w:rPr>
                <w:rStyle w:val="FontStyle45"/>
                <w:rFonts w:ascii="inherit" w:eastAsia="Times New Roman" w:hAnsi="inherit" w:cs="Courier New"/>
                <w:b w:val="0"/>
                <w:bCs w:val="0"/>
                <w:color w:val="002033"/>
                <w:sz w:val="20"/>
                <w:szCs w:val="20"/>
              </w:rPr>
            </w:pPr>
            <w:r w:rsidRPr="001B485F">
              <w:rPr>
                <w:rFonts w:ascii="inherit" w:hAnsi="inherit" w:cs="Courier New"/>
                <w:color w:val="002033"/>
                <w:bdr w:val="none" w:sz="0" w:space="0" w:color="auto" w:frame="1"/>
              </w:rPr>
              <w:t>провинция/штат: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3709" w:rsidRPr="001B485F" w:rsidRDefault="00E53709" w:rsidP="00833F6C">
            <w:pPr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3709" w:rsidRPr="001B485F" w:rsidRDefault="00E53709" w:rsidP="001B485F">
            <w:pPr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1B485F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район: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3709" w:rsidRPr="001B485F" w:rsidRDefault="00E53709" w:rsidP="00833F6C">
            <w:pPr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E53709" w:rsidRPr="00833F6C" w:rsidTr="007D2061">
        <w:trPr>
          <w:trHeight w:val="189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3709" w:rsidRPr="001B485F" w:rsidRDefault="00E53709" w:rsidP="00833F6C">
            <w:pPr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3709" w:rsidRPr="001B485F" w:rsidRDefault="00E53709" w:rsidP="001B485F">
            <w:pPr>
              <w:ind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 xml:space="preserve">Применить </w:t>
            </w:r>
            <w:r w:rsidRPr="001B485F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время(дату):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53709" w:rsidRPr="001B485F" w:rsidRDefault="00E53709" w:rsidP="001B485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left"/>
              <w:rPr>
                <w:rStyle w:val="FontStyle45"/>
                <w:rFonts w:ascii="inherit" w:eastAsia="Times New Roman" w:hAnsi="inherit" w:cs="Courier New"/>
                <w:b w:val="0"/>
                <w:bCs w:val="0"/>
                <w:color w:val="002033"/>
                <w:sz w:val="20"/>
                <w:szCs w:val="20"/>
              </w:rPr>
            </w:pPr>
            <w:r w:rsidRPr="001B485F">
              <w:rPr>
                <w:rFonts w:ascii="inherit" w:hAnsi="inherit" w:cs="Courier New"/>
                <w:color w:val="002033"/>
                <w:bdr w:val="none" w:sz="0" w:space="0" w:color="auto" w:frame="1"/>
              </w:rPr>
              <w:t>год: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E53709" w:rsidRPr="001B485F" w:rsidRDefault="00E53709" w:rsidP="001B485F">
            <w:pPr>
              <w:ind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1B485F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месяц: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3709" w:rsidRPr="001B485F" w:rsidRDefault="00E53709" w:rsidP="001B485F">
            <w:pPr>
              <w:ind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1B485F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день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3709" w:rsidRPr="001B485F" w:rsidRDefault="00E53709" w:rsidP="00833F6C">
            <w:pPr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E53709" w:rsidRPr="00833F6C" w:rsidTr="007D2061">
        <w:trPr>
          <w:trHeight w:val="284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3709" w:rsidRPr="001B485F" w:rsidRDefault="00E53709" w:rsidP="00833F6C">
            <w:pPr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53709" w:rsidRPr="001B485F" w:rsidRDefault="00E53709" w:rsidP="001B485F">
            <w:pPr>
              <w:ind w:firstLine="0"/>
              <w:jc w:val="left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1B485F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Обработанная накипь: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709" w:rsidRPr="001B485F" w:rsidRDefault="00E53709" w:rsidP="001B485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left"/>
              <w:rPr>
                <w:rStyle w:val="FontStyle45"/>
                <w:rFonts w:ascii="inherit" w:eastAsia="Times New Roman" w:hAnsi="inherit" w:cs="Courier New"/>
                <w:b w:val="0"/>
                <w:bCs w:val="0"/>
                <w:color w:val="002033"/>
                <w:sz w:val="20"/>
                <w:szCs w:val="20"/>
              </w:rPr>
            </w:pPr>
            <w:r w:rsidRPr="001B485F">
              <w:rPr>
                <w:rFonts w:ascii="inherit" w:hAnsi="inherit" w:cs="Courier New"/>
                <w:color w:val="002033"/>
                <w:bdr w:val="none" w:sz="0" w:space="0" w:color="auto" w:frame="1"/>
              </w:rPr>
              <w:t>м</w:t>
            </w:r>
            <w:r w:rsidRPr="001B485F">
              <w:rPr>
                <w:rFonts w:ascii="inherit" w:hAnsi="inherit" w:cs="Courier New"/>
                <w:color w:val="002033"/>
                <w:bdr w:val="none" w:sz="0" w:space="0" w:color="auto" w:frame="1"/>
                <w:vertAlign w:val="superscript"/>
              </w:rPr>
              <w:t>3</w:t>
            </w:r>
            <w:r w:rsidRPr="001B485F">
              <w:rPr>
                <w:rFonts w:ascii="inherit" w:hAnsi="inherit" w:cs="Courier New"/>
                <w:color w:val="002033"/>
                <w:bdr w:val="none" w:sz="0" w:space="0" w:color="auto" w:frame="1"/>
              </w:rPr>
              <w:t>/сут;</w:t>
            </w:r>
          </w:p>
        </w:tc>
        <w:tc>
          <w:tcPr>
            <w:tcW w:w="3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3709" w:rsidRPr="001B485F" w:rsidRDefault="00E53709" w:rsidP="00833F6C">
            <w:pPr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3709" w:rsidRPr="001B485F" w:rsidRDefault="00E53709" w:rsidP="00833F6C">
            <w:pPr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E53709" w:rsidRPr="00833F6C" w:rsidTr="007D2061">
        <w:trPr>
          <w:trHeight w:val="4148"/>
        </w:trPr>
        <w:tc>
          <w:tcPr>
            <w:tcW w:w="9570" w:type="dxa"/>
            <w:gridSpan w:val="6"/>
            <w:tcBorders>
              <w:top w:val="nil"/>
              <w:bottom w:val="nil"/>
            </w:tcBorders>
          </w:tcPr>
          <w:p w:rsidR="00E53709" w:rsidRDefault="00E53709" w:rsidP="00E53709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00D94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Источники/типы сточных вод</w:t>
            </w:r>
          </w:p>
          <w:tbl>
            <w:tblPr>
              <w:tblStyle w:val="a9"/>
              <w:tblW w:w="0" w:type="auto"/>
              <w:tblInd w:w="988" w:type="dxa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71"/>
            </w:tblGrid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 xml:space="preserve">Промышленность металлических минеральных продуктов 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Текстильная полиграфическая и красильная промышленность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Производство электроэнергии и тепла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Пищевая промышленность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Промышленность химического сырья и изделий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Фармацевтическая промышленность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Сельскохозяйственная пищевая промышленность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Вино/напиток/изысканный чай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Промышленность металлических изделий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Угледобывающая и обогатительная промышленность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Промышленность бумаги и бумажных изделий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Горнодобывающая промышленность по добыче черных металлов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Промышленность по выплавке цветных металлов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Промышленность добыча цветных металлов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Производство общего оборудования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Pr="001F3FC6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Индустриальный парк</w:t>
                  </w:r>
                </w:p>
              </w:tc>
            </w:tr>
            <w:tr w:rsidR="00E53709" w:rsidTr="00093C75">
              <w:tc>
                <w:tcPr>
                  <w:tcW w:w="7371" w:type="dxa"/>
                </w:tcPr>
                <w:p w:rsidR="00E53709" w:rsidRDefault="00E53709" w:rsidP="00093C75">
                  <w:pPr>
                    <w:ind w:left="33" w:hanging="33"/>
                  </w:pPr>
                  <w:r>
                    <w:t xml:space="preserve">□ </w:t>
                  </w:r>
                  <w:r w:rsidRPr="001F3FC6">
                    <w:t>Другие промышленные</w:t>
                  </w:r>
                </w:p>
              </w:tc>
            </w:tr>
          </w:tbl>
          <w:p w:rsidR="007D2061" w:rsidRDefault="007D2061" w:rsidP="007D2061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F00D94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Основная информация о промышленных сточных водах</w:t>
            </w:r>
          </w:p>
          <w:tbl>
            <w:tblPr>
              <w:tblStyle w:val="a9"/>
              <w:tblW w:w="0" w:type="auto"/>
              <w:tblInd w:w="988" w:type="dxa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71"/>
            </w:tblGrid>
            <w:tr w:rsidR="007D2061" w:rsidTr="00093C75">
              <w:tc>
                <w:tcPr>
                  <w:tcW w:w="7371" w:type="dxa"/>
                </w:tcPr>
                <w:p w:rsidR="007D2061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F00D9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Произведенный объем исследуемых промышленных сточных вод (м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perscript"/>
                      <w:lang w:eastAsia="en-US"/>
                    </w:rPr>
                    <w:t>3</w:t>
                  </w:r>
                  <w:r w:rsidRPr="00F00D9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/сут):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___</w:t>
                  </w:r>
                  <w:r w:rsidRPr="00F00D9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;</w:t>
                  </w:r>
                </w:p>
              </w:tc>
            </w:tr>
            <w:tr w:rsidR="007D2061" w:rsidTr="00093C75">
              <w:tc>
                <w:tcPr>
                  <w:tcW w:w="7371" w:type="dxa"/>
                </w:tcPr>
                <w:p w:rsidR="007D2061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F00D9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Очищенные сточные воды (м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perscript"/>
                      <w:lang w:eastAsia="en-US"/>
                    </w:rPr>
                    <w:t>3</w:t>
                  </w:r>
                  <w:r w:rsidRPr="00F00D9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/сут)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___________________</w:t>
                  </w:r>
                  <w:r w:rsidRPr="00F00D9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;</w:t>
                  </w:r>
                </w:p>
              </w:tc>
            </w:tr>
            <w:tr w:rsidR="007D2061" w:rsidTr="00093C75">
              <w:tc>
                <w:tcPr>
                  <w:tcW w:w="7371" w:type="dxa"/>
                </w:tcPr>
                <w:p w:rsidR="007D2061" w:rsidRPr="002A40C6" w:rsidRDefault="007D2061" w:rsidP="00093C75">
                  <w:pPr>
                    <w:ind w:firstLine="0"/>
                    <w:jc w:val="left"/>
                  </w:pPr>
                  <w:r w:rsidRPr="002A40C6">
                    <w:t>Повторно используемые сточные воды (м</w:t>
                  </w:r>
                  <w:r w:rsidRPr="006A6A9B">
                    <w:rPr>
                      <w:vertAlign w:val="superscript"/>
                    </w:rPr>
                    <w:t>3</w:t>
                  </w:r>
                  <w:r w:rsidRPr="002A40C6">
                    <w:t>/сут)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_______</w:t>
                  </w:r>
                  <w:r w:rsidRPr="00F00D9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;</w:t>
                  </w:r>
                </w:p>
              </w:tc>
            </w:tr>
            <w:tr w:rsidR="007D2061" w:rsidTr="00093C75">
              <w:tc>
                <w:tcPr>
                  <w:tcW w:w="7371" w:type="dxa"/>
                </w:tcPr>
                <w:p w:rsidR="007D2061" w:rsidRPr="002A40C6" w:rsidRDefault="007D2061" w:rsidP="00093C75">
                  <w:pPr>
                    <w:ind w:firstLine="0"/>
                    <w:jc w:val="left"/>
                  </w:pPr>
                  <w:r w:rsidRPr="002A40C6">
                    <w:t>Сброшенная вода соответствует соответствующим требованиям (м</w:t>
                  </w:r>
                  <w:r w:rsidRPr="006A6A9B">
                    <w:rPr>
                      <w:vertAlign w:val="superscript"/>
                    </w:rPr>
                    <w:t>3</w:t>
                  </w:r>
                  <w:r w:rsidRPr="002A40C6">
                    <w:t xml:space="preserve">/сут) 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_______</w:t>
                  </w:r>
                  <w:r w:rsidRPr="00F00D9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;</w:t>
                  </w:r>
                </w:p>
              </w:tc>
            </w:tr>
            <w:tr w:rsidR="007D2061" w:rsidTr="00093C75">
              <w:tc>
                <w:tcPr>
                  <w:tcW w:w="7371" w:type="dxa"/>
                </w:tcPr>
                <w:p w:rsidR="007D2061" w:rsidRPr="002A40C6" w:rsidRDefault="007D2061" w:rsidP="00093C75">
                  <w:pPr>
                    <w:ind w:firstLine="0"/>
                    <w:jc w:val="left"/>
                  </w:pPr>
                  <w:r w:rsidRPr="002A40C6">
                    <w:t>Местный или правительственный политический документ: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_______</w:t>
                  </w:r>
                  <w:r w:rsidRPr="00F00D9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;</w:t>
                  </w:r>
                  <w:r w:rsidRPr="002A40C6">
                    <w:t xml:space="preserve"> </w:t>
                  </w:r>
                </w:p>
              </w:tc>
            </w:tr>
            <w:tr w:rsidR="007D2061" w:rsidTr="00093C75">
              <w:tc>
                <w:tcPr>
                  <w:tcW w:w="7371" w:type="dxa"/>
                </w:tcPr>
                <w:p w:rsidR="007D2061" w:rsidRDefault="007D2061" w:rsidP="00093C75">
                  <w:pPr>
                    <w:ind w:firstLine="0"/>
                    <w:jc w:val="left"/>
                  </w:pPr>
                  <w:r w:rsidRPr="002A40C6">
                    <w:t>Сокращение объема сточных вод (м</w:t>
                  </w:r>
                  <w:r w:rsidRPr="006A6A9B">
                    <w:rPr>
                      <w:vertAlign w:val="superscript"/>
                    </w:rPr>
                    <w:t>3</w:t>
                  </w:r>
                  <w:r w:rsidRPr="002A40C6">
                    <w:t>/сут)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_______</w:t>
                  </w:r>
                  <w:r w:rsidRPr="00F00D9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;</w:t>
                  </w:r>
                </w:p>
              </w:tc>
            </w:tr>
          </w:tbl>
          <w:p w:rsidR="007D2061" w:rsidRPr="00E53709" w:rsidRDefault="007D2061" w:rsidP="007D2061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6A6A9B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Параметры качества сточных вод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2125"/>
              <w:gridCol w:w="3113"/>
              <w:gridCol w:w="2133"/>
            </w:tblGrid>
            <w:tr w:rsidR="007D2061" w:rsidRPr="006A6A9B" w:rsidTr="00E4218D">
              <w:tc>
                <w:tcPr>
                  <w:tcW w:w="2125" w:type="dxa"/>
                  <w:tcBorders>
                    <w:bottom w:val="double" w:sz="4" w:space="0" w:color="auto"/>
                  </w:tcBorders>
                  <w:vAlign w:val="center"/>
                </w:tcPr>
                <w:p w:rsidR="007D2061" w:rsidRPr="00E53709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E5370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Параметры</w:t>
                  </w:r>
                </w:p>
              </w:tc>
              <w:tc>
                <w:tcPr>
                  <w:tcW w:w="3113" w:type="dxa"/>
                  <w:tcBorders>
                    <w:bottom w:val="double" w:sz="4" w:space="0" w:color="auto"/>
                  </w:tcBorders>
                  <w:vAlign w:val="center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Перед обработкой (среднее значение или диапазон)</w:t>
                  </w:r>
                </w:p>
              </w:tc>
              <w:tc>
                <w:tcPr>
                  <w:tcW w:w="2133" w:type="dxa"/>
                  <w:tcBorders>
                    <w:bottom w:val="double" w:sz="4" w:space="0" w:color="auto"/>
                  </w:tcBorders>
                  <w:vAlign w:val="center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После обработки (среднее значение или диапазон)</w:t>
                  </w:r>
                </w:p>
              </w:tc>
            </w:tr>
            <w:tr w:rsidR="007D2061" w:rsidRPr="006A6A9B" w:rsidTr="00E4218D">
              <w:tc>
                <w:tcPr>
                  <w:tcW w:w="2125" w:type="dxa"/>
                  <w:tcBorders>
                    <w:top w:val="double" w:sz="4" w:space="0" w:color="auto"/>
                  </w:tcBorders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t>pH</w:t>
                  </w:r>
                </w:p>
              </w:tc>
              <w:tc>
                <w:tcPr>
                  <w:tcW w:w="3113" w:type="dxa"/>
                  <w:tcBorders>
                    <w:top w:val="double" w:sz="4" w:space="0" w:color="auto"/>
                  </w:tcBorders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  <w:tcBorders>
                    <w:top w:val="double" w:sz="4" w:space="0" w:color="auto"/>
                  </w:tcBorders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Температура (°C)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Цветность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БПК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eastAsia="en-US"/>
                    </w:rPr>
                    <w:t>5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(мг/л)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ХПК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(мг/л)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T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DS</w:t>
                  </w: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(мг/л)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TN (мг/л)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NH</w:t>
                  </w: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eastAsia="en-US"/>
                    </w:rPr>
                    <w:t>3</w:t>
                  </w: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-N (мг/л)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TP (мг/л)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Общая жесткость (CaCO</w:t>
                  </w: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eastAsia="en-US"/>
                    </w:rPr>
                    <w:t>3</w:t>
                  </w: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, мг/л)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TDS (мг/л)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AOX (мг/л)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CL</w:t>
                  </w: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perscript"/>
                      <w:lang w:eastAsia="en-US"/>
                    </w:rPr>
                    <w:t>-</w:t>
                  </w: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(мг/л)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SO</w:t>
                  </w: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eastAsia="en-US"/>
                    </w:rPr>
                    <w:t>4</w:t>
                  </w: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perscript"/>
                      <w:lang w:eastAsia="en-US"/>
                    </w:rPr>
                    <w:t>2-</w:t>
                  </w: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(мг/л)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Нефтяные углеводороды</w:t>
                  </w:r>
                </w:p>
              </w:tc>
              <w:tc>
                <w:tcPr>
                  <w:tcW w:w="311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D2061" w:rsidRPr="006A6A9B" w:rsidTr="00093C75">
              <w:tc>
                <w:tcPr>
                  <w:tcW w:w="2125" w:type="dxa"/>
                  <w:tcBorders>
                    <w:bottom w:val="nil"/>
                  </w:tcBorders>
                </w:tcPr>
                <w:p w:rsidR="007D2061" w:rsidRPr="006A6A9B" w:rsidRDefault="007D2061" w:rsidP="00093C75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Цианид (мг/л)</w:t>
                  </w:r>
                </w:p>
              </w:tc>
              <w:tc>
                <w:tcPr>
                  <w:tcW w:w="3113" w:type="dxa"/>
                  <w:tcBorders>
                    <w:bottom w:val="nil"/>
                  </w:tcBorders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  <w:tcBorders>
                    <w:bottom w:val="nil"/>
                  </w:tcBorders>
                </w:tcPr>
                <w:p w:rsidR="007D2061" w:rsidRPr="006A6A9B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E53709" w:rsidRPr="001B485F" w:rsidRDefault="00E53709" w:rsidP="00833F6C">
            <w:pPr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1B485F" w:rsidRPr="006A6A9B" w:rsidTr="00440371">
        <w:trPr>
          <w:trHeight w:val="13023"/>
        </w:trPr>
        <w:tc>
          <w:tcPr>
            <w:tcW w:w="9570" w:type="dxa"/>
            <w:gridSpan w:val="6"/>
            <w:tcBorders>
              <w:top w:val="nil"/>
            </w:tcBorders>
          </w:tcPr>
          <w:p w:rsidR="00E53709" w:rsidRDefault="00E53709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  <w:tbl>
            <w:tblPr>
              <w:tblStyle w:val="a9"/>
              <w:tblW w:w="0" w:type="auto"/>
              <w:tblInd w:w="993" w:type="dxa"/>
              <w:tblLook w:val="04A0" w:firstRow="1" w:lastRow="0" w:firstColumn="1" w:lastColumn="0" w:noHBand="0" w:noVBand="1"/>
            </w:tblPr>
            <w:tblGrid>
              <w:gridCol w:w="2125"/>
              <w:gridCol w:w="3113"/>
              <w:gridCol w:w="2133"/>
            </w:tblGrid>
            <w:tr w:rsidR="00795463" w:rsidRPr="006A6A9B" w:rsidTr="007D2061">
              <w:tc>
                <w:tcPr>
                  <w:tcW w:w="737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95463" w:rsidRPr="00795463" w:rsidRDefault="00795463" w:rsidP="00795463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>продолжение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kk-KZ" w:eastAsia="en-US"/>
                    </w:rPr>
                    <w:t xml:space="preserve"> </w:t>
                  </w:r>
                  <w:r w:rsidRPr="00833F6C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>таблицы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D.4</w:t>
                  </w:r>
                </w:p>
              </w:tc>
            </w:tr>
            <w:tr w:rsidR="00E4218D" w:rsidRPr="006A6A9B" w:rsidTr="00E4218D">
              <w:trPr>
                <w:trHeight w:val="666"/>
              </w:trPr>
              <w:tc>
                <w:tcPr>
                  <w:tcW w:w="2125" w:type="dxa"/>
                  <w:tcBorders>
                    <w:top w:val="single" w:sz="4" w:space="0" w:color="auto"/>
                    <w:bottom w:val="double" w:sz="4" w:space="0" w:color="auto"/>
                  </w:tcBorders>
                  <w:vAlign w:val="center"/>
                </w:tcPr>
                <w:p w:rsidR="00E4218D" w:rsidRPr="00E53709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E5370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Параметры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bottom w:val="double" w:sz="4" w:space="0" w:color="auto"/>
                  </w:tcBorders>
                  <w:vAlign w:val="center"/>
                </w:tcPr>
                <w:p w:rsidR="00E4218D" w:rsidRPr="006A6A9B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Перед обработкой (среднее значение или диапазон)</w:t>
                  </w:r>
                </w:p>
              </w:tc>
              <w:tc>
                <w:tcPr>
                  <w:tcW w:w="2133" w:type="dxa"/>
                  <w:tcBorders>
                    <w:top w:val="single" w:sz="4" w:space="0" w:color="auto"/>
                    <w:bottom w:val="double" w:sz="4" w:space="0" w:color="auto"/>
                  </w:tcBorders>
                  <w:vAlign w:val="center"/>
                </w:tcPr>
                <w:p w:rsidR="00E4218D" w:rsidRPr="006A6A9B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6A6A9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После обработки (среднее значение или диапазон)</w:t>
                  </w:r>
                </w:p>
              </w:tc>
            </w:tr>
            <w:tr w:rsidR="00E4218D" w:rsidRPr="006A6A9B" w:rsidTr="007D2061">
              <w:tc>
                <w:tcPr>
                  <w:tcW w:w="2125" w:type="dxa"/>
                  <w:tcBorders>
                    <w:top w:val="single" w:sz="4" w:space="0" w:color="auto"/>
                  </w:tcBorders>
                </w:tcPr>
                <w:p w:rsidR="00E4218D" w:rsidRPr="006A6A9B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Фенол (мг/л)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</w:tcBorders>
                </w:tcPr>
                <w:p w:rsidR="00E4218D" w:rsidRPr="006A6A9B" w:rsidRDefault="00E4218D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  <w:tcBorders>
                    <w:top w:val="single" w:sz="4" w:space="0" w:color="auto"/>
                  </w:tcBorders>
                </w:tcPr>
                <w:p w:rsidR="00E4218D" w:rsidRPr="006A6A9B" w:rsidRDefault="00E4218D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4218D" w:rsidRPr="006A6A9B" w:rsidTr="007D2061">
              <w:tc>
                <w:tcPr>
                  <w:tcW w:w="2125" w:type="dxa"/>
                </w:tcPr>
                <w:p w:rsidR="00E4218D" w:rsidRPr="006A6A9B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Сульфид (мг/л)</w:t>
                  </w:r>
                </w:p>
              </w:tc>
              <w:tc>
                <w:tcPr>
                  <w:tcW w:w="3113" w:type="dxa"/>
                </w:tcPr>
                <w:p w:rsidR="00E4218D" w:rsidRPr="006A6A9B" w:rsidRDefault="00E4218D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E4218D" w:rsidRPr="006A6A9B" w:rsidRDefault="00E4218D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4218D" w:rsidRPr="006A6A9B" w:rsidTr="007D2061">
              <w:tc>
                <w:tcPr>
                  <w:tcW w:w="2125" w:type="dxa"/>
                </w:tcPr>
                <w:p w:rsidR="00E4218D" w:rsidRPr="006A6A9B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Масло и консистентная смазка (мг/л)</w:t>
                  </w:r>
                </w:p>
              </w:tc>
              <w:tc>
                <w:tcPr>
                  <w:tcW w:w="3113" w:type="dxa"/>
                </w:tcPr>
                <w:p w:rsidR="00E4218D" w:rsidRPr="006A6A9B" w:rsidRDefault="00E4218D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E4218D" w:rsidRPr="006A6A9B" w:rsidRDefault="00E4218D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4218D" w:rsidRPr="006A6A9B" w:rsidTr="007D2061">
              <w:tc>
                <w:tcPr>
                  <w:tcW w:w="2125" w:type="dxa"/>
                </w:tcPr>
                <w:p w:rsidR="00E4218D" w:rsidRPr="00180799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Тяжелые металлы</w:t>
                  </w:r>
                </w:p>
                <w:p w:rsidR="00E4218D" w:rsidRPr="00180799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Hg</w:t>
                  </w:r>
                  <w:r w:rsidRPr="0018079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(мг/л) </w:t>
                  </w:r>
                </w:p>
                <w:p w:rsidR="00E4218D" w:rsidRPr="003053B9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Cd</w:t>
                  </w:r>
                  <w:r w:rsidRPr="003053B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  <w:p w:rsidR="00E4218D" w:rsidRPr="003053B9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Cr</w:t>
                  </w:r>
                  <w:r w:rsidRPr="003053B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perscript"/>
                      <w:lang w:eastAsia="en-US"/>
                    </w:rPr>
                    <w:t>6+</w:t>
                  </w:r>
                  <w:r w:rsidRPr="003053B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  <w:p w:rsidR="00E4218D" w:rsidRPr="003053B9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Cr</w:t>
                  </w:r>
                  <w:r w:rsidRPr="003053B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  <w:p w:rsidR="00E4218D" w:rsidRPr="003053B9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Pb</w:t>
                  </w:r>
                  <w:r w:rsidRPr="003053B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  <w:p w:rsidR="00E4218D" w:rsidRPr="003053B9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80AD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As</w:t>
                  </w:r>
                </w:p>
                <w:p w:rsidR="00E4218D" w:rsidRPr="00795463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Другие</w:t>
                  </w:r>
                </w:p>
              </w:tc>
              <w:tc>
                <w:tcPr>
                  <w:tcW w:w="3113" w:type="dxa"/>
                </w:tcPr>
                <w:p w:rsidR="00E4218D" w:rsidRPr="006A6A9B" w:rsidRDefault="00E4218D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E4218D" w:rsidRPr="006A6A9B" w:rsidRDefault="00E4218D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4218D" w:rsidRPr="006A6A9B" w:rsidTr="007D2061">
              <w:tc>
                <w:tcPr>
                  <w:tcW w:w="2125" w:type="dxa"/>
                </w:tcPr>
                <w:p w:rsidR="00E4218D" w:rsidRPr="006A6A9B" w:rsidRDefault="00E4218D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Образование осадка (кг/м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perscript"/>
                      <w:lang w:eastAsia="en-US"/>
                    </w:rPr>
                    <w:t>3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3113" w:type="dxa"/>
                </w:tcPr>
                <w:p w:rsidR="00E4218D" w:rsidRPr="006A6A9B" w:rsidRDefault="00E4218D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33" w:type="dxa"/>
                </w:tcPr>
                <w:p w:rsidR="00E4218D" w:rsidRPr="006A6A9B" w:rsidRDefault="00E4218D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795463" w:rsidRPr="00180799" w:rsidRDefault="00795463" w:rsidP="00833F6C">
            <w:pPr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  <w:p w:rsidR="006A6A9B" w:rsidRPr="00180799" w:rsidRDefault="00795463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95463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Коэффициент использования оборудования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2551"/>
              <w:gridCol w:w="1843"/>
              <w:gridCol w:w="1622"/>
              <w:gridCol w:w="1355"/>
            </w:tblGrid>
            <w:tr w:rsidR="00795463" w:rsidTr="00E4218D">
              <w:tc>
                <w:tcPr>
                  <w:tcW w:w="2551" w:type="dxa"/>
                  <w:tcBorders>
                    <w:bottom w:val="double" w:sz="4" w:space="0" w:color="auto"/>
                  </w:tcBorders>
                </w:tcPr>
                <w:p w:rsidR="00795463" w:rsidRDefault="00795463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Параметры</w:t>
                  </w:r>
                </w:p>
              </w:tc>
              <w:tc>
                <w:tcPr>
                  <w:tcW w:w="1843" w:type="dxa"/>
                  <w:tcBorders>
                    <w:bottom w:val="double" w:sz="4" w:space="0" w:color="auto"/>
                  </w:tcBorders>
                </w:tcPr>
                <w:p w:rsidR="00795463" w:rsidRDefault="00795463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t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val="en-US" w:eastAsia="en-US"/>
                    </w:rPr>
                    <w:t>1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(</w:t>
                  </w:r>
                  <w:r w:rsidR="00832F07" w:rsidRPr="002A40C6">
                    <w:t>сут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)</w:t>
                  </w:r>
                </w:p>
              </w:tc>
              <w:tc>
                <w:tcPr>
                  <w:tcW w:w="1622" w:type="dxa"/>
                  <w:tcBorders>
                    <w:bottom w:val="double" w:sz="4" w:space="0" w:color="auto"/>
                  </w:tcBorders>
                </w:tcPr>
                <w:p w:rsidR="00795463" w:rsidRDefault="00795463" w:rsidP="00795463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t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val="en-US" w:eastAsia="en-US"/>
                    </w:rPr>
                    <w:t>2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(</w:t>
                  </w:r>
                  <w:r w:rsidR="00832F07" w:rsidRPr="002A40C6">
                    <w:t>сут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)</w:t>
                  </w:r>
                </w:p>
              </w:tc>
              <w:tc>
                <w:tcPr>
                  <w:tcW w:w="1355" w:type="dxa"/>
                  <w:tcBorders>
                    <w:bottom w:val="double" w:sz="4" w:space="0" w:color="auto"/>
                  </w:tcBorders>
                </w:tcPr>
                <w:p w:rsidR="00795463" w:rsidRPr="00795463" w:rsidRDefault="00795463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W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val="en-US" w:eastAsia="en-US"/>
                    </w:rPr>
                    <w:t>o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=t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val="en-US" w:eastAsia="en-US"/>
                    </w:rPr>
                    <w:t>1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/(t1+t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val="en-US" w:eastAsia="en-US"/>
                    </w:rPr>
                    <w:t>2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)</w:t>
                  </w:r>
                </w:p>
              </w:tc>
            </w:tr>
            <w:tr w:rsidR="00795463" w:rsidTr="00E4218D">
              <w:tc>
                <w:tcPr>
                  <w:tcW w:w="2551" w:type="dxa"/>
                  <w:tcBorders>
                    <w:top w:val="double" w:sz="4" w:space="0" w:color="auto"/>
                  </w:tcBorders>
                </w:tcPr>
                <w:p w:rsidR="00795463" w:rsidRDefault="00795463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Номер</w:t>
                  </w:r>
                </w:p>
              </w:tc>
              <w:tc>
                <w:tcPr>
                  <w:tcW w:w="1843" w:type="dxa"/>
                  <w:tcBorders>
                    <w:top w:val="double" w:sz="4" w:space="0" w:color="auto"/>
                  </w:tcBorders>
                </w:tcPr>
                <w:p w:rsidR="00795463" w:rsidRDefault="00795463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622" w:type="dxa"/>
                  <w:tcBorders>
                    <w:top w:val="double" w:sz="4" w:space="0" w:color="auto"/>
                  </w:tcBorders>
                </w:tcPr>
                <w:p w:rsidR="00795463" w:rsidRDefault="00795463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355" w:type="dxa"/>
                  <w:tcBorders>
                    <w:top w:val="double" w:sz="4" w:space="0" w:color="auto"/>
                  </w:tcBorders>
                </w:tcPr>
                <w:p w:rsidR="00795463" w:rsidRDefault="00795463" w:rsidP="00833F6C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95463" w:rsidRPr="00795463" w:rsidTr="00832F07">
              <w:tc>
                <w:tcPr>
                  <w:tcW w:w="7371" w:type="dxa"/>
                  <w:gridSpan w:val="4"/>
                </w:tcPr>
                <w:p w:rsidR="00795463" w:rsidRPr="00795463" w:rsidRDefault="00795463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Примечание</w:t>
                  </w:r>
                  <w:r w:rsidR="005A3E8C"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–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t</w:t>
                  </w: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eastAsia="en-US"/>
                    </w:rPr>
                    <w:t>1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832F07"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–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это среднее количество дней работы оборудования в году. </w:t>
                  </w:r>
                </w:p>
                <w:p w:rsidR="00795463" w:rsidRPr="00795463" w:rsidRDefault="00795463" w:rsidP="00795463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t</w:t>
                  </w: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eastAsia="en-US"/>
                    </w:rPr>
                    <w:t>2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3E8C"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–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это среднее количество дней простоя в году. </w:t>
                  </w:r>
                </w:p>
                <w:p w:rsidR="00795463" w:rsidRPr="00795463" w:rsidRDefault="00795463" w:rsidP="005A3E8C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W</w:t>
                  </w: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val="en-US" w:eastAsia="en-US"/>
                    </w:rPr>
                    <w:t>o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3E8C"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–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это коэффи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cr/>
                    <w:t>иент использования оборудования.</w:t>
                  </w:r>
                </w:p>
              </w:tc>
            </w:tr>
          </w:tbl>
          <w:p w:rsidR="00832F07" w:rsidRPr="00180799" w:rsidRDefault="00832F07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  <w:p w:rsidR="00795463" w:rsidRPr="00832F07" w:rsidRDefault="00832F07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32F07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Коэффициент готовности оборудования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2551"/>
              <w:gridCol w:w="1843"/>
              <w:gridCol w:w="1622"/>
              <w:gridCol w:w="1355"/>
            </w:tblGrid>
            <w:tr w:rsidR="00832F07" w:rsidRPr="00832F07" w:rsidTr="00E4218D">
              <w:tc>
                <w:tcPr>
                  <w:tcW w:w="2551" w:type="dxa"/>
                  <w:tcBorders>
                    <w:bottom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Параметры</w:t>
                  </w:r>
                </w:p>
              </w:tc>
              <w:tc>
                <w:tcPr>
                  <w:tcW w:w="1843" w:type="dxa"/>
                  <w:tcBorders>
                    <w:bottom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T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val="en-US" w:eastAsia="en-US"/>
                    </w:rPr>
                    <w:t>in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(</w:t>
                  </w:r>
                  <w:r w:rsidRPr="002A40C6">
                    <w:t>сут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622" w:type="dxa"/>
                  <w:tcBorders>
                    <w:bottom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T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(</w:t>
                  </w:r>
                  <w:r w:rsidRPr="002A40C6">
                    <w:t>сут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355" w:type="dxa"/>
                  <w:tcBorders>
                    <w:bottom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W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val="en-US" w:eastAsia="en-US"/>
                    </w:rPr>
                    <w:t>E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>=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T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val="en-US" w:eastAsia="en-US"/>
                    </w:rPr>
                    <w:t>in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/T</w:t>
                  </w:r>
                </w:p>
              </w:tc>
            </w:tr>
            <w:tr w:rsidR="00832F07" w:rsidRPr="00832F07" w:rsidTr="00E4218D">
              <w:tc>
                <w:tcPr>
                  <w:tcW w:w="2551" w:type="dxa"/>
                  <w:tcBorders>
                    <w:top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Номер</w:t>
                  </w:r>
                </w:p>
              </w:tc>
              <w:tc>
                <w:tcPr>
                  <w:tcW w:w="1843" w:type="dxa"/>
                  <w:tcBorders>
                    <w:top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22" w:type="dxa"/>
                  <w:tcBorders>
                    <w:top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355" w:type="dxa"/>
                  <w:tcBorders>
                    <w:top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32F07" w:rsidRPr="00795463" w:rsidTr="00832F07">
              <w:tc>
                <w:tcPr>
                  <w:tcW w:w="7371" w:type="dxa"/>
                  <w:gridSpan w:val="4"/>
                </w:tcPr>
                <w:p w:rsidR="00832F07" w:rsidRPr="00795463" w:rsidRDefault="00832F07" w:rsidP="00832F07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Примечание</w:t>
                  </w: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–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T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val="en-US" w:eastAsia="en-US"/>
                    </w:rPr>
                    <w:t>in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–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дни техники в исправном состоянии за время Т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. </w:t>
                  </w:r>
                </w:p>
                <w:p w:rsidR="00832F07" w:rsidRPr="00795463" w:rsidRDefault="00832F07" w:rsidP="00832F07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t</w:t>
                  </w: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eastAsia="en-US"/>
                    </w:rPr>
                    <w:t>2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–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дни техники в исправном состоянии за время Т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. </w:t>
                  </w:r>
                </w:p>
                <w:p w:rsidR="00832F07" w:rsidRPr="00795463" w:rsidRDefault="00832F07" w:rsidP="00832F07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W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val="en-US" w:eastAsia="en-US"/>
                    </w:rPr>
                    <w:t>E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–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коэффициент готовности оборудования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.</w:t>
                  </w:r>
                </w:p>
              </w:tc>
            </w:tr>
          </w:tbl>
          <w:p w:rsidR="00832F07" w:rsidRPr="00180799" w:rsidRDefault="00832F07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  <w:p w:rsidR="00832F07" w:rsidRPr="00180799" w:rsidRDefault="00832F07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18079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Показатель стабильности качества воды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2551"/>
              <w:gridCol w:w="1843"/>
              <w:gridCol w:w="1622"/>
              <w:gridCol w:w="1355"/>
            </w:tblGrid>
            <w:tr w:rsidR="00832F07" w:rsidRPr="00832F07" w:rsidTr="00E4218D">
              <w:tc>
                <w:tcPr>
                  <w:tcW w:w="2551" w:type="dxa"/>
                  <w:tcBorders>
                    <w:bottom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Параметры</w:t>
                  </w:r>
                </w:p>
              </w:tc>
              <w:tc>
                <w:tcPr>
                  <w:tcW w:w="1843" w:type="dxa"/>
                  <w:tcBorders>
                    <w:bottom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D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val="en-US" w:eastAsia="en-US"/>
                    </w:rPr>
                    <w:t>1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val="en-US" w:eastAsia="en-US"/>
                    </w:rPr>
                    <w:t xml:space="preserve">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(</w:t>
                  </w:r>
                  <w:r w:rsidRPr="002A40C6">
                    <w:t>сут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622" w:type="dxa"/>
                  <w:tcBorders>
                    <w:bottom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D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bscript"/>
                      <w:lang w:val="en-US" w:eastAsia="en-US"/>
                    </w:rPr>
                    <w:t>2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(</w:t>
                  </w:r>
                  <w:r w:rsidRPr="002A40C6">
                    <w:t>сут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355" w:type="dxa"/>
                  <w:tcBorders>
                    <w:bottom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</w:pP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W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val="en-US" w:eastAsia="en-US"/>
                    </w:rPr>
                    <w:t>S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=D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val="en-US" w:eastAsia="en-US"/>
                    </w:rPr>
                    <w:t>1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/D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val="en-US" w:eastAsia="en-US"/>
                    </w:rPr>
                    <w:t>2</w:t>
                  </w:r>
                </w:p>
              </w:tc>
            </w:tr>
            <w:tr w:rsidR="00832F07" w:rsidRPr="00832F07" w:rsidTr="00E4218D">
              <w:tc>
                <w:tcPr>
                  <w:tcW w:w="2551" w:type="dxa"/>
                  <w:tcBorders>
                    <w:top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Номер</w:t>
                  </w:r>
                </w:p>
              </w:tc>
              <w:tc>
                <w:tcPr>
                  <w:tcW w:w="1843" w:type="dxa"/>
                  <w:tcBorders>
                    <w:top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22" w:type="dxa"/>
                  <w:tcBorders>
                    <w:top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355" w:type="dxa"/>
                  <w:tcBorders>
                    <w:top w:val="double" w:sz="4" w:space="0" w:color="auto"/>
                  </w:tcBorders>
                </w:tcPr>
                <w:p w:rsidR="00832F07" w:rsidRPr="00832F07" w:rsidRDefault="00832F07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32F07" w:rsidRPr="00795463" w:rsidTr="00832F07">
              <w:tc>
                <w:tcPr>
                  <w:tcW w:w="7371" w:type="dxa"/>
                  <w:gridSpan w:val="4"/>
                </w:tcPr>
                <w:p w:rsidR="00832F07" w:rsidRPr="00832F07" w:rsidRDefault="00832F07" w:rsidP="00832F07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</w:pP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Примечание</w:t>
                  </w:r>
                  <w:r w:rsidRPr="005A3E8C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–</w:t>
                  </w:r>
                  <w:r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D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eastAsia="en-US"/>
                    </w:rPr>
                    <w:t>1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 xml:space="preserve">–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дни, в течение которых качество воды соответствует стандарту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  <w:p w:rsidR="00832F07" w:rsidRPr="00832F07" w:rsidRDefault="00832F07" w:rsidP="00832F07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</w:pP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D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eastAsia="en-US"/>
                    </w:rPr>
                    <w:t>2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 xml:space="preserve">–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дни в течение всего года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  <w:p w:rsidR="00832F07" w:rsidRPr="00832F07" w:rsidRDefault="00832F07" w:rsidP="00832F07">
                  <w:pPr>
                    <w:ind w:firstLine="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W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vertAlign w:val="subscript"/>
                      <w:lang w:val="en-US" w:eastAsia="en-US"/>
                    </w:rPr>
                    <w:t>S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 xml:space="preserve">–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показатель стабильности качества воды</w:t>
                  </w:r>
                </w:p>
              </w:tc>
            </w:tr>
          </w:tbl>
          <w:p w:rsidR="00832F07" w:rsidRPr="00180799" w:rsidRDefault="00832F07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  <w:p w:rsidR="00832F07" w:rsidRDefault="00832F07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en-US" w:eastAsia="en-US"/>
              </w:rPr>
            </w:pPr>
            <w:r w:rsidRPr="00832F07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en-US" w:eastAsia="en-US"/>
              </w:rPr>
              <w:t>Основные технологии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7371"/>
            </w:tblGrid>
            <w:tr w:rsidR="00832F07" w:rsidRPr="00832F07" w:rsidTr="00440371">
              <w:trPr>
                <w:trHeight w:val="245"/>
              </w:trPr>
              <w:tc>
                <w:tcPr>
                  <w:tcW w:w="7371" w:type="dxa"/>
                  <w:tcBorders>
                    <w:bottom w:val="nil"/>
                  </w:tcBorders>
                </w:tcPr>
                <w:p w:rsidR="00832F07" w:rsidRPr="00180799" w:rsidRDefault="00832F07" w:rsidP="00832F07">
                  <w:pPr>
                    <w:ind w:firstLine="0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1. Плавающий газ;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2. Коагуляции-флотации;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3. Технологии </w:t>
                  </w:r>
                  <w:r w:rsid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РППД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биотехнологической;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4. Био-окисление контактов;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5. </w:t>
                  </w:r>
                  <w:r w:rsid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СВГО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анаэробной технологии реакции;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6. Технология ввода/вывода биотехнологической; </w:t>
                  </w:r>
                  <w:r w:rsidR="00505B4A" w:rsidRPr="0018079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br/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 7. Сильная технология окисления Фентон;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8. Электролизное обессоливание, EDT;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9. Метод магнитной сепарации;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10. Технология замены магнитной смолы; </w:t>
                  </w:r>
                  <w:r w:rsidR="00505B4A" w:rsidRPr="0018079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br/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11. Технология дефосфорилирования </w:t>
                  </w:r>
                  <w:r w:rsidR="00AE3C6D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ГГЖ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12. Технология диатомита; </w:t>
                  </w:r>
                  <w:r w:rsidR="00505B4A" w:rsidRPr="0018079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br/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13. Озонирование;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14. Осаждение с помощью коагуляции; 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br/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(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Обычное осаждение с помощью коагуляции /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Известковый процесс /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процесс ActifloTM);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15. Биологический фильтр (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</w:t>
                  </w:r>
                  <w:r w:rsidR="00AE3C6D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БАФ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/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Денитрифицирующий биологический фильтр /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Непрерывная фильтрация денитрификации для восходящего потока);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16. Технология физической фильтрации (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Фильтрация в глубоком слое /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Ротационный фильтр /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Тканевый фильтр /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Дисковый фильтр); 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17. Мембранная технология (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</w:t>
                  </w:r>
                  <w:r w:rsidR="00AE3C6D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МФ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/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</w:t>
                  </w:r>
                  <w:r w:rsidR="00AE3C6D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УФ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/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</w:t>
                  </w:r>
                  <w:r w:rsidR="00AE3C6D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НФ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/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</w:t>
                  </w:r>
                  <w:r w:rsidR="00AE3C6D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ОО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/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</w:t>
                  </w:r>
                  <w:r w:rsidR="00AE3C6D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МБР</w:t>
                  </w:r>
                  <w:r w:rsidRPr="00832F07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);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br/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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18. Технология обеззараживания (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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жидкого хлора /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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гипохлорита натрия /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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двуокиси хлора /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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другие химикаты/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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озона /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en-US" w:eastAsia="en-US"/>
                    </w:rPr>
                    <w:t>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ультрафиолетовые);</w:t>
                  </w:r>
                </w:p>
                <w:p w:rsidR="00505B4A" w:rsidRPr="00505B4A" w:rsidRDefault="007D2061" w:rsidP="007D2061">
                  <w:pPr>
                    <w:tabs>
                      <w:tab w:val="center" w:pos="3937"/>
                      <w:tab w:val="left" w:pos="5603"/>
                    </w:tabs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lastRenderedPageBreak/>
                    <w:tab/>
                  </w:r>
                  <w:r w:rsidR="00505B4A" w:rsidRPr="00795463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>продолжение</w:t>
                  </w:r>
                  <w:r w:rsid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kk-KZ" w:eastAsia="en-US"/>
                    </w:rPr>
                    <w:t xml:space="preserve"> </w:t>
                  </w:r>
                  <w:r w:rsidR="00505B4A" w:rsidRPr="00833F6C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>таблицы</w:t>
                  </w:r>
                  <w:r w:rsid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val="en-US" w:eastAsia="en-US"/>
                    </w:rPr>
                    <w:t>D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>.4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i/>
                      <w:sz w:val="20"/>
                      <w:szCs w:val="20"/>
                      <w:lang w:eastAsia="en-US"/>
                    </w:rPr>
                    <w:tab/>
                  </w:r>
                </w:p>
              </w:tc>
            </w:tr>
            <w:tr w:rsidR="00505B4A" w:rsidRPr="00832F07" w:rsidTr="00440371">
              <w:trPr>
                <w:trHeight w:val="676"/>
              </w:trPr>
              <w:tc>
                <w:tcPr>
                  <w:tcW w:w="7371" w:type="dxa"/>
                  <w:tcBorders>
                    <w:top w:val="nil"/>
                    <w:bottom w:val="single" w:sz="4" w:space="0" w:color="auto"/>
                  </w:tcBorders>
                </w:tcPr>
                <w:p w:rsidR="00E4218D" w:rsidRDefault="00E4218D" w:rsidP="00E4218D">
                  <w:pPr>
                    <w:ind w:firstLine="0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  <w:p w:rsidR="00E4218D" w:rsidRDefault="00E4218D" w:rsidP="00E4218D">
                  <w:pPr>
                    <w:ind w:firstLine="0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Примечани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я</w:t>
                  </w:r>
                  <w:r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  <w:p w:rsidR="00E4218D" w:rsidRDefault="00E4218D" w:rsidP="00E4218D">
                  <w:pPr>
                    <w:ind w:firstLine="0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1 </w:t>
                  </w:r>
                  <w:r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Отметьте галочкой технологии, используемые в исследуемом проекте, и добавьте технологии, если их нет в списке.</w:t>
                  </w:r>
                </w:p>
                <w:p w:rsidR="00E4218D" w:rsidRDefault="00E4218D" w:rsidP="00E4218D">
                  <w:pPr>
                    <w:ind w:firstLine="0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2 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 xml:space="preserve"> Ниже перечислены сокращенные термины, на которые даны ссылки в этой таблице.</w:t>
                  </w:r>
                </w:p>
                <w:p w:rsidR="00505B4A" w:rsidRPr="00180799" w:rsidRDefault="00505B4A" w:rsidP="00505B4A">
                  <w:pPr>
                    <w:ind w:firstLine="33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</w:p>
                <w:p w:rsidR="00505B4A" w:rsidRPr="00505B4A" w:rsidRDefault="00505B4A" w:rsidP="00505B4A">
                  <w:pPr>
                    <w:ind w:firstLine="33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РППД</w:t>
                  </w:r>
                  <w:r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: Реактор последовательного периодического действия;</w:t>
                  </w:r>
                </w:p>
                <w:p w:rsidR="00505B4A" w:rsidRPr="00505B4A" w:rsidRDefault="00505B4A" w:rsidP="00505B4A">
                  <w:pPr>
                    <w:ind w:firstLine="33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СВГО</w:t>
                  </w:r>
                  <w:r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: Слой вспученного гранулированного осадка;</w:t>
                  </w:r>
                </w:p>
                <w:p w:rsidR="00505B4A" w:rsidRPr="00505B4A" w:rsidRDefault="00505B4A" w:rsidP="00505B4A">
                  <w:pPr>
                    <w:ind w:firstLine="33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Кондиционирование: Бескислородное/аэрация;</w:t>
                  </w:r>
                </w:p>
                <w:p w:rsidR="00505B4A" w:rsidRPr="00505B4A" w:rsidRDefault="00AE3C6D" w:rsidP="00505B4A">
                  <w:pPr>
                    <w:ind w:firstLine="33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ГГЖ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: Гранулированный гидроксид железа;</w:t>
                  </w:r>
                </w:p>
                <w:p w:rsidR="00505B4A" w:rsidRPr="00505B4A" w:rsidRDefault="00AE3C6D" w:rsidP="00505B4A">
                  <w:pPr>
                    <w:ind w:firstLine="33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БАФ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: Биологический аэрируемый фильтр;</w:t>
                  </w:r>
                </w:p>
                <w:p w:rsidR="00505B4A" w:rsidRPr="00505B4A" w:rsidRDefault="00AE3C6D" w:rsidP="00505B4A">
                  <w:pPr>
                    <w:ind w:firstLine="33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МФ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: Микрофильтрация,</w:t>
                  </w:r>
                </w:p>
                <w:p w:rsidR="00505B4A" w:rsidRPr="00505B4A" w:rsidRDefault="00AE3C6D" w:rsidP="00505B4A">
                  <w:pPr>
                    <w:ind w:firstLine="33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УФ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: Ультрафильтрация,</w:t>
                  </w:r>
                </w:p>
                <w:p w:rsidR="00505B4A" w:rsidRPr="00505B4A" w:rsidRDefault="00AE3C6D" w:rsidP="00505B4A">
                  <w:pPr>
                    <w:ind w:firstLine="33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НФ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: Нанофильтрация,</w:t>
                  </w:r>
                </w:p>
                <w:p w:rsidR="00505B4A" w:rsidRPr="00505B4A" w:rsidRDefault="00AE3C6D" w:rsidP="00505B4A">
                  <w:pPr>
                    <w:ind w:firstLine="33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ОО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: Обратный осмос,</w:t>
                  </w:r>
                </w:p>
                <w:p w:rsidR="00505B4A" w:rsidRPr="00505B4A" w:rsidRDefault="00AE3C6D" w:rsidP="00505B4A">
                  <w:pPr>
                    <w:ind w:firstLine="33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МБР</w:t>
                  </w:r>
                  <w:r w:rsidR="00505B4A" w:rsidRPr="00505B4A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eastAsia="en-US"/>
                    </w:rPr>
                    <w:t>: Мембранный биологический реактор.</w:t>
                  </w:r>
                </w:p>
              </w:tc>
            </w:tr>
          </w:tbl>
          <w:p w:rsidR="001C5BA4" w:rsidRDefault="001C5BA4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  <w:p w:rsidR="00832F07" w:rsidRDefault="001C5BA4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  <w:r w:rsidRPr="001C5BA4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Основные объекты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7371"/>
            </w:tblGrid>
            <w:tr w:rsidR="001C5BA4" w:rsidTr="001C5BA4">
              <w:tc>
                <w:tcPr>
                  <w:tcW w:w="7371" w:type="dxa"/>
                </w:tcPr>
                <w:p w:rsidR="001C5BA4" w:rsidRDefault="001C5BA4" w:rsidP="001C5BA4">
                  <w:pPr>
                    <w:ind w:firstLine="0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1. Решетка;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2. Регулирующий бак-смеситель;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3. Регулирующий насос для подъема резервуара;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4. Аварийный шахтный подъемный насос;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5. Градирня;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6. Смеситель быстрого перемешивания;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7. Смеситель медленного перемешивания;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8. Грязевой скребок;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9. Воздушно-струйный джин; </w:t>
                  </w:r>
                  <w:r w:rsid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br/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10. Аэратор;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11. Реактор Фентона с псевдоожиженным слоем;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12. Система дозирования PAC;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13. Система дозирования PAM;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14. Система дозирования N\P;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15. Система дозирования NaOH;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16. Система дозирования HCl; </w:t>
                  </w:r>
                  <w:r w:rsid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br/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17. Центробежный осушитель;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18. Регулирующий резервуар; </w:t>
                  </w:r>
                  <w:r w:rsid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br/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19. Трубопроводный смеситель;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20. Фильтр с несколькими средами; </w:t>
                  </w:r>
                  <w:r w:rsidRPr="001C5BA4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Другие</w:t>
                  </w:r>
                </w:p>
                <w:p w:rsidR="001E49DB" w:rsidRDefault="001E49DB" w:rsidP="001C5BA4">
                  <w:pPr>
                    <w:ind w:firstLine="0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  <w:p w:rsidR="001E49DB" w:rsidRDefault="001E49DB" w:rsidP="001E49DB">
                  <w:pPr>
                    <w:ind w:firstLine="600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Примечание – </w:t>
                  </w:r>
                  <w:r w:rsidRP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Отметьте объекты, используемые в исследуемом проекте, и добавьте объекты, если их нет в списке.</w:t>
                  </w:r>
                </w:p>
              </w:tc>
            </w:tr>
          </w:tbl>
          <w:p w:rsidR="001E49DB" w:rsidRDefault="001E49DB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  <w:p w:rsidR="001C5BA4" w:rsidRDefault="001E49DB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  <w:r w:rsidRPr="001E49DB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  <w:t>Процесс обработки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7371"/>
            </w:tblGrid>
            <w:tr w:rsidR="001E49DB" w:rsidTr="001E49DB">
              <w:tc>
                <w:tcPr>
                  <w:tcW w:w="7371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  <w:p w:rsidR="001E49DB" w:rsidRDefault="001E49DB" w:rsidP="001E49DB">
                  <w:pPr>
                    <w:ind w:firstLine="600"/>
                    <w:jc w:val="left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Примечание –</w:t>
                  </w:r>
                  <w:r w:rsidRP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 Введите или нарисуйте процесс обработки.</w:t>
                  </w:r>
                </w:p>
              </w:tc>
            </w:tr>
          </w:tbl>
          <w:p w:rsidR="001E49DB" w:rsidRDefault="001E49DB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  <w:p w:rsidR="001E49DB" w:rsidRDefault="001E49DB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  <w:r w:rsidRPr="001E49DB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  <w:t>Потребление химических веществ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2551"/>
              <w:gridCol w:w="1701"/>
              <w:gridCol w:w="1764"/>
              <w:gridCol w:w="1355"/>
            </w:tblGrid>
            <w:tr w:rsidR="001E49DB" w:rsidTr="00440371">
              <w:tc>
                <w:tcPr>
                  <w:tcW w:w="2551" w:type="dxa"/>
                  <w:tcBorders>
                    <w:bottom w:val="double" w:sz="4" w:space="0" w:color="auto"/>
                  </w:tcBorders>
                </w:tcPr>
                <w:p w:rsidR="001E49DB" w:rsidRPr="001E49DB" w:rsidRDefault="001E49DB" w:rsidP="001E49DB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Типы химических веществ</w:t>
                  </w:r>
                </w:p>
                <w:p w:rsidR="001E49DB" w:rsidRDefault="001E49DB" w:rsidP="001E49DB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double" w:sz="4" w:space="0" w:color="auto"/>
                  </w:tcBorders>
                </w:tcPr>
                <w:p w:rsidR="001E49DB" w:rsidRPr="001E49DB" w:rsidRDefault="001E49DB" w:rsidP="001E49DB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Дозировка (мг/л)</w:t>
                  </w:r>
                </w:p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764" w:type="dxa"/>
                  <w:tcBorders>
                    <w:bottom w:val="double" w:sz="4" w:space="0" w:color="auto"/>
                  </w:tcBorders>
                </w:tcPr>
                <w:p w:rsidR="001E49DB" w:rsidRPr="001E49DB" w:rsidRDefault="001E49DB" w:rsidP="001E49DB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Плата (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МВ</w:t>
                  </w:r>
                  <w:r w:rsidRP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)</w:t>
                  </w:r>
                </w:p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  <w:tcBorders>
                    <w:bottom w:val="double" w:sz="4" w:space="0" w:color="auto"/>
                  </w:tcBorders>
                </w:tcPr>
                <w:p w:rsidR="001E49DB" w:rsidRDefault="001E49DB" w:rsidP="001E49DB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Стоимость (</w:t>
                  </w: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МВ</w:t>
                  </w:r>
                  <w:r w:rsidRP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)</w:t>
                  </w:r>
                </w:p>
              </w:tc>
            </w:tr>
            <w:tr w:rsidR="001E49DB" w:rsidTr="00440371">
              <w:tc>
                <w:tcPr>
                  <w:tcW w:w="2551" w:type="dxa"/>
                  <w:tcBorders>
                    <w:top w:val="double" w:sz="4" w:space="0" w:color="auto"/>
                  </w:tcBorders>
                </w:tcPr>
                <w:p w:rsidR="001E49DB" w:rsidRPr="00560256" w:rsidRDefault="001E49DB" w:rsidP="001E49DB">
                  <w:pPr>
                    <w:ind w:firstLine="0"/>
                  </w:pPr>
                  <w:r w:rsidRPr="00560256">
                    <w:t>Ингибитор образования накипи диспергатор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</w:tcBorders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764" w:type="dxa"/>
                  <w:tcBorders>
                    <w:top w:val="double" w:sz="4" w:space="0" w:color="auto"/>
                  </w:tcBorders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  <w:tcBorders>
                    <w:top w:val="double" w:sz="4" w:space="0" w:color="auto"/>
                  </w:tcBorders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1E49DB" w:rsidTr="001E49DB">
              <w:tc>
                <w:tcPr>
                  <w:tcW w:w="2551" w:type="dxa"/>
                </w:tcPr>
                <w:p w:rsidR="001E49DB" w:rsidRPr="00560256" w:rsidRDefault="001E49DB" w:rsidP="001E49DB">
                  <w:pPr>
                    <w:ind w:firstLine="0"/>
                  </w:pPr>
                  <w:r w:rsidRPr="00560256">
                    <w:t>Ингибитор коррозии</w:t>
                  </w:r>
                </w:p>
              </w:tc>
              <w:tc>
                <w:tcPr>
                  <w:tcW w:w="1701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764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1E49DB" w:rsidTr="001E49DB">
              <w:tc>
                <w:tcPr>
                  <w:tcW w:w="2551" w:type="dxa"/>
                </w:tcPr>
                <w:p w:rsidR="001E49DB" w:rsidRPr="00560256" w:rsidRDefault="001E49DB" w:rsidP="001E49DB">
                  <w:pPr>
                    <w:ind w:firstLine="0"/>
                  </w:pPr>
                  <w:r w:rsidRPr="00560256">
                    <w:t>Ингибитор коррозии от накипи</w:t>
                  </w:r>
                </w:p>
              </w:tc>
              <w:tc>
                <w:tcPr>
                  <w:tcW w:w="1701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764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1E49DB" w:rsidTr="001E49DB">
              <w:tc>
                <w:tcPr>
                  <w:tcW w:w="2551" w:type="dxa"/>
                </w:tcPr>
                <w:p w:rsidR="001E49DB" w:rsidRPr="00560256" w:rsidRDefault="001E49DB" w:rsidP="001E49DB">
                  <w:pPr>
                    <w:ind w:firstLine="0"/>
                  </w:pPr>
                  <w:r w:rsidRPr="00560256">
                    <w:t>Пестициды</w:t>
                  </w:r>
                </w:p>
              </w:tc>
              <w:tc>
                <w:tcPr>
                  <w:tcW w:w="1701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764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1E49DB" w:rsidTr="001E49DB">
              <w:tc>
                <w:tcPr>
                  <w:tcW w:w="2551" w:type="dxa"/>
                </w:tcPr>
                <w:p w:rsidR="001E49DB" w:rsidRPr="00560256" w:rsidRDefault="001E49DB" w:rsidP="001E49DB">
                  <w:pPr>
                    <w:ind w:firstLine="0"/>
                  </w:pPr>
                  <w:r w:rsidRPr="00560256">
                    <w:t>Коагулянт</w:t>
                  </w:r>
                </w:p>
              </w:tc>
              <w:tc>
                <w:tcPr>
                  <w:tcW w:w="1701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764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1E49DB" w:rsidTr="001E49DB">
              <w:tc>
                <w:tcPr>
                  <w:tcW w:w="2551" w:type="dxa"/>
                </w:tcPr>
                <w:p w:rsidR="001E49DB" w:rsidRPr="00560256" w:rsidRDefault="001E49DB" w:rsidP="001E49DB">
                  <w:pPr>
                    <w:ind w:firstLine="0"/>
                  </w:pPr>
                  <w:r w:rsidRPr="00560256">
                    <w:t>Истекающий</w:t>
                  </w:r>
                </w:p>
              </w:tc>
              <w:tc>
                <w:tcPr>
                  <w:tcW w:w="1701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764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1E49DB" w:rsidTr="001E49DB">
              <w:tc>
                <w:tcPr>
                  <w:tcW w:w="2551" w:type="dxa"/>
                </w:tcPr>
                <w:p w:rsidR="001E49DB" w:rsidRPr="00560256" w:rsidRDefault="001E49DB" w:rsidP="001E49DB">
                  <w:pPr>
                    <w:ind w:firstLine="0"/>
                  </w:pPr>
                  <w:r w:rsidRPr="00560256">
                    <w:t>Агент по съемке предварительной обработки</w:t>
                  </w:r>
                </w:p>
              </w:tc>
              <w:tc>
                <w:tcPr>
                  <w:tcW w:w="1701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764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1E49DB" w:rsidTr="001E49DB">
              <w:tc>
                <w:tcPr>
                  <w:tcW w:w="2551" w:type="dxa"/>
                </w:tcPr>
                <w:p w:rsidR="001E49DB" w:rsidRDefault="001E49DB" w:rsidP="001E49DB">
                  <w:pPr>
                    <w:ind w:firstLine="0"/>
                  </w:pPr>
                  <w:r w:rsidRPr="00560256">
                    <w:t>Другие</w:t>
                  </w:r>
                </w:p>
              </w:tc>
              <w:tc>
                <w:tcPr>
                  <w:tcW w:w="1701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764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</w:tcPr>
                <w:p w:rsidR="001E49DB" w:rsidRDefault="001E49DB" w:rsidP="00832F07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1E49DB" w:rsidTr="00093C75">
              <w:tc>
                <w:tcPr>
                  <w:tcW w:w="7371" w:type="dxa"/>
                  <w:gridSpan w:val="4"/>
                </w:tcPr>
                <w:p w:rsidR="001E49DB" w:rsidRDefault="00EE0722" w:rsidP="001E49DB">
                  <w:pPr>
                    <w:ind w:firstLine="600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Примечание –</w:t>
                  </w:r>
                  <w:r w:rsidR="00E5370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 </w:t>
                  </w:r>
                  <w:r w:rsidR="001E49DB" w:rsidRPr="001E49DB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ЮАНЬ является примером местной валюты</w:t>
                  </w:r>
                </w:p>
              </w:tc>
            </w:tr>
          </w:tbl>
          <w:p w:rsidR="00440371" w:rsidRDefault="00440371" w:rsidP="007D2061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  <w:p w:rsidR="00440371" w:rsidRDefault="00440371" w:rsidP="007D2061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  <w:p w:rsidR="00440371" w:rsidRDefault="00440371" w:rsidP="007D2061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  <w:p w:rsidR="00440371" w:rsidRDefault="00440371" w:rsidP="007D2061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  <w:p w:rsidR="00440371" w:rsidRDefault="00440371" w:rsidP="00440371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  <w:r w:rsidRPr="00795463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lastRenderedPageBreak/>
              <w:t>продолжение</w:t>
            </w:r>
            <w:r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val="kk-KZ" w:eastAsia="en-US"/>
              </w:rPr>
              <w:t xml:space="preserve"> </w:t>
            </w:r>
            <w:r w:rsidRPr="00833F6C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>таблицы</w:t>
            </w:r>
            <w:r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val="en-US" w:eastAsia="en-US"/>
              </w:rPr>
              <w:t>D</w:t>
            </w:r>
            <w:r w:rsidRPr="00505B4A">
              <w:rPr>
                <w:rStyle w:val="FontStyle45"/>
                <w:rFonts w:ascii="Times New Roman" w:cs="Times New Roman"/>
                <w:b w:val="0"/>
                <w:bCs w:val="0"/>
                <w:i/>
                <w:sz w:val="20"/>
                <w:szCs w:val="20"/>
                <w:lang w:eastAsia="en-US"/>
              </w:rPr>
              <w:t>.4</w:t>
            </w:r>
          </w:p>
          <w:p w:rsidR="00440371" w:rsidRDefault="00440371" w:rsidP="007D2061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  <w:p w:rsidR="007D2061" w:rsidRDefault="007D2061" w:rsidP="007D2061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  <w:r w:rsidRPr="00E5370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  <w:t>Потребление энергии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1489"/>
              <w:gridCol w:w="2335"/>
              <w:gridCol w:w="2335"/>
              <w:gridCol w:w="1355"/>
            </w:tblGrid>
            <w:tr w:rsidR="007D2061" w:rsidTr="00440371">
              <w:tc>
                <w:tcPr>
                  <w:tcW w:w="1346" w:type="dxa"/>
                  <w:tcBorders>
                    <w:bottom w:val="double" w:sz="4" w:space="0" w:color="auto"/>
                  </w:tcBorders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E5370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Параметры</w:t>
                  </w:r>
                </w:p>
              </w:tc>
              <w:tc>
                <w:tcPr>
                  <w:tcW w:w="2335" w:type="dxa"/>
                  <w:tcBorders>
                    <w:bottom w:val="double" w:sz="4" w:space="0" w:color="auto"/>
                  </w:tcBorders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E5370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Количество/объем</w:t>
                  </w:r>
                </w:p>
              </w:tc>
              <w:tc>
                <w:tcPr>
                  <w:tcW w:w="2335" w:type="dxa"/>
                  <w:tcBorders>
                    <w:bottom w:val="double" w:sz="4" w:space="0" w:color="auto"/>
                  </w:tcBorders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E5370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Плата (юани)</w:t>
                  </w:r>
                </w:p>
              </w:tc>
              <w:tc>
                <w:tcPr>
                  <w:tcW w:w="1355" w:type="dxa"/>
                  <w:tcBorders>
                    <w:bottom w:val="double" w:sz="4" w:space="0" w:color="auto"/>
                  </w:tcBorders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E53709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Стоимость (юани)</w:t>
                  </w:r>
                </w:p>
              </w:tc>
            </w:tr>
            <w:tr w:rsidR="007D2061" w:rsidTr="00440371">
              <w:tc>
                <w:tcPr>
                  <w:tcW w:w="1346" w:type="dxa"/>
                  <w:tcBorders>
                    <w:top w:val="double" w:sz="4" w:space="0" w:color="auto"/>
                  </w:tcBorders>
                </w:tcPr>
                <w:p w:rsidR="007D2061" w:rsidRPr="009645BB" w:rsidRDefault="007D2061" w:rsidP="00093C75">
                  <w:pPr>
                    <w:ind w:firstLine="0"/>
                  </w:pPr>
                  <w:r w:rsidRPr="009645BB">
                    <w:t>Электричество</w:t>
                  </w:r>
                </w:p>
              </w:tc>
              <w:tc>
                <w:tcPr>
                  <w:tcW w:w="2335" w:type="dxa"/>
                  <w:tcBorders>
                    <w:top w:val="double" w:sz="4" w:space="0" w:color="auto"/>
                  </w:tcBorders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2335" w:type="dxa"/>
                  <w:tcBorders>
                    <w:top w:val="double" w:sz="4" w:space="0" w:color="auto"/>
                  </w:tcBorders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  <w:tcBorders>
                    <w:top w:val="double" w:sz="4" w:space="0" w:color="auto"/>
                  </w:tcBorders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7D2061" w:rsidTr="00093C75">
              <w:tc>
                <w:tcPr>
                  <w:tcW w:w="1346" w:type="dxa"/>
                </w:tcPr>
                <w:p w:rsidR="007D2061" w:rsidRPr="009645BB" w:rsidRDefault="007D2061" w:rsidP="00093C75">
                  <w:pPr>
                    <w:ind w:firstLine="0"/>
                  </w:pPr>
                  <w:r w:rsidRPr="009645BB">
                    <w:t>Вода для подпитки</w:t>
                  </w:r>
                </w:p>
              </w:tc>
              <w:tc>
                <w:tcPr>
                  <w:tcW w:w="2335" w:type="dxa"/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2335" w:type="dxa"/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7D2061" w:rsidTr="00093C75">
              <w:tc>
                <w:tcPr>
                  <w:tcW w:w="1346" w:type="dxa"/>
                </w:tcPr>
                <w:p w:rsidR="007D2061" w:rsidRDefault="007D2061" w:rsidP="00093C75">
                  <w:pPr>
                    <w:ind w:firstLine="0"/>
                  </w:pPr>
                  <w:r w:rsidRPr="009645BB">
                    <w:t>Другие</w:t>
                  </w:r>
                </w:p>
              </w:tc>
              <w:tc>
                <w:tcPr>
                  <w:tcW w:w="2335" w:type="dxa"/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2335" w:type="dxa"/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  <w:tc>
                <w:tcPr>
                  <w:tcW w:w="1355" w:type="dxa"/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</w:tbl>
          <w:p w:rsidR="007D2061" w:rsidRDefault="007D2061" w:rsidP="007D2061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  <w:p w:rsidR="007D2061" w:rsidRDefault="007D2061" w:rsidP="007D2061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  <w:r w:rsidRPr="007D2061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  <w:t>Восстановление энергии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3681"/>
              <w:gridCol w:w="3690"/>
            </w:tblGrid>
            <w:tr w:rsidR="007D2061" w:rsidTr="00440371">
              <w:tc>
                <w:tcPr>
                  <w:tcW w:w="3681" w:type="dxa"/>
                  <w:tcBorders>
                    <w:bottom w:val="double" w:sz="4" w:space="0" w:color="auto"/>
                  </w:tcBorders>
                </w:tcPr>
                <w:p w:rsidR="007D2061" w:rsidRPr="00E7757D" w:rsidRDefault="007D2061" w:rsidP="007D2061">
                  <w:pPr>
                    <w:ind w:firstLine="0"/>
                  </w:pPr>
                  <w:r w:rsidRPr="00E7757D">
                    <w:t xml:space="preserve">Энергия </w:t>
                  </w:r>
                </w:p>
              </w:tc>
              <w:tc>
                <w:tcPr>
                  <w:tcW w:w="3690" w:type="dxa"/>
                  <w:tcBorders>
                    <w:bottom w:val="double" w:sz="4" w:space="0" w:color="auto"/>
                  </w:tcBorders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7D2061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Количество (квтч/м</w:t>
                  </w:r>
                  <w:r w:rsidRPr="007D2061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perscript"/>
                      <w:lang w:val="kk-KZ" w:eastAsia="en-US"/>
                    </w:rPr>
                    <w:t>3</w:t>
                  </w:r>
                  <w:r w:rsidRPr="007D2061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 воды)</w:t>
                  </w:r>
                </w:p>
              </w:tc>
            </w:tr>
            <w:tr w:rsidR="007D2061" w:rsidTr="00440371">
              <w:tc>
                <w:tcPr>
                  <w:tcW w:w="3681" w:type="dxa"/>
                  <w:tcBorders>
                    <w:top w:val="double" w:sz="4" w:space="0" w:color="auto"/>
                  </w:tcBorders>
                </w:tcPr>
                <w:p w:rsidR="007D2061" w:rsidRPr="00E7757D" w:rsidRDefault="007D2061" w:rsidP="007D2061">
                  <w:pPr>
                    <w:ind w:firstLine="0"/>
                  </w:pPr>
                  <w:r w:rsidRPr="00E7757D">
                    <w:t>Тепловая энергия</w:t>
                  </w:r>
                </w:p>
              </w:tc>
              <w:tc>
                <w:tcPr>
                  <w:tcW w:w="3690" w:type="dxa"/>
                  <w:tcBorders>
                    <w:top w:val="double" w:sz="4" w:space="0" w:color="auto"/>
                  </w:tcBorders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7D2061" w:rsidTr="00093C75">
              <w:tc>
                <w:tcPr>
                  <w:tcW w:w="3681" w:type="dxa"/>
                </w:tcPr>
                <w:p w:rsidR="007D2061" w:rsidRDefault="007D2061" w:rsidP="007D2061">
                  <w:pPr>
                    <w:ind w:firstLine="0"/>
                  </w:pPr>
                  <w:r w:rsidRPr="00E7757D">
                    <w:t>Холодная энергия</w:t>
                  </w:r>
                </w:p>
              </w:tc>
              <w:tc>
                <w:tcPr>
                  <w:tcW w:w="3690" w:type="dxa"/>
                </w:tcPr>
                <w:p w:rsidR="007D2061" w:rsidRDefault="007D2061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</w:tbl>
          <w:p w:rsidR="007D2061" w:rsidRDefault="007D2061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  <w:p w:rsidR="007D2061" w:rsidRDefault="004A4A8F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  <w:r w:rsidRPr="004A4A8F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  <w:t>Извлечение тяжелых металлов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3681"/>
              <w:gridCol w:w="3690"/>
            </w:tblGrid>
            <w:tr w:rsidR="004A4A8F" w:rsidTr="00440371">
              <w:tc>
                <w:tcPr>
                  <w:tcW w:w="3681" w:type="dxa"/>
                  <w:tcBorders>
                    <w:bottom w:val="double" w:sz="4" w:space="0" w:color="auto"/>
                  </w:tcBorders>
                </w:tcPr>
                <w:p w:rsidR="004A4A8F" w:rsidRPr="003C1E48" w:rsidRDefault="004A4A8F" w:rsidP="004A4A8F">
                  <w:pPr>
                    <w:ind w:firstLine="0"/>
                  </w:pPr>
                  <w:r w:rsidRPr="003C1E48">
                    <w:t>Тяжелый ментальный</w:t>
                  </w:r>
                </w:p>
              </w:tc>
              <w:tc>
                <w:tcPr>
                  <w:tcW w:w="3690" w:type="dxa"/>
                  <w:tcBorders>
                    <w:bottom w:val="double" w:sz="4" w:space="0" w:color="auto"/>
                  </w:tcBorders>
                </w:tcPr>
                <w:p w:rsidR="004A4A8F" w:rsidRDefault="004A4A8F" w:rsidP="00E4218D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7D2061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Количество (</w:t>
                  </w:r>
                  <w:r w:rsidR="00E4218D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мг</w:t>
                  </w:r>
                  <w:r w:rsidRPr="007D2061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/м</w:t>
                  </w:r>
                  <w:r w:rsidRPr="007D2061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perscript"/>
                      <w:lang w:val="kk-KZ" w:eastAsia="en-US"/>
                    </w:rPr>
                    <w:t>3</w:t>
                  </w:r>
                  <w:r w:rsidRPr="007D2061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 воды)</w:t>
                  </w:r>
                </w:p>
              </w:tc>
            </w:tr>
            <w:tr w:rsidR="004A4A8F" w:rsidTr="00440371">
              <w:tc>
                <w:tcPr>
                  <w:tcW w:w="3681" w:type="dxa"/>
                  <w:tcBorders>
                    <w:top w:val="double" w:sz="4" w:space="0" w:color="auto"/>
                  </w:tcBorders>
                </w:tcPr>
                <w:p w:rsidR="004A4A8F" w:rsidRPr="003C1E48" w:rsidRDefault="004A4A8F" w:rsidP="004A4A8F">
                  <w:pPr>
                    <w:ind w:firstLine="0"/>
                  </w:pPr>
                  <w:r w:rsidRPr="003C1E48">
                    <w:t>Ртуть</w:t>
                  </w:r>
                </w:p>
              </w:tc>
              <w:tc>
                <w:tcPr>
                  <w:tcW w:w="3690" w:type="dxa"/>
                  <w:tcBorders>
                    <w:top w:val="double" w:sz="4" w:space="0" w:color="auto"/>
                  </w:tcBorders>
                </w:tcPr>
                <w:p w:rsidR="004A4A8F" w:rsidRDefault="004A4A8F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4A4A8F" w:rsidTr="00093C75">
              <w:tc>
                <w:tcPr>
                  <w:tcW w:w="3681" w:type="dxa"/>
                </w:tcPr>
                <w:p w:rsidR="004A4A8F" w:rsidRPr="003C1E48" w:rsidRDefault="004A4A8F" w:rsidP="004A4A8F">
                  <w:pPr>
                    <w:ind w:firstLine="0"/>
                  </w:pPr>
                  <w:r w:rsidRPr="003C1E48">
                    <w:t>Медь</w:t>
                  </w:r>
                </w:p>
              </w:tc>
              <w:tc>
                <w:tcPr>
                  <w:tcW w:w="3690" w:type="dxa"/>
                </w:tcPr>
                <w:p w:rsidR="004A4A8F" w:rsidRDefault="004A4A8F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4A4A8F" w:rsidTr="00093C75">
              <w:tc>
                <w:tcPr>
                  <w:tcW w:w="3681" w:type="dxa"/>
                </w:tcPr>
                <w:p w:rsidR="004A4A8F" w:rsidRPr="003C1E48" w:rsidRDefault="004A4A8F" w:rsidP="004A4A8F">
                  <w:pPr>
                    <w:ind w:firstLine="0"/>
                  </w:pPr>
                  <w:r w:rsidRPr="003C1E48">
                    <w:t>шестивалентный</w:t>
                  </w:r>
                </w:p>
              </w:tc>
              <w:tc>
                <w:tcPr>
                  <w:tcW w:w="3690" w:type="dxa"/>
                </w:tcPr>
                <w:p w:rsidR="004A4A8F" w:rsidRDefault="004A4A8F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4A4A8F" w:rsidTr="00093C75">
              <w:tc>
                <w:tcPr>
                  <w:tcW w:w="3681" w:type="dxa"/>
                </w:tcPr>
                <w:p w:rsidR="004A4A8F" w:rsidRPr="003C1E48" w:rsidRDefault="004A4A8F" w:rsidP="004A4A8F">
                  <w:pPr>
                    <w:ind w:firstLine="0"/>
                  </w:pPr>
                  <w:r w:rsidRPr="003C1E48">
                    <w:t>Хром</w:t>
                  </w:r>
                </w:p>
              </w:tc>
              <w:tc>
                <w:tcPr>
                  <w:tcW w:w="3690" w:type="dxa"/>
                </w:tcPr>
                <w:p w:rsidR="004A4A8F" w:rsidRDefault="004A4A8F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4A4A8F" w:rsidTr="00093C75">
              <w:tc>
                <w:tcPr>
                  <w:tcW w:w="3681" w:type="dxa"/>
                </w:tcPr>
                <w:p w:rsidR="004A4A8F" w:rsidRPr="003C1E48" w:rsidRDefault="004A4A8F" w:rsidP="004A4A8F">
                  <w:pPr>
                    <w:ind w:firstLine="0"/>
                  </w:pPr>
                  <w:r w:rsidRPr="003C1E48">
                    <w:t>Общее количество хрома</w:t>
                  </w:r>
                </w:p>
              </w:tc>
              <w:tc>
                <w:tcPr>
                  <w:tcW w:w="3690" w:type="dxa"/>
                </w:tcPr>
                <w:p w:rsidR="004A4A8F" w:rsidRDefault="004A4A8F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4A4A8F" w:rsidTr="00093C75">
              <w:tc>
                <w:tcPr>
                  <w:tcW w:w="3681" w:type="dxa"/>
                </w:tcPr>
                <w:p w:rsidR="004A4A8F" w:rsidRPr="003C1E48" w:rsidRDefault="004A4A8F" w:rsidP="004A4A8F">
                  <w:pPr>
                    <w:ind w:firstLine="0"/>
                  </w:pPr>
                  <w:r w:rsidRPr="003C1E48">
                    <w:t>Свинец</w:t>
                  </w:r>
                </w:p>
              </w:tc>
              <w:tc>
                <w:tcPr>
                  <w:tcW w:w="3690" w:type="dxa"/>
                </w:tcPr>
                <w:p w:rsidR="004A4A8F" w:rsidRDefault="004A4A8F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4A4A8F" w:rsidTr="00093C75">
              <w:tc>
                <w:tcPr>
                  <w:tcW w:w="3681" w:type="dxa"/>
                </w:tcPr>
                <w:p w:rsidR="004A4A8F" w:rsidRPr="00E7757D" w:rsidRDefault="004A4A8F" w:rsidP="00093C75">
                  <w:pPr>
                    <w:ind w:firstLine="0"/>
                  </w:pPr>
                  <w:r w:rsidRPr="004A4A8F">
                    <w:t>Другие</w:t>
                  </w:r>
                </w:p>
              </w:tc>
              <w:tc>
                <w:tcPr>
                  <w:tcW w:w="3690" w:type="dxa"/>
                </w:tcPr>
                <w:p w:rsidR="004A4A8F" w:rsidRDefault="004A4A8F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</w:tbl>
          <w:p w:rsidR="007D2061" w:rsidRPr="003053B9" w:rsidRDefault="007D2061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  <w:p w:rsidR="004A4A8F" w:rsidRPr="003053B9" w:rsidRDefault="004A4A8F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3053B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Извлечение минеральных солей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3681"/>
              <w:gridCol w:w="3690"/>
            </w:tblGrid>
            <w:tr w:rsidR="004A4A8F" w:rsidTr="00440371">
              <w:tc>
                <w:tcPr>
                  <w:tcW w:w="3681" w:type="dxa"/>
                  <w:tcBorders>
                    <w:bottom w:val="double" w:sz="4" w:space="0" w:color="auto"/>
                  </w:tcBorders>
                </w:tcPr>
                <w:p w:rsidR="004A4A8F" w:rsidRPr="00B91F8C" w:rsidRDefault="004A4A8F" w:rsidP="004A4A8F">
                  <w:pPr>
                    <w:ind w:firstLine="0"/>
                  </w:pPr>
                  <w:r w:rsidRPr="00B91F8C">
                    <w:t>Минеральная соль</w:t>
                  </w:r>
                </w:p>
              </w:tc>
              <w:tc>
                <w:tcPr>
                  <w:tcW w:w="3690" w:type="dxa"/>
                  <w:tcBorders>
                    <w:bottom w:val="double" w:sz="4" w:space="0" w:color="auto"/>
                  </w:tcBorders>
                </w:tcPr>
                <w:p w:rsidR="004A4A8F" w:rsidRDefault="004A4A8F" w:rsidP="00E4218D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7D2061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Количество (</w:t>
                  </w:r>
                  <w:r w:rsidR="00E4218D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мг</w:t>
                  </w:r>
                  <w:r w:rsidRPr="007D2061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/м</w:t>
                  </w:r>
                  <w:r w:rsidRPr="007D2061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vertAlign w:val="superscript"/>
                      <w:lang w:val="kk-KZ" w:eastAsia="en-US"/>
                    </w:rPr>
                    <w:t>3</w:t>
                  </w:r>
                  <w:r w:rsidRPr="007D2061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 xml:space="preserve"> воды)</w:t>
                  </w:r>
                </w:p>
              </w:tc>
            </w:tr>
            <w:tr w:rsidR="004A4A8F" w:rsidTr="00440371">
              <w:tc>
                <w:tcPr>
                  <w:tcW w:w="3681" w:type="dxa"/>
                  <w:tcBorders>
                    <w:top w:val="double" w:sz="4" w:space="0" w:color="auto"/>
                  </w:tcBorders>
                </w:tcPr>
                <w:p w:rsidR="004A4A8F" w:rsidRPr="00B91F8C" w:rsidRDefault="004A4A8F" w:rsidP="004A4A8F">
                  <w:pPr>
                    <w:ind w:firstLine="0"/>
                  </w:pPr>
                  <w:r w:rsidRPr="00B91F8C">
                    <w:t>Азот</w:t>
                  </w:r>
                </w:p>
              </w:tc>
              <w:tc>
                <w:tcPr>
                  <w:tcW w:w="3690" w:type="dxa"/>
                  <w:tcBorders>
                    <w:top w:val="double" w:sz="4" w:space="0" w:color="auto"/>
                  </w:tcBorders>
                </w:tcPr>
                <w:p w:rsidR="004A4A8F" w:rsidRDefault="004A4A8F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4A4A8F" w:rsidTr="00093C75">
              <w:tc>
                <w:tcPr>
                  <w:tcW w:w="3681" w:type="dxa"/>
                </w:tcPr>
                <w:p w:rsidR="004A4A8F" w:rsidRPr="00B91F8C" w:rsidRDefault="004A4A8F" w:rsidP="004A4A8F">
                  <w:pPr>
                    <w:ind w:firstLine="0"/>
                  </w:pPr>
                  <w:r w:rsidRPr="00B91F8C">
                    <w:t>Фосфор</w:t>
                  </w:r>
                </w:p>
              </w:tc>
              <w:tc>
                <w:tcPr>
                  <w:tcW w:w="3690" w:type="dxa"/>
                </w:tcPr>
                <w:p w:rsidR="004A4A8F" w:rsidRDefault="004A4A8F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4A4A8F" w:rsidTr="00093C75">
              <w:tc>
                <w:tcPr>
                  <w:tcW w:w="3681" w:type="dxa"/>
                </w:tcPr>
                <w:p w:rsidR="004A4A8F" w:rsidRPr="00B91F8C" w:rsidRDefault="004A4A8F" w:rsidP="004A4A8F">
                  <w:pPr>
                    <w:ind w:firstLine="0"/>
                  </w:pPr>
                  <w:r w:rsidRPr="00B91F8C">
                    <w:t>Сульфид</w:t>
                  </w:r>
                </w:p>
              </w:tc>
              <w:tc>
                <w:tcPr>
                  <w:tcW w:w="3690" w:type="dxa"/>
                </w:tcPr>
                <w:p w:rsidR="004A4A8F" w:rsidRDefault="004A4A8F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4A4A8F" w:rsidTr="00093C75">
              <w:tc>
                <w:tcPr>
                  <w:tcW w:w="3681" w:type="dxa"/>
                </w:tcPr>
                <w:p w:rsidR="004A4A8F" w:rsidRDefault="004A4A8F" w:rsidP="004A4A8F">
                  <w:pPr>
                    <w:ind w:firstLine="0"/>
                  </w:pPr>
                  <w:r w:rsidRPr="00B91F8C">
                    <w:t>Другие</w:t>
                  </w:r>
                </w:p>
              </w:tc>
              <w:tc>
                <w:tcPr>
                  <w:tcW w:w="3690" w:type="dxa"/>
                </w:tcPr>
                <w:p w:rsidR="004A4A8F" w:rsidRDefault="004A4A8F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</w:tbl>
          <w:p w:rsidR="004A4A8F" w:rsidRPr="003053B9" w:rsidRDefault="004A4A8F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  <w:p w:rsidR="00E4218D" w:rsidRPr="003053B9" w:rsidRDefault="00E4218D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3053B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Капитальные затраты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3681"/>
              <w:gridCol w:w="3690"/>
            </w:tblGrid>
            <w:tr w:rsidR="00E4218D" w:rsidTr="00440371">
              <w:tc>
                <w:tcPr>
                  <w:tcW w:w="3681" w:type="dxa"/>
                  <w:tcBorders>
                    <w:bottom w:val="double" w:sz="4" w:space="0" w:color="auto"/>
                  </w:tcBorders>
                </w:tcPr>
                <w:p w:rsidR="00E4218D" w:rsidRPr="00D70634" w:rsidRDefault="00E4218D" w:rsidP="00E4218D">
                  <w:pPr>
                    <w:ind w:firstLine="0"/>
                  </w:pPr>
                  <w:r w:rsidRPr="00D70634">
                    <w:t>Заголовок учетной записи</w:t>
                  </w:r>
                </w:p>
              </w:tc>
              <w:tc>
                <w:tcPr>
                  <w:tcW w:w="3690" w:type="dxa"/>
                  <w:tcBorders>
                    <w:bottom w:val="double" w:sz="4" w:space="0" w:color="auto"/>
                  </w:tcBorders>
                </w:tcPr>
                <w:p w:rsidR="00E4218D" w:rsidRDefault="00E4218D" w:rsidP="00E4218D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E4218D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Стоимость (юани)</w:t>
                  </w:r>
                </w:p>
              </w:tc>
            </w:tr>
            <w:tr w:rsidR="00E4218D" w:rsidTr="00440371">
              <w:tc>
                <w:tcPr>
                  <w:tcW w:w="3681" w:type="dxa"/>
                  <w:tcBorders>
                    <w:top w:val="double" w:sz="4" w:space="0" w:color="auto"/>
                  </w:tcBorders>
                </w:tcPr>
                <w:p w:rsidR="00E4218D" w:rsidRPr="00D70634" w:rsidRDefault="00E4218D" w:rsidP="00E4218D">
                  <w:pPr>
                    <w:ind w:firstLine="0"/>
                  </w:pPr>
                  <w:r w:rsidRPr="00D70634">
                    <w:t>Строительство и стоимость застройки</w:t>
                  </w:r>
                </w:p>
              </w:tc>
              <w:tc>
                <w:tcPr>
                  <w:tcW w:w="3690" w:type="dxa"/>
                  <w:tcBorders>
                    <w:top w:val="double" w:sz="4" w:space="0" w:color="auto"/>
                  </w:tcBorders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Pr="00D70634" w:rsidRDefault="00E4218D" w:rsidP="00E4218D">
                  <w:pPr>
                    <w:ind w:firstLine="0"/>
                  </w:pPr>
                  <w:r w:rsidRPr="00D70634">
                    <w:t>Стоимость оборудования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Pr="00D70634" w:rsidRDefault="00E4218D" w:rsidP="00E4218D">
                  <w:pPr>
                    <w:ind w:firstLine="0"/>
                  </w:pPr>
                  <w:r w:rsidRPr="00D70634">
                    <w:t>Стоимость субподряда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Default="00E4218D" w:rsidP="00E4218D">
                  <w:pPr>
                    <w:ind w:firstLine="0"/>
                  </w:pPr>
                  <w:r w:rsidRPr="00D70634">
                    <w:t>Непредвиденные расходы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</w:tbl>
          <w:p w:rsidR="004A4A8F" w:rsidRDefault="004A4A8F" w:rsidP="00832F07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  <w:p w:rsidR="00E4218D" w:rsidRPr="003053B9" w:rsidRDefault="00E4218D" w:rsidP="00E4218D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  <w:p w:rsidR="00E4218D" w:rsidRDefault="00E4218D" w:rsidP="00E4218D">
            <w:pPr>
              <w:ind w:firstLine="0"/>
              <w:jc w:val="center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  <w:r w:rsidRPr="003053B9"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eastAsia="en-US"/>
              </w:rPr>
              <w:t>Эксплуатационные расходы</w:t>
            </w:r>
          </w:p>
          <w:tbl>
            <w:tblPr>
              <w:tblStyle w:val="a9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3681"/>
              <w:gridCol w:w="3690"/>
            </w:tblGrid>
            <w:tr w:rsidR="00E4218D" w:rsidTr="00440371">
              <w:tc>
                <w:tcPr>
                  <w:tcW w:w="3681" w:type="dxa"/>
                  <w:tcBorders>
                    <w:bottom w:val="double" w:sz="4" w:space="0" w:color="auto"/>
                  </w:tcBorders>
                </w:tcPr>
                <w:p w:rsidR="00E4218D" w:rsidRPr="00C64252" w:rsidRDefault="00E4218D" w:rsidP="00E4218D">
                  <w:pPr>
                    <w:ind w:firstLine="0"/>
                  </w:pPr>
                  <w:r w:rsidRPr="00C64252">
                    <w:t>Заголовок учетной записи</w:t>
                  </w:r>
                </w:p>
              </w:tc>
              <w:tc>
                <w:tcPr>
                  <w:tcW w:w="3690" w:type="dxa"/>
                  <w:tcBorders>
                    <w:bottom w:val="double" w:sz="4" w:space="0" w:color="auto"/>
                  </w:tcBorders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  <w:r w:rsidRPr="00E4218D"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  <w:t>Стоимость (юани)</w:t>
                  </w:r>
                </w:p>
              </w:tc>
            </w:tr>
            <w:tr w:rsidR="00E4218D" w:rsidTr="00440371">
              <w:tc>
                <w:tcPr>
                  <w:tcW w:w="3681" w:type="dxa"/>
                  <w:tcBorders>
                    <w:top w:val="double" w:sz="4" w:space="0" w:color="auto"/>
                  </w:tcBorders>
                </w:tcPr>
                <w:p w:rsidR="00E4218D" w:rsidRPr="00C64252" w:rsidRDefault="00E4218D" w:rsidP="00E4218D">
                  <w:pPr>
                    <w:ind w:firstLine="0"/>
                  </w:pPr>
                  <w:r w:rsidRPr="00C64252">
                    <w:t>Стоимость электроэнергии</w:t>
                  </w:r>
                </w:p>
              </w:tc>
              <w:tc>
                <w:tcPr>
                  <w:tcW w:w="3690" w:type="dxa"/>
                  <w:tcBorders>
                    <w:top w:val="double" w:sz="4" w:space="0" w:color="auto"/>
                  </w:tcBorders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Pr="00C64252" w:rsidRDefault="00E4218D" w:rsidP="00E4218D">
                  <w:pPr>
                    <w:ind w:firstLine="0"/>
                  </w:pPr>
                  <w:r w:rsidRPr="00C64252">
                    <w:t>Стоимость химикатов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Pr="00C64252" w:rsidRDefault="00E4218D" w:rsidP="00E4218D">
                  <w:pPr>
                    <w:ind w:firstLine="0"/>
                  </w:pPr>
                  <w:r w:rsidRPr="00C64252">
                    <w:t>Затраты на рабочую силу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Pr="00C64252" w:rsidRDefault="00E4218D" w:rsidP="00E4218D">
                  <w:pPr>
                    <w:ind w:firstLine="0"/>
                  </w:pPr>
                  <w:r w:rsidRPr="00C64252">
                    <w:t>Затраты на техническое обслуживание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Pr="00C64252" w:rsidRDefault="00E4218D" w:rsidP="00E4218D">
                  <w:pPr>
                    <w:ind w:firstLine="0"/>
                  </w:pPr>
                  <w:r w:rsidRPr="00C64252">
                    <w:t>Управленческие расходы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Pr="00C64252" w:rsidRDefault="00E4218D" w:rsidP="00E4218D">
                  <w:pPr>
                    <w:ind w:firstLine="0"/>
                  </w:pPr>
                  <w:r w:rsidRPr="00C64252">
                    <w:t>Стоимость отвода загрязняющих веществ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Pr="00C64252" w:rsidRDefault="00E4218D" w:rsidP="00E4218D">
                  <w:pPr>
                    <w:ind w:firstLine="0"/>
                  </w:pPr>
                  <w:r w:rsidRPr="00C64252">
                    <w:t>Стоимость утилизации шлама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Pr="00C64252" w:rsidRDefault="00E4218D" w:rsidP="00E4218D">
                  <w:pPr>
                    <w:ind w:firstLine="0"/>
                  </w:pPr>
                  <w:r w:rsidRPr="00C64252">
                    <w:t>Заголовок учетной записи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Pr="00C64252" w:rsidRDefault="00E4218D" w:rsidP="00E4218D">
                  <w:pPr>
                    <w:ind w:firstLine="0"/>
                  </w:pPr>
                  <w:r w:rsidRPr="00C64252">
                    <w:t>Стоимость сноса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  <w:tr w:rsidR="00E4218D" w:rsidTr="00093C75">
              <w:tc>
                <w:tcPr>
                  <w:tcW w:w="3681" w:type="dxa"/>
                </w:tcPr>
                <w:p w:rsidR="00E4218D" w:rsidRDefault="00E4218D" w:rsidP="00E4218D">
                  <w:pPr>
                    <w:ind w:firstLine="0"/>
                  </w:pPr>
                  <w:r w:rsidRPr="00C64252">
                    <w:t>Стоимость реабилитации</w:t>
                  </w:r>
                </w:p>
              </w:tc>
              <w:tc>
                <w:tcPr>
                  <w:tcW w:w="3690" w:type="dxa"/>
                </w:tcPr>
                <w:p w:rsidR="00E4218D" w:rsidRDefault="00E4218D" w:rsidP="00093C75">
                  <w:pPr>
                    <w:ind w:firstLine="0"/>
                    <w:jc w:val="center"/>
                    <w:rPr>
                      <w:rStyle w:val="FontStyle45"/>
                      <w:rFonts w:ascii="Times New Roman" w:cs="Times New Roman"/>
                      <w:b w:val="0"/>
                      <w:bCs w:val="0"/>
                      <w:sz w:val="20"/>
                      <w:szCs w:val="20"/>
                      <w:lang w:val="kk-KZ" w:eastAsia="en-US"/>
                    </w:rPr>
                  </w:pPr>
                </w:p>
              </w:tc>
            </w:tr>
          </w:tbl>
          <w:p w:rsidR="007D2061" w:rsidRPr="001C5BA4" w:rsidRDefault="007D2061" w:rsidP="00E4218D">
            <w:pPr>
              <w:ind w:firstLine="0"/>
              <w:rPr>
                <w:rStyle w:val="FontStyle45"/>
                <w:rFonts w:ascii="Times New Roman" w:cs="Times New Roman"/>
                <w:b w:val="0"/>
                <w:bCs w:val="0"/>
                <w:sz w:val="20"/>
                <w:szCs w:val="20"/>
                <w:lang w:val="kk-KZ" w:eastAsia="en-US"/>
              </w:rPr>
            </w:pPr>
          </w:p>
        </w:tc>
      </w:tr>
    </w:tbl>
    <w:p w:rsidR="00440371" w:rsidRDefault="00440371" w:rsidP="00833F6C">
      <w:pPr>
        <w:widowControl/>
        <w:autoSpaceDE/>
        <w:autoSpaceDN/>
        <w:adjustRightInd/>
        <w:ind w:firstLine="0"/>
        <w:jc w:val="center"/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</w:pPr>
    </w:p>
    <w:p w:rsidR="00440371" w:rsidRDefault="00440371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</w:pPr>
      <w:r>
        <w:rPr>
          <w:rStyle w:val="FontStyle45"/>
          <w:rFonts w:ascii="Times New Roman" w:cs="Times New Roman"/>
          <w:bCs w:val="0"/>
          <w:sz w:val="20"/>
          <w:szCs w:val="20"/>
          <w:lang w:eastAsia="en-US"/>
        </w:rPr>
        <w:br w:type="page"/>
      </w:r>
    </w:p>
    <w:p w:rsidR="00440371" w:rsidRPr="00F024C2" w:rsidRDefault="00440371" w:rsidP="00440371">
      <w:pPr>
        <w:widowControl/>
        <w:ind w:firstLine="0"/>
        <w:jc w:val="center"/>
        <w:rPr>
          <w:rStyle w:val="FontStyle62"/>
          <w:rFonts w:ascii="Times New Roman" w:hAnsi="Times New Roman" w:cs="Times New Roman"/>
          <w:b/>
          <w:bCs/>
          <w:sz w:val="24"/>
          <w:szCs w:val="24"/>
        </w:rPr>
      </w:pPr>
      <w:r w:rsidRPr="002E2B30">
        <w:rPr>
          <w:rStyle w:val="FontStyle62"/>
          <w:rFonts w:ascii="Times New Roman" w:hAnsi="Times New Roman" w:cs="Times New Roman"/>
          <w:b/>
          <w:bCs/>
          <w:sz w:val="24"/>
          <w:szCs w:val="24"/>
        </w:rPr>
        <w:lastRenderedPageBreak/>
        <w:t>Библиография</w:t>
      </w:r>
    </w:p>
    <w:p w:rsidR="00440371" w:rsidRPr="00F024C2" w:rsidRDefault="00440371" w:rsidP="00440371">
      <w:pPr>
        <w:widowControl/>
        <w:ind w:firstLine="709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440371" w:rsidRPr="00F024C2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>
        <w:rPr>
          <w:rStyle w:val="FontStyle62"/>
          <w:rFonts w:ascii="Times New Roman" w:hAnsi="Times New Roman" w:cs="Times New Roman"/>
          <w:sz w:val="24"/>
          <w:szCs w:val="24"/>
        </w:rPr>
        <w:t>[1]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ab/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ISO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14046, Экологический менеджмент — Водный след — Принципы, требования и руководящие указания</w:t>
      </w:r>
      <w:r w:rsidRPr="00F024C2">
        <w:rPr>
          <w:rStyle w:val="FontStyle62"/>
          <w:rFonts w:ascii="Times New Roman" w:hAnsi="Times New Roman" w:cs="Times New Roman"/>
          <w:sz w:val="24"/>
          <w:szCs w:val="24"/>
        </w:rPr>
        <w:t xml:space="preserve"> 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ISO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14046,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Environmental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management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—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Water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footprint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—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Principles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,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requirements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and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guidelines</w:t>
      </w:r>
      <w:r w:rsidRPr="00F024C2">
        <w:rPr>
          <w:rStyle w:val="FontStyle62"/>
          <w:rFonts w:ascii="Times New Roman" w:hAnsi="Times New Roman" w:cs="Times New Roman"/>
          <w:sz w:val="24"/>
          <w:szCs w:val="24"/>
        </w:rPr>
        <w:t>).</w:t>
      </w:r>
    </w:p>
    <w:p w:rsidR="00440371" w:rsidRPr="00132EF6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en-US"/>
        </w:rPr>
      </w:pPr>
      <w:r w:rsidRPr="00132EF6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[2]</w:t>
      </w:r>
      <w:r w:rsidRPr="00132EF6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ab/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ISO 20468-1, Guidelines for performance evaluation of treatment technologies for water reuse systems — Part 1: General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ISO 20468-1, Guidelines for performance evaluation of treatment technologies for water reuse systems — Part 1: General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).</w:t>
      </w:r>
    </w:p>
    <w:p w:rsidR="00440371" w:rsidRPr="00132EF6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en-US"/>
        </w:rPr>
      </w:pPr>
      <w:r w:rsidRPr="00132EF6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[3]</w:t>
      </w:r>
      <w:r w:rsidRPr="00132EF6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ab/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ISO 20468-2, Руководство по оценке эффективности технологий очистки для систем повторного использования воды — Часть 2: Методология оценки эффективности систем очистки на основе выбросов парниковых газов</w:t>
      </w:r>
      <w:r w:rsidRPr="00132EF6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ISO 20468-2, Guidelines for performance evaluation of treatment technologies for water reuse systems — Part 2: Methodology to evaluate performance of treatment systems on the basis of greenhouse gas emissions</w:t>
      </w:r>
      <w:r w:rsidRPr="00132EF6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).</w:t>
      </w:r>
    </w:p>
    <w:p w:rsidR="00440371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[4]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ab/>
        <w:t xml:space="preserve">ISO 22449-2,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Использование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регенерированной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воды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в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промышленных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системах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охлаждения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—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Часть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2: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Руководство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по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анализу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затрат</w:t>
      </w:r>
      <w:r w:rsidRPr="00132EF6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ISO 22449-2, Use of reclaimed water in industrial cooling systems — Part 2: Guidelines for cost analysis).</w:t>
      </w:r>
    </w:p>
    <w:p w:rsidR="00440371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en-US"/>
        </w:rPr>
      </w:pPr>
      <w:r>
        <w:rPr>
          <w:rStyle w:val="FontStyle62"/>
          <w:rFonts w:ascii="Times New Roman" w:hAnsi="Times New Roman" w:cs="Times New Roman"/>
          <w:sz w:val="24"/>
          <w:szCs w:val="24"/>
        </w:rPr>
        <w:t>[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5</w:t>
      </w:r>
      <w:r w:rsidRPr="00132EF6">
        <w:rPr>
          <w:rStyle w:val="FontStyle62"/>
          <w:rFonts w:ascii="Times New Roman" w:hAnsi="Times New Roman" w:cs="Times New Roman"/>
          <w:sz w:val="24"/>
          <w:szCs w:val="24"/>
        </w:rPr>
        <w:t>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Министерство охраны окружающей среды Китайской Народной Республики, 2004). Комплексный стандарт сброса сточных вод. Пекин, Китай (GB8978-1996). 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Ministry of Environmental Protection of the People’s Republic of China, 2004). Comprehensive wastewater discharge standard. Beijing, China (GB8978-1996).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).</w:t>
      </w:r>
    </w:p>
    <w:p w:rsidR="00440371" w:rsidRPr="003053B9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[6]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Министерство жилищного строительства и развития городов и сельских районов Китайской Народной Республики, 2011). Кодекс проектирования систем очистки и повторного использования сточных вод в химической промышленности. Пекин, Китай (GB 50684-2011). 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Ministry of Housing and Urban-rural Development of the People’s Republic of China, 2011). Code for design of wastewater treatment and reuse in chemical industry. Beijing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,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China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GB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50684-2011).).</w:t>
      </w:r>
    </w:p>
    <w:p w:rsidR="00440371" w:rsidRPr="003053B9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[7]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Главное управление инспекции по надзору за качеством и карантину Китайской Народной Республики, (2015) Руководство по оценке технологии очистки промышленных сточных вод и их повторного использования. Пекин, Китай (GB/T 32327-2015). 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General Administration of Quality Supervision Inspection and Quarantine of the People's Republic of China, (2015) Guidelines for the evaluation of industrial wastewater treatment and reuse technology. Beijing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,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China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GB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>/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T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32327-2015).).</w:t>
      </w:r>
    </w:p>
    <w:p w:rsidR="00440371" w:rsidRPr="003053B9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[8]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EN 12255-9, Очистные сооружения сточных вод - Часть 9: Контроль запаха и вентиляция. 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>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EN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12255-9,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Wastewater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treatment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plants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-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Part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9: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Odour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control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and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ventilation</w:t>
      </w:r>
      <w:r w:rsidRPr="003053B9">
        <w:rPr>
          <w:rStyle w:val="FontStyle62"/>
          <w:rFonts w:ascii="Times New Roman" w:hAnsi="Times New Roman" w:cs="Times New Roman"/>
          <w:sz w:val="24"/>
          <w:szCs w:val="24"/>
        </w:rPr>
        <w:t>.).</w:t>
      </w:r>
    </w:p>
    <w:p w:rsidR="00440371" w:rsidRPr="00440371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en-US"/>
        </w:rPr>
      </w:pP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[9]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Руководство ВОЗ по безопасному использованию сточных вод, экскрементов и серой воды: Том 1, Аспекты политики и регулирования, Всемирная организация здравоохранения, (2006). 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WHO Guidelines for the safe use of wastewater, excreta and grey water: Volume 1, Policy and regulatory aspects, World Health Organization, (2006).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).</w:t>
      </w:r>
    </w:p>
    <w:p w:rsidR="00440371" w:rsidRPr="00440371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en-US"/>
        </w:rPr>
      </w:pP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[10]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Руководство USEPA по повторному использованию воды 2012, Агентство по охране окружающей среды Соединенных Штатов, (2012). 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USEPA Guidelines for Water Reuse 2012, United States Environmental Protection Agency, (2012).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).</w:t>
      </w:r>
    </w:p>
    <w:p w:rsidR="00440371" w:rsidRPr="003053B9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[11]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USEPA, Калькулятор эквивалентности парниковых газов, Агентство по охране окружающей среды, 2011. </w:t>
      </w:r>
      <w:r w:rsidRPr="003053B9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(USEPA, Greenhouse Gas Equivalencies Calculator, Environmental Protection Agency. 2011.).</w:t>
      </w:r>
    </w:p>
    <w:p w:rsidR="00440371" w:rsidRPr="00440371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</w:rPr>
      </w:pPr>
      <w:r w:rsidRPr="003053B9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[12]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Рекомендации Европейской комиссии по совершенствованию регулирования – Мониторинг, (2016). 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European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commission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Better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regulation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guidelines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 xml:space="preserve"> –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Monitoring</w:t>
      </w: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, (2016).).</w:t>
      </w:r>
    </w:p>
    <w:p w:rsidR="00440371" w:rsidRPr="00440371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en-US"/>
        </w:rPr>
      </w:pPr>
      <w:r w:rsidRPr="00440371">
        <w:rPr>
          <w:rStyle w:val="FontStyle62"/>
          <w:rFonts w:ascii="Times New Roman" w:hAnsi="Times New Roman" w:cs="Times New Roman"/>
          <w:sz w:val="24"/>
          <w:szCs w:val="24"/>
        </w:rPr>
        <w:lastRenderedPageBreak/>
        <w:t>[13]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Руководство по использованию оборотной воды в непитьевых целях в Западной Австралии (Перт, Западная Австралия: Управление охраны окружающей среды, правительство Западной Австралии), (2011). 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(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Guidelines for the Non-Potable Uses of Recycled Water in Western Australia ( Perth, Western Australia: Environmental Health Directorate, Government of Western Australia), (2011).</w:t>
      </w:r>
      <w:r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).</w:t>
      </w:r>
    </w:p>
    <w:p w:rsidR="00440371" w:rsidRPr="00440371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en-US"/>
        </w:rPr>
      </w:pP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[14]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Клайз Дж. Д., Повторное использование промышленных сточных вод." Технология защиты окружающей среды от Агентства по охране окружающей среды США (1974).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en-US"/>
        </w:rPr>
        <w:t>(Clise J. D., Industrial wastewater reuse." Environ Prot Technol Ser Epa Us Environ Prot Agency (1974).).</w:t>
      </w:r>
    </w:p>
    <w:p w:rsidR="00440371" w:rsidRPr="00440371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[15]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Гуттеррес Марилиз, Aquim P. M. D., Повторное использование сточных вод, ориентированное на промышленное применение. Повторное использование сточных вод и управление ими. Спрингер, Нидерланды, 2013: 127-164. (Gutterres Mariliz, Aquim P. M. D., Wastewater Reuse Focused on Industrial Applications. Wastewater Reuse and Management. Springer Netherlands, 2013:127-164.).</w:t>
      </w:r>
    </w:p>
    <w:p w:rsidR="00440371" w:rsidRPr="00EE1FC3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440371">
        <w:rPr>
          <w:rStyle w:val="FontStyle62"/>
          <w:rFonts w:ascii="Times New Roman" w:hAnsi="Times New Roman" w:cs="Times New Roman"/>
          <w:sz w:val="24"/>
          <w:szCs w:val="24"/>
        </w:rPr>
        <w:t>[16]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Фенг Х., Чу К. Х., Оптимизация затрат на системы повторного использо</w:t>
      </w:r>
      <w:r w:rsid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вания промышленных сточных вод. </w:t>
      </w:r>
      <w:r w:rsidRPr="00440371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Безопасность технологических процессов и охрана окружающей среды 82.3 (2004): 249-255. </w:t>
      </w: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(Feng X., Chu K. H., Cost Optimization of Industrial Wastewater Reuse Systems.</w:t>
      </w:r>
      <w:r w:rsid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Process Safety &amp; Environmental Protection 82.3(2004):249-255.).</w:t>
      </w:r>
    </w:p>
    <w:p w:rsidR="00440371" w:rsidRPr="00EE1FC3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[17]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1FC3"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Хао Жуй Ся и др., Исследование, посвященное комплексному методу оценки эксплуатационной эффективности очистных сооружений сточных вод." Стохастические экологические исследования и оценка рисков, 27.3 (2013): 747-756. </w:t>
      </w: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(</w:t>
      </w:r>
      <w:r w:rsidR="00EE1FC3"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Hao Rui Xia et al. , Study on a comprehensive evaluation method for the assessment of the operational efficiency of wastewater treatment plants." Stochastic Environmental Research &amp; Risk Assessment, 27.3(2013):747-756.</w:t>
      </w: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).</w:t>
      </w:r>
    </w:p>
    <w:p w:rsidR="00440371" w:rsidRPr="00EE1FC3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[18]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1FC3"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Ибаньес Против, Целостный обзор применяемых методологий оценки и выбора оптимальной технологической альтернативы с точки зрения устойчивого развития". Журнал экологически чистого производства 70.4 (2014): 259-281. </w:t>
      </w: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(</w:t>
      </w:r>
      <w:r w:rsidR="00EE1FC3"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Ibáñez V., A holistic review of applied methodologies for assessing and selecting the optimal technological alternative from a sustainability perspective." Journal of Cleaner Production 70.4(2014):259-281.</w:t>
      </w: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).</w:t>
      </w:r>
    </w:p>
    <w:p w:rsidR="00440371" w:rsidRPr="00EE1FC3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[19]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1FC3"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Шао Шуай и др. Применение анализа чрезвычайных ситуаций для оценки устойчивости муниципальных очистных сооружений." Устойчивое развитие 9.1(2016): 8. </w:t>
      </w: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(</w:t>
      </w:r>
      <w:r w:rsidR="00EE1FC3"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Shao Shuai et al. Application of Emergy Analysis to the Sustainability Evaluation of Municipal Wastewater Treatment Plants." Sustainability 9.1(2016): 8.</w:t>
      </w: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).</w:t>
      </w:r>
    </w:p>
    <w:p w:rsidR="00440371" w:rsidRPr="00EE1FC3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[20]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1FC3"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https://www.epa.gov/energy/greenhouse-gas-equivalencies-calculator. </w:t>
      </w:r>
    </w:p>
    <w:p w:rsidR="00440371" w:rsidRPr="00EE1FC3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[21]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1FC3"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https://www.epa.gov/sites/%20production/files/2014-10/documents/framework-for-sustainability%20-indicators-at-epa.pdf.</w:t>
      </w:r>
    </w:p>
    <w:p w:rsidR="00440371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[22]</w:t>
      </w:r>
      <w:r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1FC3"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 xml:space="preserve">Система показателей устойчивости в EPA. (2012). Доступно из https://www.epa.gov / устойчивое развитие/отчет-структура-показатели устойчивого развития-epa. </w:t>
      </w: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(</w:t>
      </w:r>
      <w:r w:rsidR="00EE1FC3"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A Framework for Sustainability Indicators at EPA. (2012). Available from https://www.epa.gov/ sustainability/report-framework-sustainability-indicators-epa.</w:t>
      </w:r>
      <w:r w:rsidRPr="00EE1FC3">
        <w:rPr>
          <w:rStyle w:val="FontStyle62"/>
          <w:rFonts w:ascii="Times New Roman" w:hAnsi="Times New Roman" w:cs="Times New Roman"/>
          <w:sz w:val="24"/>
          <w:szCs w:val="24"/>
          <w:lang w:val="kk-KZ"/>
        </w:rPr>
        <w:t>).</w:t>
      </w:r>
    </w:p>
    <w:p w:rsidR="003D0401" w:rsidRDefault="003D0401" w:rsidP="003D0401">
      <w:pPr>
        <w:widowControl/>
        <w:autoSpaceDE/>
        <w:autoSpaceDN/>
        <w:adjustRightInd/>
        <w:ind w:firstLine="709"/>
        <w:jc w:val="left"/>
        <w:rPr>
          <w:sz w:val="24"/>
          <w:szCs w:val="24"/>
          <w:lang w:val="kk-KZ"/>
        </w:rPr>
      </w:pPr>
    </w:p>
    <w:p w:rsidR="003D0401" w:rsidRDefault="003D0401" w:rsidP="003D0401">
      <w:pPr>
        <w:widowControl/>
        <w:autoSpaceDE/>
        <w:autoSpaceDN/>
        <w:adjustRightInd/>
        <w:ind w:firstLine="709"/>
        <w:jc w:val="left"/>
        <w:rPr>
          <w:sz w:val="24"/>
          <w:szCs w:val="24"/>
          <w:lang w:val="kk-KZ"/>
        </w:rPr>
      </w:pPr>
    </w:p>
    <w:p w:rsidR="003D0401" w:rsidRDefault="003D0401" w:rsidP="003D0401">
      <w:pPr>
        <w:widowControl/>
        <w:autoSpaceDE/>
        <w:autoSpaceDN/>
        <w:adjustRightInd/>
        <w:ind w:firstLine="709"/>
        <w:jc w:val="left"/>
        <w:rPr>
          <w:sz w:val="24"/>
          <w:szCs w:val="24"/>
          <w:lang w:val="kk-KZ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3D0401" w:rsidRPr="00E656A2" w:rsidTr="00093C75">
        <w:trPr>
          <w:trHeight w:val="826"/>
        </w:trPr>
        <w:tc>
          <w:tcPr>
            <w:tcW w:w="9570" w:type="dxa"/>
            <w:shd w:val="clear" w:color="auto" w:fill="auto"/>
          </w:tcPr>
          <w:p w:rsidR="003D0401" w:rsidRPr="003053B9" w:rsidRDefault="003D0401" w:rsidP="00093C75">
            <w:pPr>
              <w:ind w:firstLine="709"/>
              <w:jc w:val="right"/>
              <w:rPr>
                <w:b/>
                <w:spacing w:val="1"/>
                <w:sz w:val="24"/>
                <w:szCs w:val="24"/>
                <w:lang w:val="en-US"/>
              </w:rPr>
            </w:pPr>
          </w:p>
          <w:p w:rsidR="003D0401" w:rsidRPr="00E656A2" w:rsidRDefault="003D0401" w:rsidP="00093C75">
            <w:pPr>
              <w:ind w:firstLine="709"/>
              <w:jc w:val="right"/>
              <w:rPr>
                <w:b/>
                <w:sz w:val="24"/>
                <w:szCs w:val="24"/>
              </w:rPr>
            </w:pPr>
            <w:r w:rsidRPr="00E656A2">
              <w:rPr>
                <w:b/>
                <w:spacing w:val="1"/>
                <w:sz w:val="24"/>
                <w:szCs w:val="24"/>
              </w:rPr>
              <w:t xml:space="preserve">МКС </w:t>
            </w:r>
            <w:r w:rsidRPr="00DD1270">
              <w:rPr>
                <w:b/>
                <w:spacing w:val="1"/>
                <w:sz w:val="24"/>
                <w:szCs w:val="24"/>
              </w:rPr>
              <w:t>13.030.</w:t>
            </w:r>
            <w:r>
              <w:rPr>
                <w:b/>
                <w:spacing w:val="1"/>
                <w:sz w:val="24"/>
                <w:szCs w:val="24"/>
                <w:lang w:val="kk-KZ"/>
              </w:rPr>
              <w:t>20</w:t>
            </w:r>
            <w:r w:rsidRPr="00DD1270">
              <w:rPr>
                <w:b/>
                <w:spacing w:val="1"/>
                <w:sz w:val="24"/>
                <w:szCs w:val="24"/>
              </w:rPr>
              <w:t>; 13.030.</w:t>
            </w:r>
            <w:r>
              <w:rPr>
                <w:b/>
                <w:spacing w:val="1"/>
                <w:sz w:val="24"/>
                <w:szCs w:val="24"/>
                <w:lang w:val="kk-KZ"/>
              </w:rPr>
              <w:t>40</w:t>
            </w:r>
            <w:r w:rsidRPr="00E656A2">
              <w:rPr>
                <w:b/>
                <w:sz w:val="24"/>
                <w:szCs w:val="24"/>
              </w:rPr>
              <w:t xml:space="preserve"> (IDT)</w:t>
            </w:r>
          </w:p>
          <w:p w:rsidR="003D0401" w:rsidRPr="00E656A2" w:rsidRDefault="003D0401" w:rsidP="00093C75">
            <w:pPr>
              <w:ind w:firstLine="709"/>
              <w:jc w:val="right"/>
              <w:rPr>
                <w:sz w:val="24"/>
                <w:szCs w:val="24"/>
              </w:rPr>
            </w:pPr>
          </w:p>
          <w:p w:rsidR="003D0401" w:rsidRDefault="003D0401" w:rsidP="00093C75">
            <w:pPr>
              <w:ind w:firstLine="0"/>
              <w:rPr>
                <w:sz w:val="23"/>
                <w:szCs w:val="23"/>
              </w:rPr>
            </w:pPr>
            <w:r w:rsidRPr="00E656A2">
              <w:rPr>
                <w:b/>
                <w:spacing w:val="1"/>
                <w:sz w:val="24"/>
                <w:szCs w:val="24"/>
              </w:rPr>
              <w:t>Ключевые слова:</w:t>
            </w:r>
            <w:r w:rsidRPr="00E656A2">
              <w:rPr>
                <w:spacing w:val="1"/>
                <w:sz w:val="24"/>
                <w:szCs w:val="24"/>
              </w:rPr>
              <w:t xml:space="preserve"> </w:t>
            </w:r>
            <w:r w:rsidR="00133B60">
              <w:rPr>
                <w:sz w:val="23"/>
                <w:szCs w:val="23"/>
                <w:lang w:val="kk-KZ"/>
              </w:rPr>
              <w:t>п</w:t>
            </w:r>
            <w:r>
              <w:rPr>
                <w:sz w:val="23"/>
                <w:szCs w:val="23"/>
              </w:rPr>
              <w:t xml:space="preserve">ромышленные сточные воды, </w:t>
            </w:r>
            <w:r w:rsidR="00FD4317">
              <w:rPr>
                <w:sz w:val="23"/>
                <w:szCs w:val="23"/>
                <w:lang w:val="kk-KZ"/>
              </w:rPr>
              <w:t>в</w:t>
            </w:r>
            <w:r w:rsidR="00FD4317" w:rsidRPr="00FD4317">
              <w:rPr>
                <w:sz w:val="23"/>
                <w:szCs w:val="23"/>
              </w:rPr>
              <w:t>ыбросы парниковых газов</w:t>
            </w:r>
            <w:r w:rsidR="00FD4317">
              <w:rPr>
                <w:sz w:val="23"/>
                <w:szCs w:val="23"/>
                <w:lang w:val="kk-KZ"/>
              </w:rPr>
              <w:t>,</w:t>
            </w:r>
            <w:r w:rsidR="00FD4317" w:rsidRPr="00FD431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повторное использование, </w:t>
            </w:r>
            <w:r w:rsidRPr="00DD1270">
              <w:rPr>
                <w:sz w:val="23"/>
                <w:szCs w:val="23"/>
              </w:rPr>
              <w:t>умягчения и опреснения сточных вод</w:t>
            </w:r>
            <w:r>
              <w:rPr>
                <w:sz w:val="23"/>
                <w:szCs w:val="23"/>
              </w:rPr>
              <w:t xml:space="preserve">, </w:t>
            </w:r>
            <w:r w:rsidR="00FD4317">
              <w:rPr>
                <w:sz w:val="23"/>
                <w:szCs w:val="23"/>
                <w:lang w:val="kk-KZ"/>
              </w:rPr>
              <w:t>о</w:t>
            </w:r>
            <w:r w:rsidR="00FD4317" w:rsidRPr="00FD4317">
              <w:rPr>
                <w:sz w:val="23"/>
                <w:szCs w:val="23"/>
              </w:rPr>
              <w:t>тходы</w:t>
            </w:r>
          </w:p>
          <w:p w:rsidR="003D0401" w:rsidRPr="00E656A2" w:rsidRDefault="003D0401" w:rsidP="00093C75">
            <w:pPr>
              <w:ind w:firstLine="0"/>
              <w:rPr>
                <w:sz w:val="24"/>
                <w:szCs w:val="24"/>
              </w:rPr>
            </w:pPr>
          </w:p>
        </w:tc>
      </w:tr>
      <w:tr w:rsidR="003D0401" w:rsidRPr="00E656A2" w:rsidTr="00093C75">
        <w:tc>
          <w:tcPr>
            <w:tcW w:w="9570" w:type="dxa"/>
            <w:shd w:val="clear" w:color="auto" w:fill="auto"/>
          </w:tcPr>
          <w:p w:rsidR="003D0401" w:rsidRDefault="003D0401" w:rsidP="00093C75">
            <w:pPr>
              <w:ind w:firstLine="709"/>
              <w:jc w:val="right"/>
              <w:rPr>
                <w:b/>
                <w:spacing w:val="1"/>
                <w:sz w:val="24"/>
                <w:szCs w:val="24"/>
              </w:rPr>
            </w:pPr>
          </w:p>
          <w:p w:rsidR="003D0401" w:rsidRPr="00E656A2" w:rsidRDefault="003D0401" w:rsidP="00093C75">
            <w:pPr>
              <w:ind w:firstLine="709"/>
              <w:jc w:val="right"/>
              <w:rPr>
                <w:b/>
                <w:sz w:val="24"/>
                <w:szCs w:val="24"/>
              </w:rPr>
            </w:pPr>
            <w:r w:rsidRPr="00E656A2">
              <w:rPr>
                <w:b/>
                <w:spacing w:val="1"/>
                <w:sz w:val="24"/>
                <w:szCs w:val="24"/>
              </w:rPr>
              <w:t xml:space="preserve">МКС </w:t>
            </w:r>
            <w:r w:rsidRPr="00DD1270">
              <w:rPr>
                <w:b/>
                <w:spacing w:val="1"/>
                <w:sz w:val="24"/>
                <w:szCs w:val="24"/>
              </w:rPr>
              <w:t>13.030.</w:t>
            </w:r>
            <w:r>
              <w:rPr>
                <w:b/>
                <w:spacing w:val="1"/>
                <w:sz w:val="24"/>
                <w:szCs w:val="24"/>
                <w:lang w:val="kk-KZ"/>
              </w:rPr>
              <w:t>20</w:t>
            </w:r>
            <w:r w:rsidRPr="00DD1270">
              <w:rPr>
                <w:b/>
                <w:spacing w:val="1"/>
                <w:sz w:val="24"/>
                <w:szCs w:val="24"/>
              </w:rPr>
              <w:t>; 13.030.</w:t>
            </w:r>
            <w:r>
              <w:rPr>
                <w:b/>
                <w:spacing w:val="1"/>
                <w:sz w:val="24"/>
                <w:szCs w:val="24"/>
                <w:lang w:val="kk-KZ"/>
              </w:rPr>
              <w:t>40</w:t>
            </w:r>
            <w:bookmarkStart w:id="3" w:name="_GoBack"/>
            <w:bookmarkEnd w:id="3"/>
            <w:r w:rsidRPr="00E656A2">
              <w:rPr>
                <w:b/>
                <w:sz w:val="24"/>
                <w:szCs w:val="24"/>
              </w:rPr>
              <w:t xml:space="preserve"> (IDT)</w:t>
            </w:r>
          </w:p>
          <w:p w:rsidR="003D0401" w:rsidRPr="00E656A2" w:rsidRDefault="003D0401" w:rsidP="00093C75">
            <w:pPr>
              <w:shd w:val="clear" w:color="auto" w:fill="FFFFFF"/>
              <w:ind w:firstLine="0"/>
              <w:rPr>
                <w:b/>
                <w:spacing w:val="1"/>
                <w:sz w:val="24"/>
                <w:szCs w:val="24"/>
              </w:rPr>
            </w:pPr>
          </w:p>
          <w:p w:rsidR="003D0401" w:rsidRPr="00FD4317" w:rsidRDefault="003D0401" w:rsidP="00093C75">
            <w:pPr>
              <w:shd w:val="clear" w:color="auto" w:fill="FFFFFF"/>
              <w:ind w:firstLine="0"/>
              <w:rPr>
                <w:sz w:val="23"/>
                <w:szCs w:val="23"/>
                <w:lang w:val="kk-KZ"/>
              </w:rPr>
            </w:pPr>
            <w:r w:rsidRPr="00E656A2">
              <w:rPr>
                <w:b/>
                <w:spacing w:val="1"/>
                <w:sz w:val="24"/>
                <w:szCs w:val="24"/>
              </w:rPr>
              <w:t>Ключевые слова:</w:t>
            </w:r>
            <w:r w:rsidRPr="00E656A2">
              <w:rPr>
                <w:spacing w:val="1"/>
                <w:sz w:val="24"/>
                <w:szCs w:val="24"/>
              </w:rPr>
              <w:t xml:space="preserve"> </w:t>
            </w:r>
            <w:r w:rsidR="00133B60">
              <w:rPr>
                <w:sz w:val="23"/>
                <w:szCs w:val="23"/>
                <w:lang w:val="kk-KZ"/>
              </w:rPr>
              <w:t>п</w:t>
            </w:r>
            <w:r w:rsidR="00FD4317">
              <w:rPr>
                <w:sz w:val="23"/>
                <w:szCs w:val="23"/>
              </w:rPr>
              <w:t xml:space="preserve">ромышленные сточные воды, </w:t>
            </w:r>
            <w:r w:rsidR="00FD4317">
              <w:rPr>
                <w:sz w:val="23"/>
                <w:szCs w:val="23"/>
                <w:lang w:val="kk-KZ"/>
              </w:rPr>
              <w:t>в</w:t>
            </w:r>
            <w:r w:rsidR="00FD4317" w:rsidRPr="00FD4317">
              <w:rPr>
                <w:sz w:val="23"/>
                <w:szCs w:val="23"/>
              </w:rPr>
              <w:t>ыбросы парниковых газов</w:t>
            </w:r>
            <w:r w:rsidR="00FD4317">
              <w:rPr>
                <w:sz w:val="23"/>
                <w:szCs w:val="23"/>
                <w:lang w:val="kk-KZ"/>
              </w:rPr>
              <w:t>,</w:t>
            </w:r>
            <w:r w:rsidR="00FD4317" w:rsidRPr="00FD4317">
              <w:rPr>
                <w:sz w:val="23"/>
                <w:szCs w:val="23"/>
              </w:rPr>
              <w:t xml:space="preserve"> </w:t>
            </w:r>
            <w:r w:rsidR="00FD4317">
              <w:rPr>
                <w:sz w:val="23"/>
                <w:szCs w:val="23"/>
              </w:rPr>
              <w:t xml:space="preserve">повторное использование, </w:t>
            </w:r>
            <w:r w:rsidR="00FD4317" w:rsidRPr="00DD1270">
              <w:rPr>
                <w:sz w:val="23"/>
                <w:szCs w:val="23"/>
              </w:rPr>
              <w:t>умягчения и опреснения сточных вод</w:t>
            </w:r>
            <w:r w:rsidR="00FD4317">
              <w:rPr>
                <w:sz w:val="23"/>
                <w:szCs w:val="23"/>
              </w:rPr>
              <w:t xml:space="preserve">, </w:t>
            </w:r>
            <w:r w:rsidR="00FD4317">
              <w:rPr>
                <w:sz w:val="23"/>
                <w:szCs w:val="23"/>
                <w:lang w:val="kk-KZ"/>
              </w:rPr>
              <w:t>о</w:t>
            </w:r>
            <w:r w:rsidR="00FD4317" w:rsidRPr="00FD4317">
              <w:rPr>
                <w:sz w:val="23"/>
                <w:szCs w:val="23"/>
              </w:rPr>
              <w:t>тходы</w:t>
            </w:r>
          </w:p>
          <w:p w:rsidR="003D0401" w:rsidRPr="00E656A2" w:rsidRDefault="003D0401" w:rsidP="00093C75">
            <w:pPr>
              <w:shd w:val="clear" w:color="auto" w:fill="FFFFFF"/>
              <w:ind w:firstLine="0"/>
              <w:rPr>
                <w:sz w:val="24"/>
                <w:szCs w:val="24"/>
              </w:rPr>
            </w:pPr>
          </w:p>
        </w:tc>
      </w:tr>
    </w:tbl>
    <w:p w:rsidR="003D0401" w:rsidRPr="00E656A2" w:rsidRDefault="003D0401" w:rsidP="003D0401">
      <w:pPr>
        <w:suppressAutoHyphens/>
        <w:ind w:firstLine="709"/>
        <w:rPr>
          <w:sz w:val="24"/>
          <w:szCs w:val="24"/>
        </w:rPr>
      </w:pPr>
    </w:p>
    <w:p w:rsidR="003D0401" w:rsidRPr="00E656A2" w:rsidRDefault="003D0401" w:rsidP="003D0401">
      <w:pPr>
        <w:suppressAutoHyphens/>
        <w:ind w:firstLine="709"/>
        <w:rPr>
          <w:sz w:val="24"/>
          <w:szCs w:val="24"/>
        </w:rPr>
      </w:pPr>
    </w:p>
    <w:p w:rsidR="00FD4317" w:rsidRPr="00E656A2" w:rsidRDefault="00FD4317" w:rsidP="00FD4317">
      <w:pPr>
        <w:suppressAutoHyphens/>
        <w:ind w:firstLine="567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 xml:space="preserve">РАЗРАБОТЧИК </w:t>
      </w:r>
    </w:p>
    <w:p w:rsidR="00FD4317" w:rsidRPr="00E656A2" w:rsidRDefault="00FD4317" w:rsidP="00FD4317">
      <w:pPr>
        <w:suppressAutoHyphens/>
        <w:ind w:firstLine="567"/>
        <w:rPr>
          <w:sz w:val="24"/>
          <w:szCs w:val="24"/>
        </w:rPr>
      </w:pPr>
    </w:p>
    <w:p w:rsidR="00FD4317" w:rsidRPr="00373C3C" w:rsidRDefault="00FD4317" w:rsidP="00FD4317">
      <w:pPr>
        <w:pStyle w:val="21"/>
        <w:tabs>
          <w:tab w:val="num" w:pos="-993"/>
        </w:tabs>
        <w:ind w:left="0" w:firstLine="567"/>
        <w:rPr>
          <w:szCs w:val="24"/>
          <w:lang w:val="kk-KZ"/>
        </w:rPr>
      </w:pPr>
      <w:r>
        <w:rPr>
          <w:szCs w:val="24"/>
          <w:lang w:val="kk-KZ"/>
        </w:rPr>
        <w:t xml:space="preserve">ТОО «НТП </w:t>
      </w:r>
      <w:r>
        <w:rPr>
          <w:szCs w:val="24"/>
          <w:lang w:val="en-US"/>
        </w:rPr>
        <w:t>Kazecotech</w:t>
      </w:r>
      <w:r>
        <w:rPr>
          <w:szCs w:val="24"/>
          <w:lang w:val="kk-KZ"/>
        </w:rPr>
        <w:t>»</w:t>
      </w:r>
    </w:p>
    <w:p w:rsidR="00FD4317" w:rsidRDefault="00FD4317" w:rsidP="00FD4317">
      <w:pPr>
        <w:pStyle w:val="21"/>
        <w:tabs>
          <w:tab w:val="num" w:pos="-993"/>
        </w:tabs>
        <w:rPr>
          <w:b/>
          <w:szCs w:val="24"/>
        </w:rPr>
      </w:pPr>
    </w:p>
    <w:p w:rsidR="00FD4317" w:rsidRPr="00E656A2" w:rsidRDefault="00FD4317" w:rsidP="00FD4317">
      <w:pPr>
        <w:pStyle w:val="21"/>
        <w:tabs>
          <w:tab w:val="num" w:pos="-993"/>
        </w:tabs>
        <w:rPr>
          <w:b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374"/>
      </w:tblGrid>
      <w:tr w:rsidR="00FD4317" w:rsidRPr="00E656A2" w:rsidTr="00093C75">
        <w:tc>
          <w:tcPr>
            <w:tcW w:w="7196" w:type="dxa"/>
          </w:tcPr>
          <w:p w:rsidR="00FD4317" w:rsidRPr="00373C3C" w:rsidRDefault="00FD4317" w:rsidP="00093C75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Генеральный директор</w:t>
            </w:r>
          </w:p>
          <w:p w:rsidR="00FD4317" w:rsidRDefault="00FD4317" w:rsidP="00093C75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  <w:p w:rsidR="00FD4317" w:rsidRPr="00E656A2" w:rsidRDefault="00FD4317" w:rsidP="00093C75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</w:tc>
        <w:tc>
          <w:tcPr>
            <w:tcW w:w="2374" w:type="dxa"/>
          </w:tcPr>
          <w:p w:rsidR="00FD4317" w:rsidRPr="00AE2B9C" w:rsidRDefault="00FD4317" w:rsidP="00093C75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  <w:lang w:val="kk-KZ"/>
              </w:rPr>
              <w:t>Андреев В.И.</w:t>
            </w:r>
          </w:p>
        </w:tc>
      </w:tr>
      <w:tr w:rsidR="00FD4317" w:rsidRPr="00E656A2" w:rsidTr="00093C75">
        <w:tc>
          <w:tcPr>
            <w:tcW w:w="7196" w:type="dxa"/>
          </w:tcPr>
          <w:p w:rsidR="00FD4317" w:rsidRPr="00E656A2" w:rsidRDefault="00FD4317" w:rsidP="00093C75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  <w:r w:rsidRPr="00E656A2">
              <w:rPr>
                <w:b/>
                <w:szCs w:val="28"/>
              </w:rPr>
              <w:t>Руководитель</w:t>
            </w:r>
          </w:p>
          <w:p w:rsidR="00FD4317" w:rsidRPr="00373C3C" w:rsidRDefault="00FD4317" w:rsidP="00093C75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  <w:lang w:val="kk-KZ"/>
              </w:rPr>
            </w:pPr>
            <w:r w:rsidRPr="00E656A2">
              <w:rPr>
                <w:b/>
                <w:szCs w:val="28"/>
              </w:rPr>
              <w:t xml:space="preserve">Департамента </w:t>
            </w:r>
            <w:r>
              <w:rPr>
                <w:b/>
                <w:szCs w:val="28"/>
                <w:lang w:val="kk-KZ"/>
              </w:rPr>
              <w:t>технического регулирования</w:t>
            </w:r>
          </w:p>
        </w:tc>
        <w:tc>
          <w:tcPr>
            <w:tcW w:w="2374" w:type="dxa"/>
          </w:tcPr>
          <w:p w:rsidR="00FD4317" w:rsidRPr="00E656A2" w:rsidRDefault="00FD4317" w:rsidP="00093C75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  <w:p w:rsidR="00FD4317" w:rsidRPr="00373C3C" w:rsidRDefault="00FD4317" w:rsidP="00093C75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Абишев Т.М.</w:t>
            </w:r>
          </w:p>
        </w:tc>
      </w:tr>
    </w:tbl>
    <w:p w:rsidR="00FD4317" w:rsidRPr="00114B0F" w:rsidRDefault="00FD4317" w:rsidP="00FD4317">
      <w:pPr>
        <w:pStyle w:val="21"/>
        <w:tabs>
          <w:tab w:val="num" w:pos="-993"/>
        </w:tabs>
        <w:ind w:left="0" w:firstLine="709"/>
        <w:rPr>
          <w:szCs w:val="28"/>
        </w:rPr>
      </w:pPr>
    </w:p>
    <w:p w:rsidR="003D0401" w:rsidRPr="00114B0F" w:rsidRDefault="003D0401" w:rsidP="003D0401">
      <w:pPr>
        <w:pStyle w:val="21"/>
        <w:tabs>
          <w:tab w:val="num" w:pos="-993"/>
        </w:tabs>
        <w:ind w:left="0" w:firstLine="709"/>
        <w:rPr>
          <w:szCs w:val="28"/>
        </w:rPr>
      </w:pPr>
    </w:p>
    <w:p w:rsidR="003D0401" w:rsidRDefault="003D0401" w:rsidP="003D0401">
      <w:pPr>
        <w:widowControl/>
        <w:ind w:firstLine="0"/>
        <w:jc w:val="left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3D0401" w:rsidRPr="00EE1FC3" w:rsidRDefault="003D040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</w:p>
    <w:p w:rsidR="00440371" w:rsidRPr="00EE1FC3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</w:p>
    <w:p w:rsidR="00440371" w:rsidRPr="00EE1FC3" w:rsidRDefault="00440371" w:rsidP="00440371">
      <w:pPr>
        <w:widowControl/>
        <w:ind w:firstLine="567"/>
        <w:rPr>
          <w:rStyle w:val="FontStyle62"/>
          <w:rFonts w:ascii="Times New Roman" w:hAnsi="Times New Roman" w:cs="Times New Roman"/>
          <w:sz w:val="24"/>
          <w:szCs w:val="24"/>
          <w:lang w:val="kk-KZ"/>
        </w:rPr>
      </w:pPr>
    </w:p>
    <w:p w:rsidR="00727174" w:rsidRPr="004873E0" w:rsidRDefault="00727174" w:rsidP="004873E0">
      <w:pPr>
        <w:widowControl/>
        <w:autoSpaceDE/>
        <w:autoSpaceDN/>
        <w:adjustRightInd/>
        <w:ind w:firstLine="0"/>
        <w:rPr>
          <w:rStyle w:val="FontStyle62"/>
          <w:rFonts w:ascii="Times New Roman" w:eastAsia="Arial Unicode MS" w:hAnsi="Times New Roman" w:cs="Times New Roman"/>
          <w:b/>
          <w:sz w:val="20"/>
          <w:szCs w:val="20"/>
          <w:lang w:val="en-US" w:eastAsia="en-US"/>
        </w:rPr>
      </w:pPr>
    </w:p>
    <w:sectPr w:rsidR="00727174" w:rsidRPr="004873E0" w:rsidSect="004873E0">
      <w:headerReference w:type="default" r:id="rId40"/>
      <w:footerReference w:type="default" r:id="rId41"/>
      <w:type w:val="continuous"/>
      <w:pgSz w:w="11906" w:h="16838" w:code="9"/>
      <w:pgMar w:top="1418" w:right="1418" w:bottom="1418" w:left="1134" w:header="1021" w:footer="1021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0CF" w:rsidRDefault="00E560CF" w:rsidP="00B737C6">
      <w:r>
        <w:separator/>
      </w:r>
    </w:p>
  </w:endnote>
  <w:endnote w:type="continuationSeparator" w:id="0">
    <w:p w:rsidR="00E560CF" w:rsidRDefault="00E560CF" w:rsidP="00B7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9526632"/>
      <w:docPartObj>
        <w:docPartGallery w:val="Page Numbers (Bottom of Page)"/>
        <w:docPartUnique/>
      </w:docPartObj>
    </w:sdtPr>
    <w:sdtEndPr/>
    <w:sdtContent>
      <w:p w:rsidR="00C21EBE" w:rsidRDefault="00C21EBE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60">
          <w:rPr>
            <w:noProof/>
          </w:rPr>
          <w:t>6</w:t>
        </w:r>
        <w:r>
          <w:fldChar w:fldCharType="end"/>
        </w:r>
      </w:p>
    </w:sdtContent>
  </w:sdt>
  <w:p w:rsidR="00C21EBE" w:rsidRDefault="00C21EBE">
    <w:pPr>
      <w:pStyle w:val="a3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6195322"/>
      <w:docPartObj>
        <w:docPartGallery w:val="Page Numbers (Bottom of Page)"/>
        <w:docPartUnique/>
      </w:docPartObj>
    </w:sdtPr>
    <w:sdtEndPr/>
    <w:sdtContent>
      <w:p w:rsidR="00796E96" w:rsidRDefault="00796E96" w:rsidP="00796E9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60">
          <w:rPr>
            <w:noProof/>
          </w:rPr>
          <w:t>11</w:t>
        </w:r>
        <w:r>
          <w:fldChar w:fldCharType="end"/>
        </w:r>
      </w:p>
    </w:sdtContent>
  </w:sdt>
  <w:p w:rsidR="00796E96" w:rsidRPr="00D52D8D" w:rsidRDefault="00796E96" w:rsidP="00C21EBE">
    <w:pPr>
      <w:pStyle w:val="a3"/>
      <w:jc w:val="left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403951"/>
      <w:docPartObj>
        <w:docPartGallery w:val="Page Numbers (Bottom of Page)"/>
        <w:docPartUnique/>
      </w:docPartObj>
    </w:sdtPr>
    <w:sdtEndPr/>
    <w:sdtContent>
      <w:p w:rsidR="004873E0" w:rsidRDefault="004873E0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60">
          <w:rPr>
            <w:noProof/>
          </w:rPr>
          <w:t>12</w:t>
        </w:r>
        <w:r>
          <w:fldChar w:fldCharType="end"/>
        </w:r>
      </w:p>
    </w:sdtContent>
  </w:sdt>
  <w:p w:rsidR="00837A43" w:rsidRPr="00D52D8D" w:rsidRDefault="00837A43" w:rsidP="00C21EBE">
    <w:pPr>
      <w:pStyle w:val="a3"/>
      <w:jc w:val="left"/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456749"/>
      <w:docPartObj>
        <w:docPartGallery w:val="Page Numbers (Bottom of Page)"/>
        <w:docPartUnique/>
      </w:docPartObj>
    </w:sdtPr>
    <w:sdtEndPr/>
    <w:sdtContent>
      <w:p w:rsidR="00F80991" w:rsidRDefault="00F80991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60">
          <w:rPr>
            <w:noProof/>
          </w:rPr>
          <w:t>14</w:t>
        </w:r>
        <w:r>
          <w:fldChar w:fldCharType="end"/>
        </w:r>
      </w:p>
    </w:sdtContent>
  </w:sdt>
  <w:p w:rsidR="00F80991" w:rsidRPr="00D52D8D" w:rsidRDefault="00F80991" w:rsidP="00C21EBE">
    <w:pPr>
      <w:pStyle w:val="a3"/>
      <w:jc w:val="left"/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3E0" w:rsidRPr="00D52D8D" w:rsidRDefault="004873E0" w:rsidP="00C21EBE">
    <w:pPr>
      <w:pStyle w:val="a3"/>
      <w:jc w:val="left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991" w:rsidRDefault="00F80991" w:rsidP="00F80991">
    <w:pPr>
      <w:pStyle w:val="a3"/>
      <w:jc w:val="right"/>
    </w:pPr>
  </w:p>
  <w:p w:rsidR="00F80991" w:rsidRDefault="00F80991" w:rsidP="00F80991">
    <w:pPr>
      <w:pStyle w:val="a3"/>
      <w:jc w:val="right"/>
    </w:pP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8455608"/>
      <w:docPartObj>
        <w:docPartGallery w:val="Page Numbers (Bottom of Page)"/>
        <w:docPartUnique/>
      </w:docPartObj>
    </w:sdtPr>
    <w:sdtEndPr/>
    <w:sdtContent>
      <w:p w:rsidR="004873E0" w:rsidRDefault="004873E0" w:rsidP="004873E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60">
          <w:rPr>
            <w:noProof/>
          </w:rPr>
          <w:t>23</w:t>
        </w:r>
        <w:r>
          <w:fldChar w:fldCharType="end"/>
        </w:r>
      </w:p>
    </w:sdtContent>
  </w:sdt>
  <w:p w:rsidR="004873E0" w:rsidRPr="00D52D8D" w:rsidRDefault="004873E0" w:rsidP="00C21EBE">
    <w:pPr>
      <w:pStyle w:val="a3"/>
      <w:jc w:val="left"/>
    </w:pP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8546722"/>
      <w:docPartObj>
        <w:docPartGallery w:val="Page Numbers (Bottom of Page)"/>
        <w:docPartUnique/>
      </w:docPartObj>
    </w:sdtPr>
    <w:sdtEndPr/>
    <w:sdtContent>
      <w:p w:rsidR="004873E0" w:rsidRDefault="004873E0" w:rsidP="004873E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60">
          <w:rPr>
            <w:noProof/>
          </w:rPr>
          <w:t>29</w:t>
        </w:r>
        <w:r>
          <w:fldChar w:fldCharType="end"/>
        </w:r>
      </w:p>
    </w:sdtContent>
  </w:sdt>
  <w:p w:rsidR="004873E0" w:rsidRDefault="004873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88189"/>
      <w:docPartObj>
        <w:docPartGallery w:val="Page Numbers (Bottom of Page)"/>
        <w:docPartUnique/>
      </w:docPartObj>
    </w:sdtPr>
    <w:sdtEndPr/>
    <w:sdtContent>
      <w:p w:rsidR="00F80991" w:rsidRDefault="00F80991" w:rsidP="00F8099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60">
          <w:rPr>
            <w:noProof/>
          </w:rPr>
          <w:t>7</w:t>
        </w:r>
        <w:r>
          <w:fldChar w:fldCharType="end"/>
        </w:r>
      </w:p>
    </w:sdtContent>
  </w:sdt>
  <w:p w:rsidR="00F80991" w:rsidRDefault="00F80991" w:rsidP="00F80991">
    <w:pPr>
      <w:pStyle w:val="a3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5389616"/>
      <w:docPartObj>
        <w:docPartGallery w:val="Page Numbers (Bottom of Page)"/>
        <w:docPartUnique/>
      </w:docPartObj>
    </w:sdtPr>
    <w:sdtEndPr/>
    <w:sdtContent>
      <w:p w:rsidR="00C21EBE" w:rsidRDefault="00C21EBE" w:rsidP="00327C71">
        <w:pPr>
          <w:pStyle w:val="a3"/>
          <w:pBdr>
            <w:bottom w:val="single" w:sz="12" w:space="0" w:color="auto"/>
          </w:pBdr>
          <w:ind w:firstLine="0"/>
          <w:jc w:val="right"/>
        </w:pPr>
      </w:p>
      <w:p w:rsidR="00C21EBE" w:rsidRDefault="00C21EBE" w:rsidP="00C21EBE">
        <w:pPr>
          <w:pStyle w:val="a3"/>
          <w:ind w:firstLine="567"/>
        </w:pPr>
        <w:r>
          <w:rPr>
            <w:b/>
            <w:sz w:val="24"/>
          </w:rPr>
          <w:t xml:space="preserve">Проект, редакция </w:t>
        </w:r>
        <w:r>
          <w:rPr>
            <w:b/>
            <w:sz w:val="24"/>
            <w:lang w:val="kk-KZ"/>
          </w:rPr>
          <w:t>1</w:t>
        </w:r>
        <w:r w:rsidRPr="008F3745">
          <w:rPr>
            <w:b/>
            <w:sz w:val="24"/>
          </w:rPr>
          <w:t xml:space="preserve">     </w:t>
        </w:r>
        <w:r>
          <w:rPr>
            <w:b/>
            <w:sz w:val="24"/>
          </w:rPr>
          <w:t xml:space="preserve">    </w:t>
        </w:r>
        <w:r w:rsidRPr="008F3745">
          <w:rPr>
            <w:b/>
            <w:sz w:val="24"/>
          </w:rPr>
          <w:t xml:space="preserve">                                                                                                   </w:t>
        </w:r>
        <w:r w:rsidRPr="008F3745">
          <w:rPr>
            <w:sz w:val="24"/>
          </w:rPr>
          <w:fldChar w:fldCharType="begin"/>
        </w:r>
        <w:r w:rsidRPr="008F3745">
          <w:rPr>
            <w:sz w:val="24"/>
          </w:rPr>
          <w:instrText>PAGE   \* MERGEFORMAT</w:instrText>
        </w:r>
        <w:r w:rsidRPr="008F3745">
          <w:rPr>
            <w:sz w:val="24"/>
          </w:rPr>
          <w:fldChar w:fldCharType="separate"/>
        </w:r>
        <w:r w:rsidR="00133B60">
          <w:rPr>
            <w:noProof/>
            <w:sz w:val="24"/>
          </w:rPr>
          <w:t>1</w:t>
        </w:r>
        <w:r w:rsidRPr="008F3745">
          <w:rPr>
            <w:sz w:val="24"/>
          </w:rPr>
          <w:fldChar w:fldCharType="end"/>
        </w:r>
      </w:p>
    </w:sdtContent>
  </w:sdt>
  <w:p w:rsidR="00D52D8D" w:rsidRPr="00D52D8D" w:rsidRDefault="00D52D8D" w:rsidP="00C21EBE">
    <w:pPr>
      <w:pStyle w:val="a3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3759650"/>
      <w:docPartObj>
        <w:docPartGallery w:val="Page Numbers (Bottom of Page)"/>
        <w:docPartUnique/>
      </w:docPartObj>
    </w:sdtPr>
    <w:sdtEndPr/>
    <w:sdtContent>
      <w:p w:rsidR="00796E96" w:rsidRDefault="00796E96" w:rsidP="00796E9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60">
          <w:rPr>
            <w:noProof/>
          </w:rPr>
          <w:t>3</w:t>
        </w:r>
        <w:r>
          <w:fldChar w:fldCharType="end"/>
        </w:r>
      </w:p>
    </w:sdtContent>
  </w:sdt>
  <w:p w:rsidR="00796E96" w:rsidRPr="00D52D8D" w:rsidRDefault="00796E96" w:rsidP="00C21EBE">
    <w:pPr>
      <w:pStyle w:val="a3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71" w:rsidRDefault="00327C71">
    <w:pPr>
      <w:pStyle w:val="a3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684499"/>
      <w:docPartObj>
        <w:docPartGallery w:val="Page Numbers (Bottom of Page)"/>
        <w:docPartUnique/>
      </w:docPartObj>
    </w:sdtPr>
    <w:sdtEndPr/>
    <w:sdtContent>
      <w:p w:rsidR="00796E96" w:rsidRDefault="00796E96" w:rsidP="00796E9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60">
          <w:rPr>
            <w:noProof/>
          </w:rPr>
          <w:t>19</w:t>
        </w:r>
        <w:r>
          <w:fldChar w:fldCharType="end"/>
        </w:r>
      </w:p>
    </w:sdtContent>
  </w:sdt>
  <w:p w:rsidR="00796E96" w:rsidRDefault="00796E96" w:rsidP="00F80991">
    <w:pPr>
      <w:pStyle w:val="a3"/>
      <w:jc w:val="right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71" w:rsidRDefault="00327C71">
    <w:pPr>
      <w:pStyle w:val="a3"/>
    </w:pPr>
  </w:p>
  <w:p w:rsidR="00327C71" w:rsidRPr="00D52D8D" w:rsidRDefault="00327C71" w:rsidP="00C21EBE">
    <w:pPr>
      <w:pStyle w:val="a3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3644083"/>
      <w:docPartObj>
        <w:docPartGallery w:val="Page Numbers (Bottom of Page)"/>
        <w:docPartUnique/>
      </w:docPartObj>
    </w:sdtPr>
    <w:sdtEndPr/>
    <w:sdtContent>
      <w:p w:rsidR="00327C71" w:rsidRDefault="00327C71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60">
          <w:rPr>
            <w:noProof/>
          </w:rPr>
          <w:t>28</w:t>
        </w:r>
        <w:r>
          <w:fldChar w:fldCharType="end"/>
        </w:r>
      </w:p>
    </w:sdtContent>
  </w:sdt>
  <w:p w:rsidR="00327C71" w:rsidRDefault="00327C71">
    <w:pPr>
      <w:pStyle w:val="a3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6234691"/>
      <w:docPartObj>
        <w:docPartGallery w:val="Page Numbers (Bottom of Page)"/>
        <w:docPartUnique/>
      </w:docPartObj>
    </w:sdtPr>
    <w:sdtEndPr/>
    <w:sdtContent>
      <w:p w:rsidR="00327C71" w:rsidRDefault="00327C71" w:rsidP="00796E96">
        <w:pPr>
          <w:pStyle w:val="a3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60">
          <w:rPr>
            <w:noProof/>
          </w:rPr>
          <w:t>10</w:t>
        </w:r>
        <w:r>
          <w:fldChar w:fldCharType="end"/>
        </w:r>
      </w:p>
    </w:sdtContent>
  </w:sdt>
  <w:p w:rsidR="00327C71" w:rsidRPr="00D52D8D" w:rsidRDefault="00327C71" w:rsidP="00C21EBE">
    <w:pPr>
      <w:pStyle w:val="a3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0CF" w:rsidRDefault="00E560CF" w:rsidP="00B737C6">
      <w:r>
        <w:separator/>
      </w:r>
    </w:p>
  </w:footnote>
  <w:footnote w:type="continuationSeparator" w:id="0">
    <w:p w:rsidR="00E560CF" w:rsidRDefault="00E560CF" w:rsidP="00B7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D8D" w:rsidRPr="00004DDB" w:rsidRDefault="00D52D8D" w:rsidP="009812CB">
    <w:pPr>
      <w:ind w:firstLine="0"/>
      <w:rPr>
        <w:b/>
        <w:bCs/>
        <w:sz w:val="24"/>
        <w:szCs w:val="24"/>
        <w:lang w:val="kk-KZ"/>
      </w:rPr>
    </w:pPr>
    <w:r w:rsidRPr="00BE5BC1">
      <w:rPr>
        <w:b/>
        <w:sz w:val="24"/>
        <w:szCs w:val="24"/>
      </w:rPr>
      <w:t>СТ РК</w:t>
    </w:r>
    <w:r w:rsidRPr="00BE5BC1">
      <w:rPr>
        <w:b/>
        <w:i/>
        <w:sz w:val="24"/>
        <w:szCs w:val="24"/>
      </w:rPr>
      <w:t xml:space="preserve"> </w:t>
    </w:r>
    <w:r>
      <w:rPr>
        <w:b/>
        <w:bCs/>
        <w:sz w:val="24"/>
        <w:szCs w:val="24"/>
        <w:lang w:val="en-US"/>
      </w:rPr>
      <w:t>ISO</w:t>
    </w:r>
    <w:r w:rsidRPr="00A61B5B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23</w:t>
    </w:r>
    <w:r>
      <w:rPr>
        <w:b/>
        <w:bCs/>
        <w:sz w:val="24"/>
        <w:szCs w:val="24"/>
        <w:lang w:val="kk-KZ"/>
      </w:rPr>
      <w:t>043</w:t>
    </w:r>
  </w:p>
  <w:p w:rsidR="00D52D8D" w:rsidRPr="00BE5BC1" w:rsidRDefault="00D52D8D" w:rsidP="009812CB">
    <w:pPr>
      <w:ind w:firstLine="0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E96" w:rsidRPr="00FF6D55" w:rsidRDefault="00796E96" w:rsidP="00796E96">
    <w:pPr>
      <w:tabs>
        <w:tab w:val="left" w:pos="5812"/>
        <w:tab w:val="left" w:pos="6379"/>
        <w:tab w:val="left" w:pos="6663"/>
        <w:tab w:val="left" w:pos="6946"/>
        <w:tab w:val="left" w:pos="7230"/>
      </w:tabs>
      <w:ind w:firstLine="0"/>
      <w:jc w:val="right"/>
      <w:rPr>
        <w:b/>
        <w:bCs/>
        <w:sz w:val="24"/>
        <w:szCs w:val="24"/>
      </w:rPr>
    </w:pPr>
    <w:r w:rsidRPr="00BE5BC1">
      <w:rPr>
        <w:b/>
        <w:sz w:val="24"/>
        <w:szCs w:val="24"/>
      </w:rPr>
      <w:t xml:space="preserve">СТ РК </w:t>
    </w:r>
    <w:r>
      <w:rPr>
        <w:b/>
        <w:bCs/>
        <w:sz w:val="24"/>
        <w:szCs w:val="24"/>
        <w:lang w:val="en-US"/>
      </w:rPr>
      <w:t>ISO</w:t>
    </w:r>
    <w:r w:rsidRPr="00A61B5B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2304</w:t>
    </w:r>
    <w:r w:rsidRPr="00FF6D55">
      <w:rPr>
        <w:b/>
        <w:bCs/>
        <w:sz w:val="24"/>
        <w:szCs w:val="24"/>
      </w:rPr>
      <w:t>3</w:t>
    </w:r>
  </w:p>
  <w:p w:rsidR="00796E96" w:rsidRPr="00F80991" w:rsidRDefault="00796E96" w:rsidP="00796E96">
    <w:pPr>
      <w:pStyle w:val="a6"/>
      <w:ind w:firstLine="0"/>
      <w:jc w:val="right"/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991" w:rsidRPr="00FF6D55" w:rsidRDefault="00F80991" w:rsidP="00F80991">
    <w:pPr>
      <w:tabs>
        <w:tab w:val="left" w:pos="5812"/>
        <w:tab w:val="left" w:pos="6379"/>
        <w:tab w:val="left" w:pos="6663"/>
        <w:tab w:val="left" w:pos="6946"/>
        <w:tab w:val="left" w:pos="7230"/>
      </w:tabs>
      <w:ind w:firstLine="0"/>
      <w:jc w:val="right"/>
      <w:rPr>
        <w:b/>
        <w:bCs/>
        <w:sz w:val="24"/>
        <w:szCs w:val="24"/>
      </w:rPr>
    </w:pPr>
    <w:r w:rsidRPr="00BE5BC1">
      <w:rPr>
        <w:b/>
        <w:sz w:val="24"/>
        <w:szCs w:val="24"/>
      </w:rPr>
      <w:t xml:space="preserve">СТ РК </w:t>
    </w:r>
    <w:r>
      <w:rPr>
        <w:b/>
        <w:bCs/>
        <w:sz w:val="24"/>
        <w:szCs w:val="24"/>
        <w:lang w:val="en-US"/>
      </w:rPr>
      <w:t>ISO</w:t>
    </w:r>
    <w:r w:rsidRPr="00A61B5B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2304</w:t>
    </w:r>
    <w:r w:rsidRPr="00FF6D55">
      <w:rPr>
        <w:b/>
        <w:bCs/>
        <w:sz w:val="24"/>
        <w:szCs w:val="24"/>
      </w:rPr>
      <w:t>3</w:t>
    </w:r>
  </w:p>
  <w:p w:rsidR="00F80991" w:rsidRPr="00F80991" w:rsidRDefault="00F80991" w:rsidP="00F80991">
    <w:pPr>
      <w:pStyle w:val="a6"/>
      <w:ind w:firstLine="0"/>
      <w:jc w:val="right"/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E96" w:rsidRPr="00FF6D55" w:rsidRDefault="00796E96" w:rsidP="00796E96">
    <w:pPr>
      <w:tabs>
        <w:tab w:val="left" w:pos="5812"/>
        <w:tab w:val="left" w:pos="6379"/>
        <w:tab w:val="left" w:pos="6663"/>
        <w:tab w:val="left" w:pos="6946"/>
        <w:tab w:val="left" w:pos="7230"/>
      </w:tabs>
      <w:ind w:firstLine="0"/>
      <w:jc w:val="left"/>
      <w:rPr>
        <w:b/>
        <w:bCs/>
        <w:sz w:val="24"/>
        <w:szCs w:val="24"/>
      </w:rPr>
    </w:pPr>
    <w:r w:rsidRPr="00BE5BC1">
      <w:rPr>
        <w:b/>
        <w:sz w:val="24"/>
        <w:szCs w:val="24"/>
      </w:rPr>
      <w:t xml:space="preserve">СТ РК </w:t>
    </w:r>
    <w:r>
      <w:rPr>
        <w:b/>
        <w:bCs/>
        <w:sz w:val="24"/>
        <w:szCs w:val="24"/>
        <w:lang w:val="en-US"/>
      </w:rPr>
      <w:t>ISO</w:t>
    </w:r>
    <w:r w:rsidRPr="00A61B5B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2304</w:t>
    </w:r>
    <w:r w:rsidRPr="00FF6D55">
      <w:rPr>
        <w:b/>
        <w:bCs/>
        <w:sz w:val="24"/>
        <w:szCs w:val="24"/>
      </w:rPr>
      <w:t>3</w:t>
    </w:r>
  </w:p>
  <w:p w:rsidR="00796E96" w:rsidRPr="00F80991" w:rsidRDefault="00796E96" w:rsidP="00796E96">
    <w:pPr>
      <w:pStyle w:val="a6"/>
      <w:ind w:firstLine="0"/>
      <w:jc w:val="left"/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991" w:rsidRPr="00FF6D55" w:rsidRDefault="00F80991" w:rsidP="00F80991">
    <w:pPr>
      <w:tabs>
        <w:tab w:val="left" w:pos="5812"/>
        <w:tab w:val="left" w:pos="6379"/>
        <w:tab w:val="left" w:pos="6663"/>
        <w:tab w:val="left" w:pos="6946"/>
        <w:tab w:val="left" w:pos="7230"/>
      </w:tabs>
      <w:ind w:firstLine="0"/>
      <w:jc w:val="left"/>
      <w:rPr>
        <w:b/>
        <w:bCs/>
        <w:sz w:val="24"/>
        <w:szCs w:val="24"/>
      </w:rPr>
    </w:pPr>
    <w:r w:rsidRPr="00BE5BC1">
      <w:rPr>
        <w:b/>
        <w:sz w:val="24"/>
        <w:szCs w:val="24"/>
      </w:rPr>
      <w:t xml:space="preserve">СТ РК </w:t>
    </w:r>
    <w:r>
      <w:rPr>
        <w:b/>
        <w:bCs/>
        <w:sz w:val="24"/>
        <w:szCs w:val="24"/>
        <w:lang w:val="en-US"/>
      </w:rPr>
      <w:t>ISO</w:t>
    </w:r>
    <w:r w:rsidRPr="00A61B5B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2304</w:t>
    </w:r>
    <w:r w:rsidRPr="00FF6D55">
      <w:rPr>
        <w:b/>
        <w:bCs/>
        <w:sz w:val="24"/>
        <w:szCs w:val="24"/>
      </w:rPr>
      <w:t>3</w:t>
    </w:r>
  </w:p>
  <w:p w:rsidR="00F80991" w:rsidRPr="00133B60" w:rsidRDefault="00F80991" w:rsidP="00F80991">
    <w:pPr>
      <w:pStyle w:val="a6"/>
      <w:ind w:firstLine="0"/>
      <w:jc w:val="left"/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991" w:rsidRPr="00F80991" w:rsidRDefault="00F80991" w:rsidP="00F80991">
    <w:pPr>
      <w:pStyle w:val="a6"/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991" w:rsidRPr="00F80991" w:rsidRDefault="00F80991" w:rsidP="00F80991">
    <w:pPr>
      <w:pStyle w:val="a6"/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D8D" w:rsidRPr="00944687" w:rsidRDefault="00D52D8D" w:rsidP="009812CB">
    <w:pPr>
      <w:ind w:firstLine="0"/>
      <w:rPr>
        <w:b/>
        <w:sz w:val="24"/>
        <w:szCs w:val="24"/>
        <w:lang w:val="kk-KZ"/>
      </w:rPr>
    </w:pPr>
    <w:r w:rsidRPr="006D208C">
      <w:rPr>
        <w:b/>
        <w:sz w:val="24"/>
        <w:szCs w:val="24"/>
      </w:rPr>
      <w:t xml:space="preserve">СТ РК </w:t>
    </w:r>
    <w:r w:rsidRPr="006D208C">
      <w:rPr>
        <w:b/>
        <w:sz w:val="24"/>
        <w:szCs w:val="24"/>
        <w:lang w:val="en-US"/>
      </w:rPr>
      <w:t>ISO</w:t>
    </w:r>
    <w:r w:rsidRPr="006D208C">
      <w:rPr>
        <w:b/>
        <w:sz w:val="24"/>
        <w:szCs w:val="24"/>
      </w:rPr>
      <w:t xml:space="preserve"> 2304</w:t>
    </w:r>
    <w:r w:rsidR="00944687">
      <w:rPr>
        <w:b/>
        <w:sz w:val="24"/>
        <w:szCs w:val="24"/>
        <w:lang w:val="kk-KZ"/>
      </w:rPr>
      <w:t>3</w:t>
    </w:r>
  </w:p>
  <w:p w:rsidR="00D52D8D" w:rsidRPr="006D208C" w:rsidRDefault="00D52D8D" w:rsidP="009812CB">
    <w:pPr>
      <w:ind w:firstLine="0"/>
      <w:rPr>
        <w:i/>
        <w:sz w:val="24"/>
        <w:szCs w:val="24"/>
      </w:rPr>
    </w:pPr>
    <w:r w:rsidRPr="006D208C">
      <w:rPr>
        <w:i/>
        <w:sz w:val="24"/>
        <w:szCs w:val="24"/>
      </w:rPr>
      <w:t>(проект, редакция 1)</w:t>
    </w: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D8D" w:rsidRPr="00944687" w:rsidRDefault="00D52D8D" w:rsidP="004873E0">
    <w:pPr>
      <w:ind w:firstLine="0"/>
      <w:jc w:val="right"/>
      <w:rPr>
        <w:b/>
        <w:sz w:val="24"/>
        <w:szCs w:val="24"/>
        <w:lang w:val="kk-KZ"/>
      </w:rPr>
    </w:pPr>
    <w:r w:rsidRPr="006D208C">
      <w:rPr>
        <w:b/>
        <w:sz w:val="24"/>
        <w:szCs w:val="24"/>
      </w:rPr>
      <w:t xml:space="preserve">СТ РК </w:t>
    </w:r>
    <w:r w:rsidRPr="006D208C">
      <w:rPr>
        <w:b/>
        <w:sz w:val="24"/>
        <w:szCs w:val="24"/>
        <w:lang w:val="en-US"/>
      </w:rPr>
      <w:t>ISO</w:t>
    </w:r>
    <w:r w:rsidRPr="006D208C">
      <w:rPr>
        <w:b/>
        <w:sz w:val="24"/>
        <w:szCs w:val="24"/>
      </w:rPr>
      <w:t xml:space="preserve"> 2304</w:t>
    </w:r>
    <w:r w:rsidR="00944687">
      <w:rPr>
        <w:b/>
        <w:sz w:val="24"/>
        <w:szCs w:val="24"/>
        <w:lang w:val="kk-KZ"/>
      </w:rPr>
      <w:t>3</w:t>
    </w:r>
  </w:p>
  <w:p w:rsidR="00D52D8D" w:rsidRPr="006D208C" w:rsidRDefault="00D52D8D" w:rsidP="004873E0">
    <w:pPr>
      <w:ind w:firstLine="0"/>
      <w:jc w:val="right"/>
      <w:rPr>
        <w:i/>
        <w:sz w:val="24"/>
        <w:szCs w:val="24"/>
      </w:rPr>
    </w:pPr>
    <w:r w:rsidRPr="006D208C">
      <w:rPr>
        <w:i/>
        <w:sz w:val="24"/>
        <w:szCs w:val="24"/>
      </w:rPr>
      <w:t>(проект, редакция 1)</w:t>
    </w: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3E0" w:rsidRPr="00944687" w:rsidRDefault="004873E0" w:rsidP="004873E0">
    <w:pPr>
      <w:ind w:firstLine="0"/>
      <w:jc w:val="right"/>
      <w:rPr>
        <w:b/>
        <w:sz w:val="24"/>
        <w:szCs w:val="24"/>
        <w:lang w:val="kk-KZ"/>
      </w:rPr>
    </w:pPr>
    <w:r w:rsidRPr="006D208C">
      <w:rPr>
        <w:b/>
        <w:sz w:val="24"/>
        <w:szCs w:val="24"/>
      </w:rPr>
      <w:t xml:space="preserve">СТ РК </w:t>
    </w:r>
    <w:r w:rsidRPr="006D208C">
      <w:rPr>
        <w:b/>
        <w:sz w:val="24"/>
        <w:szCs w:val="24"/>
        <w:lang w:val="en-US"/>
      </w:rPr>
      <w:t>ISO</w:t>
    </w:r>
    <w:r w:rsidRPr="006D208C">
      <w:rPr>
        <w:b/>
        <w:sz w:val="24"/>
        <w:szCs w:val="24"/>
      </w:rPr>
      <w:t xml:space="preserve"> 2304</w:t>
    </w:r>
    <w:r w:rsidR="00944687">
      <w:rPr>
        <w:b/>
        <w:sz w:val="24"/>
        <w:szCs w:val="24"/>
        <w:lang w:val="kk-KZ"/>
      </w:rPr>
      <w:t>3</w:t>
    </w:r>
  </w:p>
  <w:p w:rsidR="004873E0" w:rsidRPr="006D208C" w:rsidRDefault="004873E0" w:rsidP="004873E0">
    <w:pPr>
      <w:ind w:firstLine="0"/>
      <w:jc w:val="right"/>
      <w:rPr>
        <w:i/>
        <w:sz w:val="24"/>
        <w:szCs w:val="24"/>
      </w:rPr>
    </w:pPr>
    <w:r w:rsidRPr="006D208C">
      <w:rPr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991" w:rsidRPr="00FF6D55" w:rsidRDefault="00F80991" w:rsidP="00F80991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bCs/>
        <w:sz w:val="24"/>
        <w:szCs w:val="24"/>
      </w:rPr>
    </w:pPr>
    <w:r w:rsidRPr="00BE5BC1">
      <w:rPr>
        <w:b/>
        <w:sz w:val="24"/>
        <w:szCs w:val="24"/>
      </w:rPr>
      <w:t xml:space="preserve">СТ РК </w:t>
    </w:r>
    <w:r>
      <w:rPr>
        <w:b/>
        <w:bCs/>
        <w:sz w:val="24"/>
        <w:szCs w:val="24"/>
        <w:lang w:val="en-US"/>
      </w:rPr>
      <w:t>ISO</w:t>
    </w:r>
    <w:r w:rsidRPr="00A61B5B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2304</w:t>
    </w:r>
    <w:r w:rsidRPr="00FF6D55">
      <w:rPr>
        <w:b/>
        <w:bCs/>
        <w:sz w:val="24"/>
        <w:szCs w:val="24"/>
      </w:rPr>
      <w:t>3</w:t>
    </w:r>
  </w:p>
  <w:p w:rsidR="00F80991" w:rsidRPr="00F80991" w:rsidRDefault="00F80991" w:rsidP="00F80991">
    <w:pPr>
      <w:pStyle w:val="a6"/>
      <w:jc w:val="right"/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D8D" w:rsidRPr="008D2E52" w:rsidRDefault="00D52D8D" w:rsidP="008D2E52">
    <w:pPr>
      <w:pStyle w:val="a6"/>
      <w:tabs>
        <w:tab w:val="clear" w:pos="4677"/>
        <w:tab w:val="clear" w:pos="9355"/>
        <w:tab w:val="left" w:pos="6900"/>
        <w:tab w:val="left" w:pos="8400"/>
      </w:tabs>
      <w:jc w:val="right"/>
      <w:rPr>
        <w:i/>
        <w:sz w:val="24"/>
        <w:szCs w:val="24"/>
      </w:rPr>
    </w:pPr>
    <w:r w:rsidRPr="008D2E52">
      <w:rPr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E96" w:rsidRPr="00004DDB" w:rsidRDefault="00796E96" w:rsidP="00796E96">
    <w:pPr>
      <w:ind w:firstLine="0"/>
      <w:jc w:val="right"/>
      <w:rPr>
        <w:b/>
        <w:bCs/>
        <w:sz w:val="24"/>
        <w:szCs w:val="24"/>
        <w:lang w:val="kk-KZ"/>
      </w:rPr>
    </w:pPr>
    <w:r w:rsidRPr="00BE5BC1">
      <w:rPr>
        <w:b/>
        <w:sz w:val="24"/>
        <w:szCs w:val="24"/>
      </w:rPr>
      <w:t>СТ РК</w:t>
    </w:r>
    <w:r w:rsidRPr="00BE5BC1">
      <w:rPr>
        <w:b/>
        <w:i/>
        <w:sz w:val="24"/>
        <w:szCs w:val="24"/>
      </w:rPr>
      <w:t xml:space="preserve"> </w:t>
    </w:r>
    <w:r>
      <w:rPr>
        <w:b/>
        <w:bCs/>
        <w:sz w:val="24"/>
        <w:szCs w:val="24"/>
        <w:lang w:val="en-US"/>
      </w:rPr>
      <w:t>ISO</w:t>
    </w:r>
    <w:r w:rsidRPr="00A61B5B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23</w:t>
    </w:r>
    <w:r>
      <w:rPr>
        <w:b/>
        <w:bCs/>
        <w:sz w:val="24"/>
        <w:szCs w:val="24"/>
        <w:lang w:val="kk-KZ"/>
      </w:rPr>
      <w:t>043</w:t>
    </w:r>
  </w:p>
  <w:p w:rsidR="00F80991" w:rsidRPr="00133B60" w:rsidRDefault="00796E96" w:rsidP="00796E96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71" w:rsidRPr="00FF6D55" w:rsidRDefault="00327C71" w:rsidP="00327C71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bCs/>
        <w:sz w:val="24"/>
        <w:szCs w:val="24"/>
      </w:rPr>
    </w:pPr>
    <w:r w:rsidRPr="00BE5BC1">
      <w:rPr>
        <w:b/>
        <w:sz w:val="24"/>
        <w:szCs w:val="24"/>
      </w:rPr>
      <w:t xml:space="preserve">СТ РК </w:t>
    </w:r>
    <w:r>
      <w:rPr>
        <w:b/>
        <w:bCs/>
        <w:sz w:val="24"/>
        <w:szCs w:val="24"/>
        <w:lang w:val="en-US"/>
      </w:rPr>
      <w:t>ISO</w:t>
    </w:r>
    <w:r w:rsidRPr="00A61B5B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2304</w:t>
    </w:r>
    <w:r w:rsidRPr="00FF6D55">
      <w:rPr>
        <w:b/>
        <w:bCs/>
        <w:sz w:val="24"/>
        <w:szCs w:val="24"/>
      </w:rPr>
      <w:t>3</w:t>
    </w:r>
  </w:p>
  <w:p w:rsidR="00D52D8D" w:rsidRPr="00F80991" w:rsidRDefault="00327C71" w:rsidP="00327C71">
    <w:pPr>
      <w:pStyle w:val="a6"/>
      <w:jc w:val="right"/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A43" w:rsidRPr="00F80991" w:rsidRDefault="00837A43" w:rsidP="00F80991">
    <w:pPr>
      <w:pStyle w:val="a6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E96" w:rsidRPr="00796E96" w:rsidRDefault="00796E96" w:rsidP="00796E96">
    <w:pPr>
      <w:pStyle w:val="a6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71" w:rsidRPr="00327C71" w:rsidRDefault="00327C71" w:rsidP="00327C71">
    <w:pPr>
      <w:pStyle w:val="a6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991" w:rsidRPr="00FF6D55" w:rsidRDefault="00F80991" w:rsidP="00796E96">
    <w:pPr>
      <w:tabs>
        <w:tab w:val="left" w:pos="5812"/>
        <w:tab w:val="left" w:pos="6379"/>
        <w:tab w:val="left" w:pos="6663"/>
        <w:tab w:val="left" w:pos="6946"/>
        <w:tab w:val="left" w:pos="7230"/>
      </w:tabs>
      <w:ind w:firstLine="0"/>
      <w:jc w:val="left"/>
      <w:rPr>
        <w:b/>
        <w:bCs/>
        <w:sz w:val="24"/>
        <w:szCs w:val="24"/>
      </w:rPr>
    </w:pPr>
    <w:r w:rsidRPr="00BE5BC1">
      <w:rPr>
        <w:b/>
        <w:sz w:val="24"/>
        <w:szCs w:val="24"/>
      </w:rPr>
      <w:t xml:space="preserve">СТ РК </w:t>
    </w:r>
    <w:r>
      <w:rPr>
        <w:b/>
        <w:bCs/>
        <w:sz w:val="24"/>
        <w:szCs w:val="24"/>
        <w:lang w:val="en-US"/>
      </w:rPr>
      <w:t>ISO</w:t>
    </w:r>
    <w:r w:rsidRPr="00A61B5B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2304</w:t>
    </w:r>
    <w:r w:rsidRPr="00FF6D55">
      <w:rPr>
        <w:b/>
        <w:bCs/>
        <w:sz w:val="24"/>
        <w:szCs w:val="24"/>
      </w:rPr>
      <w:t>3</w:t>
    </w:r>
  </w:p>
  <w:p w:rsidR="00F80991" w:rsidRPr="00F80991" w:rsidRDefault="00F80991" w:rsidP="00796E96">
    <w:pPr>
      <w:pStyle w:val="a6"/>
      <w:ind w:firstLine="0"/>
      <w:jc w:val="left"/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9.95pt;height:12.2pt;visibility:visible;mso-wrap-style:square" o:bullet="t">
        <v:imagedata r:id="rId1" o:title=""/>
      </v:shape>
    </w:pict>
  </w:numPicBullet>
  <w:numPicBullet w:numPicBulletId="1">
    <w:pict>
      <v:shape id="_x0000_i1030" type="#_x0000_t75" style="width:15.75pt;height:13.25pt;visibility:visible;mso-wrap-style:square" o:bullet="t">
        <v:imagedata r:id="rId2" o:title=""/>
      </v:shape>
    </w:pict>
  </w:numPicBullet>
  <w:numPicBullet w:numPicBulletId="2">
    <w:pict>
      <v:shape id="_x0000_i1031" type="#_x0000_t75" style="width:17.75pt;height:13.75pt;visibility:visible;mso-wrap-style:square" o:bullet="t">
        <v:imagedata r:id="rId3" o:title=""/>
      </v:shape>
    </w:pict>
  </w:numPicBullet>
  <w:abstractNum w:abstractNumId="0" w15:restartNumberingAfterBreak="0">
    <w:nsid w:val="081C5C61"/>
    <w:multiLevelType w:val="hybridMultilevel"/>
    <w:tmpl w:val="5DC279DE"/>
    <w:lvl w:ilvl="0" w:tplc="C5DAEE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D418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D663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A4DF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CB4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D2E6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A466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90C2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5C92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7C07E4B"/>
    <w:multiLevelType w:val="hybridMultilevel"/>
    <w:tmpl w:val="FB800BA6"/>
    <w:lvl w:ilvl="0" w:tplc="7F68321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EB430A"/>
    <w:multiLevelType w:val="hybridMultilevel"/>
    <w:tmpl w:val="5D727244"/>
    <w:lvl w:ilvl="0" w:tplc="3D684D4A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B3C18"/>
    <w:multiLevelType w:val="hybridMultilevel"/>
    <w:tmpl w:val="3D3CB494"/>
    <w:lvl w:ilvl="0" w:tplc="1AC09F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2D3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EE5A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B804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C4F9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7494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6A7E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B47B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4E8E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0A1023C"/>
    <w:multiLevelType w:val="hybridMultilevel"/>
    <w:tmpl w:val="D9CC1474"/>
    <w:lvl w:ilvl="0" w:tplc="FA5C3D9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09E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0847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088F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44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80E5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0859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8E1D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92A8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C1E1652"/>
    <w:multiLevelType w:val="hybridMultilevel"/>
    <w:tmpl w:val="38AC83D8"/>
    <w:lvl w:ilvl="0" w:tplc="F43AED40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00A7C"/>
    <w:multiLevelType w:val="hybridMultilevel"/>
    <w:tmpl w:val="0ACE0598"/>
    <w:lvl w:ilvl="0" w:tplc="5CEAED5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0B"/>
    <w:rsid w:val="000004F6"/>
    <w:rsid w:val="00004DDB"/>
    <w:rsid w:val="00005169"/>
    <w:rsid w:val="000163B7"/>
    <w:rsid w:val="000265DE"/>
    <w:rsid w:val="0002680C"/>
    <w:rsid w:val="0003363C"/>
    <w:rsid w:val="00034454"/>
    <w:rsid w:val="000351DA"/>
    <w:rsid w:val="000415BA"/>
    <w:rsid w:val="000420BF"/>
    <w:rsid w:val="00045CF8"/>
    <w:rsid w:val="000561BF"/>
    <w:rsid w:val="00065E9F"/>
    <w:rsid w:val="000743E4"/>
    <w:rsid w:val="00090C64"/>
    <w:rsid w:val="00093C75"/>
    <w:rsid w:val="00097E2C"/>
    <w:rsid w:val="000B699D"/>
    <w:rsid w:val="000D2942"/>
    <w:rsid w:val="001008B7"/>
    <w:rsid w:val="00101FC5"/>
    <w:rsid w:val="001040E9"/>
    <w:rsid w:val="0011319B"/>
    <w:rsid w:val="00114B0F"/>
    <w:rsid w:val="00114FE9"/>
    <w:rsid w:val="001242BE"/>
    <w:rsid w:val="00132EF6"/>
    <w:rsid w:val="00133B60"/>
    <w:rsid w:val="00134DD0"/>
    <w:rsid w:val="00143B91"/>
    <w:rsid w:val="00155629"/>
    <w:rsid w:val="00155715"/>
    <w:rsid w:val="00162EDC"/>
    <w:rsid w:val="00166327"/>
    <w:rsid w:val="00180799"/>
    <w:rsid w:val="00180FDA"/>
    <w:rsid w:val="00182990"/>
    <w:rsid w:val="001854A9"/>
    <w:rsid w:val="001869C4"/>
    <w:rsid w:val="0018794E"/>
    <w:rsid w:val="00190045"/>
    <w:rsid w:val="001A46BB"/>
    <w:rsid w:val="001A4D6B"/>
    <w:rsid w:val="001B029D"/>
    <w:rsid w:val="001B2E3A"/>
    <w:rsid w:val="001B485F"/>
    <w:rsid w:val="001B6A8C"/>
    <w:rsid w:val="001B735E"/>
    <w:rsid w:val="001C5BA4"/>
    <w:rsid w:val="001C6820"/>
    <w:rsid w:val="001D0755"/>
    <w:rsid w:val="001D129D"/>
    <w:rsid w:val="001D1ED1"/>
    <w:rsid w:val="001D229F"/>
    <w:rsid w:val="001D2D20"/>
    <w:rsid w:val="001D7324"/>
    <w:rsid w:val="001E49DB"/>
    <w:rsid w:val="001E5FFE"/>
    <w:rsid w:val="001E60AA"/>
    <w:rsid w:val="001E6EE4"/>
    <w:rsid w:val="001F6CDE"/>
    <w:rsid w:val="001F7A21"/>
    <w:rsid w:val="00216B8B"/>
    <w:rsid w:val="00222AC4"/>
    <w:rsid w:val="00227AB3"/>
    <w:rsid w:val="00237D46"/>
    <w:rsid w:val="00252319"/>
    <w:rsid w:val="002572E5"/>
    <w:rsid w:val="00263815"/>
    <w:rsid w:val="00265865"/>
    <w:rsid w:val="00266D33"/>
    <w:rsid w:val="00270267"/>
    <w:rsid w:val="00271715"/>
    <w:rsid w:val="00271DB8"/>
    <w:rsid w:val="00272A47"/>
    <w:rsid w:val="00274E6E"/>
    <w:rsid w:val="00284673"/>
    <w:rsid w:val="002A04F3"/>
    <w:rsid w:val="002B0921"/>
    <w:rsid w:val="002B327C"/>
    <w:rsid w:val="002B4736"/>
    <w:rsid w:val="002C5561"/>
    <w:rsid w:val="002D032A"/>
    <w:rsid w:val="002D2856"/>
    <w:rsid w:val="002D4C12"/>
    <w:rsid w:val="002D75FB"/>
    <w:rsid w:val="002E2B30"/>
    <w:rsid w:val="00302C7B"/>
    <w:rsid w:val="003053B9"/>
    <w:rsid w:val="003123B4"/>
    <w:rsid w:val="00315650"/>
    <w:rsid w:val="00320409"/>
    <w:rsid w:val="00321231"/>
    <w:rsid w:val="00321D9C"/>
    <w:rsid w:val="003244C6"/>
    <w:rsid w:val="00325EB2"/>
    <w:rsid w:val="003270A8"/>
    <w:rsid w:val="00327C71"/>
    <w:rsid w:val="00333062"/>
    <w:rsid w:val="00340D39"/>
    <w:rsid w:val="003472EB"/>
    <w:rsid w:val="00347B22"/>
    <w:rsid w:val="00374D0E"/>
    <w:rsid w:val="00374F5E"/>
    <w:rsid w:val="003900E9"/>
    <w:rsid w:val="003A0E98"/>
    <w:rsid w:val="003B0DA8"/>
    <w:rsid w:val="003B1A84"/>
    <w:rsid w:val="003B4DC3"/>
    <w:rsid w:val="003B7AF2"/>
    <w:rsid w:val="003B7C15"/>
    <w:rsid w:val="003C4892"/>
    <w:rsid w:val="003D0401"/>
    <w:rsid w:val="003D4A84"/>
    <w:rsid w:val="003D60EF"/>
    <w:rsid w:val="003D6DF4"/>
    <w:rsid w:val="003D762F"/>
    <w:rsid w:val="003E13E1"/>
    <w:rsid w:val="003F00D9"/>
    <w:rsid w:val="003F02BD"/>
    <w:rsid w:val="003F0B5D"/>
    <w:rsid w:val="003F3A45"/>
    <w:rsid w:val="003F3A6C"/>
    <w:rsid w:val="00415F0B"/>
    <w:rsid w:val="00421589"/>
    <w:rsid w:val="004353B0"/>
    <w:rsid w:val="00440371"/>
    <w:rsid w:val="0046112D"/>
    <w:rsid w:val="00464248"/>
    <w:rsid w:val="004645CC"/>
    <w:rsid w:val="00470F6D"/>
    <w:rsid w:val="00476696"/>
    <w:rsid w:val="00481CD2"/>
    <w:rsid w:val="00482A85"/>
    <w:rsid w:val="004873E0"/>
    <w:rsid w:val="00491F86"/>
    <w:rsid w:val="00496380"/>
    <w:rsid w:val="004A06EE"/>
    <w:rsid w:val="004A4A8F"/>
    <w:rsid w:val="004B0DCF"/>
    <w:rsid w:val="004B2F7F"/>
    <w:rsid w:val="004D1E61"/>
    <w:rsid w:val="004D7AF2"/>
    <w:rsid w:val="004E02A3"/>
    <w:rsid w:val="004E739C"/>
    <w:rsid w:val="004F64C2"/>
    <w:rsid w:val="00505556"/>
    <w:rsid w:val="00505B4A"/>
    <w:rsid w:val="00507C85"/>
    <w:rsid w:val="0051635D"/>
    <w:rsid w:val="00517AEA"/>
    <w:rsid w:val="0053637C"/>
    <w:rsid w:val="00543836"/>
    <w:rsid w:val="00543BF2"/>
    <w:rsid w:val="00552A73"/>
    <w:rsid w:val="005556CB"/>
    <w:rsid w:val="00562655"/>
    <w:rsid w:val="00570703"/>
    <w:rsid w:val="005778EF"/>
    <w:rsid w:val="00580ADC"/>
    <w:rsid w:val="0058511D"/>
    <w:rsid w:val="005871FE"/>
    <w:rsid w:val="005A3E8C"/>
    <w:rsid w:val="005B3006"/>
    <w:rsid w:val="005B727B"/>
    <w:rsid w:val="005C1BF0"/>
    <w:rsid w:val="005C3990"/>
    <w:rsid w:val="005C6D63"/>
    <w:rsid w:val="005C7F08"/>
    <w:rsid w:val="005E2481"/>
    <w:rsid w:val="005E62B1"/>
    <w:rsid w:val="005E7D98"/>
    <w:rsid w:val="005F627E"/>
    <w:rsid w:val="005F684F"/>
    <w:rsid w:val="00601FB2"/>
    <w:rsid w:val="006023CF"/>
    <w:rsid w:val="0060565C"/>
    <w:rsid w:val="0061133F"/>
    <w:rsid w:val="00613894"/>
    <w:rsid w:val="00622085"/>
    <w:rsid w:val="00625F22"/>
    <w:rsid w:val="00641083"/>
    <w:rsid w:val="006424DD"/>
    <w:rsid w:val="0064724F"/>
    <w:rsid w:val="006524C7"/>
    <w:rsid w:val="0065312A"/>
    <w:rsid w:val="00680DC5"/>
    <w:rsid w:val="006923EA"/>
    <w:rsid w:val="006A6412"/>
    <w:rsid w:val="006A6A9B"/>
    <w:rsid w:val="006B5EFF"/>
    <w:rsid w:val="006B6B83"/>
    <w:rsid w:val="006C523B"/>
    <w:rsid w:val="006D208C"/>
    <w:rsid w:val="006E04D4"/>
    <w:rsid w:val="006E4B26"/>
    <w:rsid w:val="006F12FF"/>
    <w:rsid w:val="0070218F"/>
    <w:rsid w:val="00703ED3"/>
    <w:rsid w:val="007062D7"/>
    <w:rsid w:val="00710652"/>
    <w:rsid w:val="007138BC"/>
    <w:rsid w:val="00727174"/>
    <w:rsid w:val="0074139F"/>
    <w:rsid w:val="00743E90"/>
    <w:rsid w:val="00744CF1"/>
    <w:rsid w:val="00750674"/>
    <w:rsid w:val="00750F83"/>
    <w:rsid w:val="00753E98"/>
    <w:rsid w:val="0076082E"/>
    <w:rsid w:val="00761081"/>
    <w:rsid w:val="00771424"/>
    <w:rsid w:val="00772104"/>
    <w:rsid w:val="00783ECD"/>
    <w:rsid w:val="00792E3C"/>
    <w:rsid w:val="00795463"/>
    <w:rsid w:val="00796E96"/>
    <w:rsid w:val="00797CFD"/>
    <w:rsid w:val="007B55B1"/>
    <w:rsid w:val="007D05A6"/>
    <w:rsid w:val="007D177C"/>
    <w:rsid w:val="007D2061"/>
    <w:rsid w:val="007F2C33"/>
    <w:rsid w:val="007F3370"/>
    <w:rsid w:val="008039F4"/>
    <w:rsid w:val="00821DD3"/>
    <w:rsid w:val="00822AF6"/>
    <w:rsid w:val="00832F07"/>
    <w:rsid w:val="00833F6C"/>
    <w:rsid w:val="00837A43"/>
    <w:rsid w:val="008424EA"/>
    <w:rsid w:val="0084357D"/>
    <w:rsid w:val="008557E5"/>
    <w:rsid w:val="00856C96"/>
    <w:rsid w:val="008572D6"/>
    <w:rsid w:val="0087437C"/>
    <w:rsid w:val="008855FB"/>
    <w:rsid w:val="00887C6B"/>
    <w:rsid w:val="00890229"/>
    <w:rsid w:val="008A19CF"/>
    <w:rsid w:val="008A5579"/>
    <w:rsid w:val="008B2F94"/>
    <w:rsid w:val="008B5E7D"/>
    <w:rsid w:val="008B6BDE"/>
    <w:rsid w:val="008C23C5"/>
    <w:rsid w:val="008D055B"/>
    <w:rsid w:val="008D186D"/>
    <w:rsid w:val="008D2E52"/>
    <w:rsid w:val="008D632A"/>
    <w:rsid w:val="008E3422"/>
    <w:rsid w:val="008E7C2F"/>
    <w:rsid w:val="008F3745"/>
    <w:rsid w:val="0090004F"/>
    <w:rsid w:val="00901BA4"/>
    <w:rsid w:val="00904650"/>
    <w:rsid w:val="00904FA6"/>
    <w:rsid w:val="009064AC"/>
    <w:rsid w:val="00944687"/>
    <w:rsid w:val="00953176"/>
    <w:rsid w:val="009559F8"/>
    <w:rsid w:val="00955B6D"/>
    <w:rsid w:val="00973C43"/>
    <w:rsid w:val="009812CB"/>
    <w:rsid w:val="00987592"/>
    <w:rsid w:val="009978ED"/>
    <w:rsid w:val="009A096C"/>
    <w:rsid w:val="009B152E"/>
    <w:rsid w:val="009B158B"/>
    <w:rsid w:val="009C726C"/>
    <w:rsid w:val="009D22F1"/>
    <w:rsid w:val="009D3447"/>
    <w:rsid w:val="009E50D2"/>
    <w:rsid w:val="009F1462"/>
    <w:rsid w:val="00A13CCF"/>
    <w:rsid w:val="00A16F17"/>
    <w:rsid w:val="00A230C1"/>
    <w:rsid w:val="00A27B34"/>
    <w:rsid w:val="00A41BCA"/>
    <w:rsid w:val="00A618BC"/>
    <w:rsid w:val="00A61B5B"/>
    <w:rsid w:val="00A76E4B"/>
    <w:rsid w:val="00A925F7"/>
    <w:rsid w:val="00AA6FB6"/>
    <w:rsid w:val="00AE3311"/>
    <w:rsid w:val="00AE3C6D"/>
    <w:rsid w:val="00AE45C6"/>
    <w:rsid w:val="00AF0A74"/>
    <w:rsid w:val="00AF35F5"/>
    <w:rsid w:val="00AF5BE8"/>
    <w:rsid w:val="00AF7168"/>
    <w:rsid w:val="00B01B24"/>
    <w:rsid w:val="00B021ED"/>
    <w:rsid w:val="00B03399"/>
    <w:rsid w:val="00B1476F"/>
    <w:rsid w:val="00B156C6"/>
    <w:rsid w:val="00B17D04"/>
    <w:rsid w:val="00B20047"/>
    <w:rsid w:val="00B559AE"/>
    <w:rsid w:val="00B63CF0"/>
    <w:rsid w:val="00B67064"/>
    <w:rsid w:val="00B737C6"/>
    <w:rsid w:val="00B808F6"/>
    <w:rsid w:val="00B94D50"/>
    <w:rsid w:val="00B95630"/>
    <w:rsid w:val="00BB0E9F"/>
    <w:rsid w:val="00BC18E3"/>
    <w:rsid w:val="00BC4812"/>
    <w:rsid w:val="00BC5D57"/>
    <w:rsid w:val="00BD056D"/>
    <w:rsid w:val="00BE3320"/>
    <w:rsid w:val="00BF2556"/>
    <w:rsid w:val="00BF56FB"/>
    <w:rsid w:val="00C04382"/>
    <w:rsid w:val="00C0747E"/>
    <w:rsid w:val="00C11579"/>
    <w:rsid w:val="00C206C4"/>
    <w:rsid w:val="00C21EBE"/>
    <w:rsid w:val="00C27D2C"/>
    <w:rsid w:val="00C314CD"/>
    <w:rsid w:val="00C34405"/>
    <w:rsid w:val="00C365DE"/>
    <w:rsid w:val="00C449AD"/>
    <w:rsid w:val="00C6074B"/>
    <w:rsid w:val="00C81B1C"/>
    <w:rsid w:val="00C8581A"/>
    <w:rsid w:val="00C87121"/>
    <w:rsid w:val="00C92061"/>
    <w:rsid w:val="00C95585"/>
    <w:rsid w:val="00CA03F3"/>
    <w:rsid w:val="00CA3683"/>
    <w:rsid w:val="00CB3935"/>
    <w:rsid w:val="00CC1C89"/>
    <w:rsid w:val="00CC4332"/>
    <w:rsid w:val="00CD3B22"/>
    <w:rsid w:val="00CE346C"/>
    <w:rsid w:val="00CE7E51"/>
    <w:rsid w:val="00D07B62"/>
    <w:rsid w:val="00D2017C"/>
    <w:rsid w:val="00D23597"/>
    <w:rsid w:val="00D24525"/>
    <w:rsid w:val="00D24CF6"/>
    <w:rsid w:val="00D30113"/>
    <w:rsid w:val="00D36264"/>
    <w:rsid w:val="00D402BE"/>
    <w:rsid w:val="00D52D8D"/>
    <w:rsid w:val="00D55AF7"/>
    <w:rsid w:val="00D57D15"/>
    <w:rsid w:val="00D60120"/>
    <w:rsid w:val="00D619D0"/>
    <w:rsid w:val="00D63A65"/>
    <w:rsid w:val="00D76293"/>
    <w:rsid w:val="00D8641F"/>
    <w:rsid w:val="00D86647"/>
    <w:rsid w:val="00D92A43"/>
    <w:rsid w:val="00D97A20"/>
    <w:rsid w:val="00DD1270"/>
    <w:rsid w:val="00DD2759"/>
    <w:rsid w:val="00DF22A7"/>
    <w:rsid w:val="00DF2540"/>
    <w:rsid w:val="00DF3C35"/>
    <w:rsid w:val="00DF3E2C"/>
    <w:rsid w:val="00E06359"/>
    <w:rsid w:val="00E06F8C"/>
    <w:rsid w:val="00E216B5"/>
    <w:rsid w:val="00E257E1"/>
    <w:rsid w:val="00E35A26"/>
    <w:rsid w:val="00E4218D"/>
    <w:rsid w:val="00E453D6"/>
    <w:rsid w:val="00E53709"/>
    <w:rsid w:val="00E560CF"/>
    <w:rsid w:val="00E6156D"/>
    <w:rsid w:val="00E656A2"/>
    <w:rsid w:val="00E8468B"/>
    <w:rsid w:val="00E84BEF"/>
    <w:rsid w:val="00E90DF4"/>
    <w:rsid w:val="00E96BF8"/>
    <w:rsid w:val="00E96E62"/>
    <w:rsid w:val="00E97430"/>
    <w:rsid w:val="00EA0709"/>
    <w:rsid w:val="00EA3B94"/>
    <w:rsid w:val="00EB77B0"/>
    <w:rsid w:val="00EC56B6"/>
    <w:rsid w:val="00EC7CBE"/>
    <w:rsid w:val="00EE000B"/>
    <w:rsid w:val="00EE0722"/>
    <w:rsid w:val="00EE1FC3"/>
    <w:rsid w:val="00EF0464"/>
    <w:rsid w:val="00EF0A5E"/>
    <w:rsid w:val="00EF5E47"/>
    <w:rsid w:val="00F00D94"/>
    <w:rsid w:val="00F024C2"/>
    <w:rsid w:val="00F160A5"/>
    <w:rsid w:val="00F36090"/>
    <w:rsid w:val="00F47C94"/>
    <w:rsid w:val="00F51889"/>
    <w:rsid w:val="00F51E35"/>
    <w:rsid w:val="00F51EE5"/>
    <w:rsid w:val="00F56B70"/>
    <w:rsid w:val="00F5764B"/>
    <w:rsid w:val="00F67EC7"/>
    <w:rsid w:val="00F712C8"/>
    <w:rsid w:val="00F72A6F"/>
    <w:rsid w:val="00F762C9"/>
    <w:rsid w:val="00F80991"/>
    <w:rsid w:val="00F8211B"/>
    <w:rsid w:val="00F84E1A"/>
    <w:rsid w:val="00F90FC2"/>
    <w:rsid w:val="00F975D7"/>
    <w:rsid w:val="00FB10AE"/>
    <w:rsid w:val="00FB4DCE"/>
    <w:rsid w:val="00FB7DBA"/>
    <w:rsid w:val="00FC1560"/>
    <w:rsid w:val="00FC590C"/>
    <w:rsid w:val="00FD4317"/>
    <w:rsid w:val="00FE6F5A"/>
    <w:rsid w:val="00FE78D9"/>
    <w:rsid w:val="00FF1B26"/>
    <w:rsid w:val="00FF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9C12A5"/>
  <w15:docId w15:val="{FDBD2C03-8A54-4571-8564-160C2412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3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4139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000B"/>
  </w:style>
  <w:style w:type="paragraph" w:styleId="a6">
    <w:name w:val="header"/>
    <w:basedOn w:val="a"/>
    <w:link w:val="a7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EE000B"/>
    <w:rPr>
      <w:rFonts w:ascii="Arial" w:hAnsi="Arial" w:cs="Arial"/>
      <w:color w:val="000000"/>
      <w:sz w:val="18"/>
      <w:szCs w:val="18"/>
    </w:rPr>
  </w:style>
  <w:style w:type="character" w:customStyle="1" w:styleId="FontStyle59">
    <w:name w:val="Font Style59"/>
    <w:uiPriority w:val="99"/>
    <w:rsid w:val="00EE000B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EE000B"/>
    <w:rPr>
      <w:color w:val="0000FF"/>
      <w:u w:val="single"/>
    </w:rPr>
  </w:style>
  <w:style w:type="character" w:customStyle="1" w:styleId="FontStyle71">
    <w:name w:val="Font Style71"/>
    <w:uiPriority w:val="99"/>
    <w:rsid w:val="00EE000B"/>
    <w:rPr>
      <w:rFonts w:ascii="Arial Unicode MS" w:eastAsia="Arial Unicode MS"/>
      <w:b/>
      <w:color w:val="000000"/>
      <w:sz w:val="18"/>
    </w:rPr>
  </w:style>
  <w:style w:type="paragraph" w:customStyle="1" w:styleId="Style26">
    <w:name w:val="Style26"/>
    <w:basedOn w:val="a"/>
    <w:uiPriority w:val="99"/>
    <w:rsid w:val="00EE000B"/>
    <w:pPr>
      <w:spacing w:line="483" w:lineRule="exact"/>
      <w:ind w:hanging="710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EE000B"/>
    <w:rPr>
      <w:sz w:val="24"/>
      <w:szCs w:val="24"/>
    </w:rPr>
  </w:style>
  <w:style w:type="paragraph" w:customStyle="1" w:styleId="Style22">
    <w:name w:val="Style22"/>
    <w:basedOn w:val="a"/>
    <w:uiPriority w:val="99"/>
    <w:rsid w:val="00EE000B"/>
    <w:rPr>
      <w:rFonts w:ascii="Arial Unicode MS" w:eastAsia="Arial Unicode MS" w:hAnsi="Calibri" w:cs="Arial Unicode MS"/>
      <w:sz w:val="24"/>
      <w:szCs w:val="24"/>
    </w:rPr>
  </w:style>
  <w:style w:type="paragraph" w:customStyle="1" w:styleId="Style1">
    <w:name w:val="Style1"/>
    <w:basedOn w:val="a"/>
    <w:uiPriority w:val="99"/>
    <w:rsid w:val="00EE000B"/>
    <w:rPr>
      <w:sz w:val="24"/>
      <w:szCs w:val="24"/>
    </w:rPr>
  </w:style>
  <w:style w:type="character" w:customStyle="1" w:styleId="apple-style-span">
    <w:name w:val="apple-style-span"/>
    <w:basedOn w:val="a0"/>
    <w:rsid w:val="00EE000B"/>
  </w:style>
  <w:style w:type="character" w:customStyle="1" w:styleId="FontStyle140">
    <w:name w:val="Font Style140"/>
    <w:uiPriority w:val="99"/>
    <w:rsid w:val="00EE000B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EE000B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qFormat/>
    <w:rsid w:val="00EE000B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5">
    <w:name w:val="Font Style45"/>
    <w:uiPriority w:val="99"/>
    <w:rsid w:val="00EE000B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83">
    <w:name w:val="Font Style83"/>
    <w:uiPriority w:val="99"/>
    <w:rsid w:val="00EE000B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rsid w:val="00EE000B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EE00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86">
    <w:name w:val="Font Style86"/>
    <w:uiPriority w:val="99"/>
    <w:rsid w:val="00EE000B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84">
    <w:name w:val="Font Style84"/>
    <w:uiPriority w:val="99"/>
    <w:rsid w:val="00EE000B"/>
    <w:rPr>
      <w:rFonts w:ascii="Palatino Linotype" w:hAnsi="Palatino Linotype" w:cs="Palatino Linotype"/>
      <w:b/>
      <w:bCs/>
      <w:color w:val="000000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E00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00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4">
    <w:name w:val="Font Style44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paragraph" w:customStyle="1" w:styleId="Style19">
    <w:name w:val="Style19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5">
    <w:name w:val="Style25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8">
    <w:name w:val="Font Style38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character" w:customStyle="1" w:styleId="FontStyle40">
    <w:name w:val="Font Style40"/>
    <w:uiPriority w:val="99"/>
    <w:rsid w:val="00BE3320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7">
    <w:name w:val="Style27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9">
    <w:name w:val="Font Style39"/>
    <w:uiPriority w:val="99"/>
    <w:rsid w:val="00BE3320"/>
    <w:rPr>
      <w:rFonts w:ascii="Book Antiqua" w:hAnsi="Book Antiqua" w:cs="Book Antiqua"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c">
    <w:name w:val="No Spacing"/>
    <w:uiPriority w:val="1"/>
    <w:qFormat/>
    <w:rsid w:val="006C523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6C523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11">
    <w:name w:val="Style11"/>
    <w:basedOn w:val="a"/>
    <w:uiPriority w:val="99"/>
    <w:rsid w:val="006C523B"/>
    <w:pPr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uiPriority w:val="99"/>
    <w:rsid w:val="006C523B"/>
    <w:rPr>
      <w:rFonts w:ascii="Book Antiqua" w:hAnsi="Book Antiqua" w:cs="Book Antiqua"/>
      <w:color w:val="000000"/>
      <w:sz w:val="20"/>
      <w:szCs w:val="20"/>
    </w:rPr>
  </w:style>
  <w:style w:type="paragraph" w:customStyle="1" w:styleId="Default">
    <w:name w:val="Default"/>
    <w:rsid w:val="006C52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D30113"/>
    <w:pPr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0">
    <w:name w:val="Style20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82">
    <w:name w:val="Font Style82"/>
    <w:basedOn w:val="a0"/>
    <w:uiPriority w:val="99"/>
    <w:rsid w:val="00744CF1"/>
    <w:rPr>
      <w:rFonts w:ascii="Book Antiqua" w:hAnsi="Book Antiqua" w:cs="Book Antiqua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413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80">
    <w:name w:val="Font Style80"/>
    <w:basedOn w:val="a0"/>
    <w:uiPriority w:val="99"/>
    <w:rsid w:val="0074139F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67">
    <w:name w:val="Font Style67"/>
    <w:basedOn w:val="a0"/>
    <w:uiPriority w:val="99"/>
    <w:rsid w:val="009812CB"/>
    <w:rPr>
      <w:rFonts w:ascii="Book Antiqua" w:hAnsi="Book Antiqua" w:cs="Book Antiqua"/>
      <w:b/>
      <w:bCs/>
      <w:color w:val="000000"/>
      <w:sz w:val="24"/>
      <w:szCs w:val="24"/>
    </w:rPr>
  </w:style>
  <w:style w:type="paragraph" w:customStyle="1" w:styleId="Style29">
    <w:name w:val="Style2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4">
    <w:name w:val="Style4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8">
    <w:name w:val="Style48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9">
    <w:name w:val="Style4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6">
    <w:name w:val="Style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">
    <w:name w:val="Style2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">
    <w:name w:val="Style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">
    <w:name w:val="Style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1">
    <w:name w:val="Font Style11"/>
    <w:basedOn w:val="a0"/>
    <w:uiPriority w:val="99"/>
    <w:rsid w:val="009812CB"/>
    <w:rPr>
      <w:rFonts w:ascii="Book Antiqua" w:hAnsi="Book Antiqua" w:cs="Book Antiqua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4">
    <w:name w:val="Font Style14"/>
    <w:basedOn w:val="a0"/>
    <w:uiPriority w:val="99"/>
    <w:rsid w:val="009812CB"/>
    <w:rPr>
      <w:rFonts w:ascii="Book Antiqua" w:hAnsi="Book Antiqua" w:cs="Book Antiqua"/>
      <w:b/>
      <w:bCs/>
      <w:color w:val="000000"/>
      <w:spacing w:val="-20"/>
      <w:w w:val="60"/>
      <w:sz w:val="22"/>
      <w:szCs w:val="22"/>
    </w:rPr>
  </w:style>
  <w:style w:type="character" w:customStyle="1" w:styleId="FontStyle15">
    <w:name w:val="Font Style15"/>
    <w:basedOn w:val="a0"/>
    <w:uiPriority w:val="99"/>
    <w:rsid w:val="009812CB"/>
    <w:rPr>
      <w:rFonts w:ascii="Book Antiqua" w:hAnsi="Book Antiqua" w:cs="Book Antiqua"/>
      <w:b/>
      <w:bCs/>
      <w:color w:val="000000"/>
      <w:spacing w:val="10"/>
      <w:sz w:val="14"/>
      <w:szCs w:val="14"/>
    </w:rPr>
  </w:style>
  <w:style w:type="character" w:customStyle="1" w:styleId="FontStyle16">
    <w:name w:val="Font Style16"/>
    <w:basedOn w:val="a0"/>
    <w:uiPriority w:val="99"/>
    <w:rsid w:val="009812CB"/>
    <w:rPr>
      <w:rFonts w:ascii="Book Antiqua" w:hAnsi="Book Antiqua" w:cs="Book Antiqua"/>
      <w:color w:val="000000"/>
      <w:spacing w:val="-20"/>
      <w:sz w:val="16"/>
      <w:szCs w:val="16"/>
    </w:rPr>
  </w:style>
  <w:style w:type="paragraph" w:customStyle="1" w:styleId="Style36">
    <w:name w:val="Style3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1">
    <w:name w:val="Style51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0">
    <w:name w:val="Font Style60"/>
    <w:basedOn w:val="a0"/>
    <w:uiPriority w:val="99"/>
    <w:rsid w:val="009812CB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74">
    <w:name w:val="Font Style74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paragraph" w:customStyle="1" w:styleId="Style33">
    <w:name w:val="Style3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4">
    <w:name w:val="Style3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3">
    <w:name w:val="Style4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7">
    <w:name w:val="Style47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5">
    <w:name w:val="Font Style65"/>
    <w:basedOn w:val="a0"/>
    <w:uiPriority w:val="99"/>
    <w:rsid w:val="009812CB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69">
    <w:name w:val="Font Style69"/>
    <w:basedOn w:val="a0"/>
    <w:uiPriority w:val="99"/>
    <w:rsid w:val="009812CB"/>
    <w:rPr>
      <w:rFonts w:ascii="Book Antiqua" w:hAnsi="Book Antiqua" w:cs="Book Antiqua"/>
      <w:color w:val="000000"/>
      <w:sz w:val="12"/>
      <w:szCs w:val="12"/>
    </w:rPr>
  </w:style>
  <w:style w:type="character" w:customStyle="1" w:styleId="FontStyle78">
    <w:name w:val="Font Style78"/>
    <w:basedOn w:val="a0"/>
    <w:uiPriority w:val="99"/>
    <w:rsid w:val="009812CB"/>
    <w:rPr>
      <w:rFonts w:ascii="Book Antiqua" w:hAnsi="Book Antiqua" w:cs="Book Antiqua"/>
      <w:color w:val="000000"/>
      <w:sz w:val="20"/>
      <w:szCs w:val="20"/>
    </w:rPr>
  </w:style>
  <w:style w:type="character" w:customStyle="1" w:styleId="FontStyle79">
    <w:name w:val="Font Style79"/>
    <w:basedOn w:val="a0"/>
    <w:uiPriority w:val="99"/>
    <w:rsid w:val="009812CB"/>
    <w:rPr>
      <w:rFonts w:ascii="Franklin Gothic Heavy" w:hAnsi="Franklin Gothic Heavy" w:cs="Franklin Gothic Heavy"/>
      <w:color w:val="000000"/>
      <w:spacing w:val="-10"/>
      <w:sz w:val="12"/>
      <w:szCs w:val="12"/>
    </w:rPr>
  </w:style>
  <w:style w:type="character" w:customStyle="1" w:styleId="FontStyle81">
    <w:name w:val="Font Style81"/>
    <w:basedOn w:val="a0"/>
    <w:uiPriority w:val="99"/>
    <w:rsid w:val="009812CB"/>
    <w:rPr>
      <w:rFonts w:ascii="Book Antiqua" w:hAnsi="Book Antiqua" w:cs="Book Antiqua"/>
      <w:b/>
      <w:bCs/>
      <w:color w:val="000000"/>
      <w:sz w:val="26"/>
      <w:szCs w:val="26"/>
    </w:rPr>
  </w:style>
  <w:style w:type="character" w:customStyle="1" w:styleId="stddocNumber">
    <w:name w:val="std_docNumber"/>
    <w:rsid w:val="003F3A6C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3F3A6C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3F3A6C"/>
    <w:rPr>
      <w:rFonts w:ascii="Cambria" w:hAnsi="Cambria"/>
      <w:bdr w:val="none" w:sz="0" w:space="0" w:color="auto"/>
      <w:shd w:val="clear" w:color="auto" w:fill="C6D9F1"/>
    </w:rPr>
  </w:style>
  <w:style w:type="paragraph" w:customStyle="1" w:styleId="Tablebody-">
    <w:name w:val="Table body (-)"/>
    <w:basedOn w:val="a"/>
    <w:rsid w:val="003F3A6C"/>
    <w:pPr>
      <w:widowControl/>
      <w:autoSpaceDE/>
      <w:autoSpaceDN/>
      <w:adjustRightInd/>
      <w:spacing w:before="60" w:after="60" w:line="210" w:lineRule="atLeast"/>
      <w:ind w:firstLine="0"/>
      <w:jc w:val="left"/>
    </w:pPr>
    <w:rPr>
      <w:rFonts w:ascii="Cambria" w:eastAsia="Calibri" w:hAnsi="Cambria"/>
      <w:szCs w:val="22"/>
      <w:lang w:val="en-GB" w:eastAsia="en-US"/>
    </w:rPr>
  </w:style>
  <w:style w:type="paragraph" w:styleId="ad">
    <w:name w:val="List Paragraph"/>
    <w:basedOn w:val="a"/>
    <w:uiPriority w:val="34"/>
    <w:qFormat/>
    <w:rsid w:val="00263815"/>
    <w:pPr>
      <w:ind w:left="720"/>
      <w:contextualSpacing/>
    </w:pPr>
  </w:style>
  <w:style w:type="character" w:customStyle="1" w:styleId="FontStyle61">
    <w:name w:val="Font Style61"/>
    <w:uiPriority w:val="99"/>
    <w:rsid w:val="0064724F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3E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Style12">
    <w:name w:val="Style12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2">
    <w:name w:val="Style32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5">
    <w:name w:val="Style35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9">
    <w:name w:val="Style39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character" w:customStyle="1" w:styleId="FontStyle56">
    <w:name w:val="Font Style56"/>
    <w:uiPriority w:val="99"/>
    <w:rsid w:val="00F67EC7"/>
    <w:rPr>
      <w:rFonts w:ascii="Bookman Old Style" w:hAnsi="Bookman Old Style" w:cs="Bookman Old Style"/>
      <w:b/>
      <w:bCs/>
      <w:color w:val="000000"/>
      <w:sz w:val="16"/>
      <w:szCs w:val="16"/>
    </w:rPr>
  </w:style>
  <w:style w:type="character" w:customStyle="1" w:styleId="FontStyle57">
    <w:name w:val="Font Style57"/>
    <w:uiPriority w:val="99"/>
    <w:rsid w:val="00F67EC7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63">
    <w:name w:val="Font Style63"/>
    <w:uiPriority w:val="99"/>
    <w:rsid w:val="00F67EC7"/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HTML">
    <w:name w:val="HTML Preformatted"/>
    <w:basedOn w:val="a"/>
    <w:link w:val="HTML0"/>
    <w:uiPriority w:val="99"/>
    <w:rsid w:val="00F67E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67EC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8">
    <w:name w:val="Style38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character" w:customStyle="1" w:styleId="FontStyle58">
    <w:name w:val="Font Style58"/>
    <w:uiPriority w:val="99"/>
    <w:rsid w:val="00F67EC7"/>
    <w:rPr>
      <w:rFonts w:ascii="Bookman Old Style" w:hAnsi="Bookman Old Style" w:cs="Bookman Old Style"/>
      <w:color w:val="000000"/>
      <w:sz w:val="30"/>
      <w:szCs w:val="30"/>
    </w:rPr>
  </w:style>
  <w:style w:type="character" w:customStyle="1" w:styleId="searchresult">
    <w:name w:val="search_result"/>
    <w:basedOn w:val="a0"/>
    <w:rsid w:val="00D60120"/>
  </w:style>
  <w:style w:type="paragraph" w:customStyle="1" w:styleId="Style9">
    <w:name w:val="Style9"/>
    <w:basedOn w:val="a"/>
    <w:uiPriority w:val="99"/>
    <w:rsid w:val="007062D7"/>
    <w:pPr>
      <w:ind w:firstLine="0"/>
      <w:jc w:val="left"/>
    </w:pPr>
    <w:rPr>
      <w:rFonts w:ascii="Palatino Linotype" w:eastAsiaTheme="minorEastAsia" w:hAnsi="Palatino Linotype"/>
      <w:sz w:val="24"/>
      <w:szCs w:val="24"/>
    </w:rPr>
  </w:style>
  <w:style w:type="paragraph" w:customStyle="1" w:styleId="Style31">
    <w:name w:val="Style31"/>
    <w:basedOn w:val="a"/>
    <w:uiPriority w:val="99"/>
    <w:rsid w:val="007062D7"/>
    <w:pPr>
      <w:ind w:firstLine="0"/>
      <w:jc w:val="left"/>
    </w:pPr>
    <w:rPr>
      <w:rFonts w:ascii="Palatino Linotype" w:eastAsiaTheme="minorEastAsia" w:hAnsi="Palatino Linotype"/>
      <w:sz w:val="24"/>
      <w:szCs w:val="24"/>
    </w:rPr>
  </w:style>
  <w:style w:type="paragraph" w:customStyle="1" w:styleId="Style52">
    <w:name w:val="Style52"/>
    <w:basedOn w:val="a"/>
    <w:uiPriority w:val="99"/>
    <w:rsid w:val="007062D7"/>
    <w:pPr>
      <w:ind w:firstLine="0"/>
      <w:jc w:val="left"/>
    </w:pPr>
    <w:rPr>
      <w:rFonts w:ascii="Palatino Linotype" w:eastAsiaTheme="minorEastAsia" w:hAnsi="Palatino Linotype"/>
      <w:sz w:val="24"/>
      <w:szCs w:val="24"/>
    </w:rPr>
  </w:style>
  <w:style w:type="character" w:customStyle="1" w:styleId="FontStyle70">
    <w:name w:val="Font Style70"/>
    <w:basedOn w:val="a0"/>
    <w:uiPriority w:val="99"/>
    <w:rsid w:val="007062D7"/>
    <w:rPr>
      <w:rFonts w:ascii="Times New Roman" w:hAnsi="Times New Roman" w:cs="Times New Roman"/>
      <w:i/>
      <w:iCs/>
      <w:color w:val="000000"/>
      <w:sz w:val="16"/>
      <w:szCs w:val="16"/>
    </w:rPr>
  </w:style>
  <w:style w:type="character" w:customStyle="1" w:styleId="FontStyle72">
    <w:name w:val="Font Style72"/>
    <w:basedOn w:val="a0"/>
    <w:uiPriority w:val="99"/>
    <w:rsid w:val="007062D7"/>
    <w:rPr>
      <w:rFonts w:ascii="Times New Roman" w:hAnsi="Times New Roman" w:cs="Times New Roman"/>
      <w:i/>
      <w:iCs/>
      <w:smallCaps/>
      <w:color w:val="000000"/>
      <w:spacing w:val="20"/>
      <w:sz w:val="16"/>
      <w:szCs w:val="16"/>
    </w:rPr>
  </w:style>
  <w:style w:type="character" w:customStyle="1" w:styleId="FontStyle73">
    <w:name w:val="Font Style73"/>
    <w:basedOn w:val="a0"/>
    <w:uiPriority w:val="99"/>
    <w:rsid w:val="007062D7"/>
    <w:rPr>
      <w:rFonts w:ascii="Palatino Linotype" w:hAnsi="Palatino Linotype" w:cs="Palatino Linotype"/>
      <w:i/>
      <w:iCs/>
      <w:smallCaps/>
      <w:color w:val="000000"/>
      <w:sz w:val="14"/>
      <w:szCs w:val="14"/>
    </w:rPr>
  </w:style>
  <w:style w:type="character" w:customStyle="1" w:styleId="FontStyle75">
    <w:name w:val="Font Style75"/>
    <w:basedOn w:val="a0"/>
    <w:uiPriority w:val="99"/>
    <w:rsid w:val="007062D7"/>
    <w:rPr>
      <w:rFonts w:ascii="Palatino Linotype" w:hAnsi="Palatino Linotype" w:cs="Palatino Linotype"/>
      <w:color w:val="000000"/>
      <w:sz w:val="14"/>
      <w:szCs w:val="14"/>
    </w:rPr>
  </w:style>
  <w:style w:type="character" w:styleId="ae">
    <w:name w:val="Placeholder Text"/>
    <w:basedOn w:val="a0"/>
    <w:uiPriority w:val="99"/>
    <w:semiHidden/>
    <w:rsid w:val="00953176"/>
    <w:rPr>
      <w:color w:val="808080"/>
    </w:rPr>
  </w:style>
  <w:style w:type="character" w:customStyle="1" w:styleId="FontStyle77">
    <w:name w:val="Font Style77"/>
    <w:basedOn w:val="a0"/>
    <w:uiPriority w:val="99"/>
    <w:rsid w:val="00B94D50"/>
    <w:rPr>
      <w:rFonts w:ascii="Palatino Linotype" w:hAnsi="Palatino Linotype" w:cs="Palatino Linotype"/>
      <w:color w:val="000000"/>
      <w:spacing w:val="-10"/>
      <w:sz w:val="16"/>
      <w:szCs w:val="16"/>
    </w:rPr>
  </w:style>
  <w:style w:type="paragraph" w:customStyle="1" w:styleId="Style50">
    <w:name w:val="Style50"/>
    <w:basedOn w:val="a"/>
    <w:uiPriority w:val="99"/>
    <w:rsid w:val="008424EA"/>
    <w:pPr>
      <w:ind w:firstLine="0"/>
      <w:jc w:val="left"/>
    </w:pPr>
    <w:rPr>
      <w:rFonts w:ascii="Palatino Linotype" w:eastAsiaTheme="minorEastAsia" w:hAnsi="Palatino Linotype"/>
      <w:sz w:val="24"/>
      <w:szCs w:val="24"/>
    </w:rPr>
  </w:style>
  <w:style w:type="character" w:customStyle="1" w:styleId="FontStyle66">
    <w:name w:val="Font Style66"/>
    <w:basedOn w:val="a0"/>
    <w:uiPriority w:val="99"/>
    <w:rsid w:val="008424E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85">
    <w:name w:val="Font Style85"/>
    <w:basedOn w:val="a0"/>
    <w:uiPriority w:val="99"/>
    <w:rsid w:val="008424EA"/>
    <w:rPr>
      <w:rFonts w:ascii="Palatino Linotype" w:hAnsi="Palatino Linotype" w:cs="Palatino Linotype"/>
      <w:i/>
      <w:iCs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B559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59AE"/>
    <w:pPr>
      <w:adjustRightInd/>
      <w:ind w:firstLine="0"/>
      <w:jc w:val="center"/>
    </w:pPr>
    <w:rPr>
      <w:rFonts w:ascii="Cambria" w:eastAsia="Cambria" w:hAnsi="Cambria" w:cs="Cambria"/>
      <w:sz w:val="22"/>
      <w:szCs w:val="22"/>
      <w:lang w:val="en-US" w:eastAsia="en-US"/>
    </w:rPr>
  </w:style>
  <w:style w:type="character" w:customStyle="1" w:styleId="translation-word">
    <w:name w:val="translation-word"/>
    <w:basedOn w:val="a0"/>
    <w:rsid w:val="001B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26" Type="http://schemas.openxmlformats.org/officeDocument/2006/relationships/header" Target="header10.xml"/><Relationship Id="rId39" Type="http://schemas.openxmlformats.org/officeDocument/2006/relationships/footer" Target="footer15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header" Target="header12.xml"/><Relationship Id="rId41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footer" Target="footer12.xml"/><Relationship Id="rId37" Type="http://schemas.openxmlformats.org/officeDocument/2006/relationships/header" Target="header16.xml"/><Relationship Id="rId40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31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openxmlformats.org/officeDocument/2006/relationships/footer" Target="footer11.xml"/><Relationship Id="rId35" Type="http://schemas.openxmlformats.org/officeDocument/2006/relationships/header" Target="header15.xml"/><Relationship Id="rId43" Type="http://schemas.openxmlformats.org/officeDocument/2006/relationships/theme" Target="theme/theme1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header" Target="header17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87971-3173-4F9F-AA3B-D4409DC0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</TotalTime>
  <Pages>1</Pages>
  <Words>8644</Words>
  <Characters>49271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Айжан Танирбердина</dc:creator>
  <cp:lastModifiedBy>Пк</cp:lastModifiedBy>
  <cp:revision>103</cp:revision>
  <cp:lastPrinted>2022-11-29T03:27:00Z</cp:lastPrinted>
  <dcterms:created xsi:type="dcterms:W3CDTF">2021-05-25T04:29:00Z</dcterms:created>
  <dcterms:modified xsi:type="dcterms:W3CDTF">2023-07-24T08:20:00Z</dcterms:modified>
</cp:coreProperties>
</file>